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 in Nursing, Bridge2BSN Program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125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four years.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1410 Human Anatomy &amp; Physiology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2410 Human Anatomy &amp; Physiology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1365 Mathematical Reasoning for Health Science Professions or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 1390 College Algebra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Introductory Statistics Course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PSYC 1300 Introduction to Psychology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1300 Foundations of Nutrition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First-Year Seminar or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First-Year Seminar (if not taken) or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CHEM 1402 General Chemistry for Health Sciences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BIOL 2411 Microbiology in Human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2341 Lifespan Development or</w:t>
              <w:br w:type="textWrapping"/>
              <w:t xml:space="preserve">PSYC 3321 Developmental Psychology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4311 Pathophysiology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50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sz w:val="18"/>
          <w:szCs w:val="18"/>
          <w:rtl w:val="0"/>
        </w:rPr>
        <w:tab/>
        <w:t xml:space="preserve">Choose from PSYC 2330, SOC 2321, MATH 2311, PSCI 2312, or CISA 2330.</w:t>
      </w:r>
    </w:p>
    <w:p w:rsidR="00000000" w:rsidDel="00000000" w:rsidP="00000000" w:rsidRDefault="00000000" w:rsidRPr="00000000" w14:paraId="00000052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2 </w:t>
      </w:r>
      <w:r w:rsidDel="00000000" w:rsidR="00000000" w:rsidRPr="00000000">
        <w:rPr>
          <w:sz w:val="18"/>
          <w:szCs w:val="18"/>
          <w:rtl w:val="0"/>
        </w:rPr>
        <w:t xml:space="preserve">Apply to pre-licensure BSN program (February 15 – March 15</w:t>
      </w:r>
    </w:p>
    <w:p w:rsidR="00000000" w:rsidDel="00000000" w:rsidP="00000000" w:rsidRDefault="00000000" w:rsidRPr="00000000" w14:paraId="00000053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NURB 3501 BHCLR Adult Nursing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NURB 3707 Adult Nursing II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NURB 3203 Introduction to Pharmacology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NURB 4401 Mental Health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NURB 3101 Spiritual Perspectives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NURB 4404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Maternal &amp; Newborn Nursing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NURS 4245 Professional Identity in Nursing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NURS 4340 Health and Physical Assessment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NURS 4322 Health Policy &amp; Healthcare Systems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NURB 3502 BHCLR Foundations in Nursing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NURB 4601 Adult Nursing III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NURS 4511 Community and Population Health Nursing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NURB 4402 Children’s Health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NURS 4516 Nursing Leadership and Resource Management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NURB 4202 Synthesis of Professional Nursing Concepts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strike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NURS 4316 Scholarship in Nursing Practice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NURB 4103 Advanced Pharmacology for Nursing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NURS 4335 Nursing Informatics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Completed at Baptist Health College Little Rock School of Nursing.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Once the Bridge2BSN students graduate with the AAS in nursing from BHCLR they must take and pass the NCLEX-RN and be licensed as Registered Nurses. This must be completed before beginning the practicum requirements for NURS 4511 and NURS 4516.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emmtauGT9NzAbRBsMS/k8q3fzw==">CgMxLjAyCWguMzBqMHpsbDgAciExeW4tSWRvaVdfVUJqTE1QeWhCZXpuWWVWUnk3LXhCZDE=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