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7C9" w:rsidRPr="008436FA" w:rsidRDefault="00DD7C5D" w:rsidP="008436FA">
      <w:pPr>
        <w:pStyle w:val="Heading1"/>
        <w:rPr>
          <w:rFonts w:ascii="Times New Roman" w:hAnsi="Times New Roman" w:cs="Times New Roman"/>
          <w:b/>
          <w:color w:val="7030A0"/>
        </w:rPr>
      </w:pPr>
      <w:proofErr w:type="spellStart"/>
      <w:r w:rsidRPr="008436FA">
        <w:rPr>
          <w:rFonts w:ascii="Times New Roman" w:hAnsi="Times New Roman" w:cs="Times New Roman"/>
          <w:b/>
          <w:color w:val="7030A0"/>
        </w:rPr>
        <w:t>OrgSync</w:t>
      </w:r>
      <w:proofErr w:type="spellEnd"/>
      <w:r w:rsidRPr="008436FA">
        <w:rPr>
          <w:rFonts w:ascii="Times New Roman" w:hAnsi="Times New Roman" w:cs="Times New Roman"/>
          <w:b/>
          <w:color w:val="7030A0"/>
        </w:rPr>
        <w:t xml:space="preserve"> FAQ for </w:t>
      </w:r>
      <w:r w:rsidR="002A2BDA">
        <w:rPr>
          <w:rFonts w:ascii="Times New Roman" w:hAnsi="Times New Roman" w:cs="Times New Roman"/>
          <w:b/>
          <w:color w:val="7030A0"/>
        </w:rPr>
        <w:t xml:space="preserve">Service-Learning </w:t>
      </w:r>
      <w:bookmarkStart w:id="0" w:name="_GoBack"/>
      <w:bookmarkEnd w:id="0"/>
      <w:r w:rsidRPr="008436FA">
        <w:rPr>
          <w:rFonts w:ascii="Times New Roman" w:hAnsi="Times New Roman" w:cs="Times New Roman"/>
          <w:b/>
          <w:color w:val="7030A0"/>
        </w:rPr>
        <w:t>Faculty</w:t>
      </w:r>
    </w:p>
    <w:p w:rsidR="008436FA" w:rsidRPr="008436FA" w:rsidRDefault="008436FA" w:rsidP="008436FA"/>
    <w:p w:rsidR="00DD7C5D" w:rsidRPr="008436FA" w:rsidRDefault="00DD7C5D">
      <w:pPr>
        <w:rPr>
          <w:rFonts w:ascii="Times New Roman" w:hAnsi="Times New Roman" w:cs="Times New Roman"/>
          <w:b/>
          <w:i/>
          <w:sz w:val="24"/>
          <w:szCs w:val="24"/>
        </w:rPr>
      </w:pPr>
      <w:r w:rsidRPr="008436FA">
        <w:rPr>
          <w:rFonts w:ascii="Times New Roman" w:hAnsi="Times New Roman" w:cs="Times New Roman"/>
          <w:b/>
          <w:i/>
          <w:sz w:val="24"/>
          <w:szCs w:val="24"/>
        </w:rPr>
        <w:t>How do my students enter the hours that they serve as part of my service-learning course?</w:t>
      </w:r>
    </w:p>
    <w:p w:rsidR="00DD7C5D" w:rsidRPr="008436FA" w:rsidRDefault="00DD7C5D">
      <w:pPr>
        <w:rPr>
          <w:rFonts w:ascii="Times New Roman" w:hAnsi="Times New Roman" w:cs="Times New Roman"/>
          <w:sz w:val="24"/>
          <w:szCs w:val="24"/>
        </w:rPr>
      </w:pPr>
      <w:r w:rsidRPr="008436FA">
        <w:rPr>
          <w:rFonts w:ascii="Times New Roman" w:hAnsi="Times New Roman" w:cs="Times New Roman"/>
          <w:sz w:val="24"/>
          <w:szCs w:val="24"/>
        </w:rPr>
        <w:t xml:space="preserve">Students should follow the steps identified in the Logging Hours in </w:t>
      </w:r>
      <w:proofErr w:type="spellStart"/>
      <w:r w:rsidRPr="008436FA">
        <w:rPr>
          <w:rFonts w:ascii="Times New Roman" w:hAnsi="Times New Roman" w:cs="Times New Roman"/>
          <w:sz w:val="24"/>
          <w:szCs w:val="24"/>
        </w:rPr>
        <w:t>OrgSync</w:t>
      </w:r>
      <w:proofErr w:type="spellEnd"/>
      <w:r w:rsidRPr="008436FA">
        <w:rPr>
          <w:rFonts w:ascii="Times New Roman" w:hAnsi="Times New Roman" w:cs="Times New Roman"/>
          <w:sz w:val="24"/>
          <w:szCs w:val="24"/>
        </w:rPr>
        <w:t xml:space="preserve"> file. Please feel free to refer any student questions to Lesley </w:t>
      </w:r>
      <w:proofErr w:type="spellStart"/>
      <w:r w:rsidRPr="008436FA">
        <w:rPr>
          <w:rFonts w:ascii="Times New Roman" w:hAnsi="Times New Roman" w:cs="Times New Roman"/>
          <w:sz w:val="24"/>
          <w:szCs w:val="24"/>
        </w:rPr>
        <w:t>Graybeal</w:t>
      </w:r>
      <w:proofErr w:type="spellEnd"/>
      <w:r w:rsidRPr="008436FA">
        <w:rPr>
          <w:rFonts w:ascii="Times New Roman" w:hAnsi="Times New Roman" w:cs="Times New Roman"/>
          <w:sz w:val="24"/>
          <w:szCs w:val="24"/>
        </w:rPr>
        <w:t xml:space="preserve">, Service-Learning Program Coordinator, </w:t>
      </w:r>
      <w:hyperlink r:id="rId4" w:history="1">
        <w:r w:rsidRPr="008436FA">
          <w:rPr>
            <w:rStyle w:val="Hyperlink"/>
            <w:rFonts w:ascii="Times New Roman" w:hAnsi="Times New Roman" w:cs="Times New Roman"/>
            <w:sz w:val="24"/>
            <w:szCs w:val="24"/>
          </w:rPr>
          <w:t>lgraybeal@uca.edu</w:t>
        </w:r>
      </w:hyperlink>
      <w:r w:rsidRPr="008436FA">
        <w:rPr>
          <w:rFonts w:ascii="Times New Roman" w:hAnsi="Times New Roman" w:cs="Times New Roman"/>
          <w:sz w:val="24"/>
          <w:szCs w:val="24"/>
        </w:rPr>
        <w:t>.</w:t>
      </w:r>
    </w:p>
    <w:p w:rsidR="008436FA" w:rsidRDefault="008436FA">
      <w:pPr>
        <w:rPr>
          <w:rFonts w:ascii="Times New Roman" w:hAnsi="Times New Roman" w:cs="Times New Roman"/>
          <w:b/>
          <w:sz w:val="24"/>
          <w:szCs w:val="24"/>
        </w:rPr>
      </w:pPr>
    </w:p>
    <w:p w:rsidR="00DD7C5D" w:rsidRPr="008436FA" w:rsidRDefault="00DD7C5D">
      <w:pPr>
        <w:rPr>
          <w:rFonts w:ascii="Times New Roman" w:hAnsi="Times New Roman" w:cs="Times New Roman"/>
          <w:b/>
          <w:i/>
          <w:sz w:val="24"/>
          <w:szCs w:val="24"/>
        </w:rPr>
      </w:pPr>
      <w:r w:rsidRPr="008436FA">
        <w:rPr>
          <w:rFonts w:ascii="Times New Roman" w:hAnsi="Times New Roman" w:cs="Times New Roman"/>
          <w:b/>
          <w:i/>
          <w:sz w:val="24"/>
          <w:szCs w:val="24"/>
        </w:rPr>
        <w:t>My students will be serving several times throughout the semester. Do they need to log the hours every time they serve, or should they wait until the end of the semester?</w:t>
      </w:r>
    </w:p>
    <w:p w:rsidR="00DD7C5D" w:rsidRPr="008436FA" w:rsidRDefault="00DD7C5D">
      <w:pPr>
        <w:rPr>
          <w:rFonts w:ascii="Times New Roman" w:hAnsi="Times New Roman" w:cs="Times New Roman"/>
          <w:sz w:val="24"/>
          <w:szCs w:val="24"/>
        </w:rPr>
      </w:pPr>
      <w:r w:rsidRPr="008436FA">
        <w:rPr>
          <w:rFonts w:ascii="Times New Roman" w:hAnsi="Times New Roman" w:cs="Times New Roman"/>
          <w:sz w:val="24"/>
          <w:szCs w:val="24"/>
        </w:rPr>
        <w:t>How often your students enter their hours is up to you! You may choose to have your students log their hours throughout the semester or once at the end.</w:t>
      </w:r>
    </w:p>
    <w:p w:rsidR="008436FA" w:rsidRDefault="008436FA">
      <w:pPr>
        <w:rPr>
          <w:rFonts w:ascii="Times New Roman" w:hAnsi="Times New Roman" w:cs="Times New Roman"/>
          <w:sz w:val="24"/>
          <w:szCs w:val="24"/>
        </w:rPr>
      </w:pPr>
    </w:p>
    <w:p w:rsidR="00DD7C5D" w:rsidRPr="008436FA" w:rsidRDefault="00DD7C5D">
      <w:pPr>
        <w:rPr>
          <w:rFonts w:ascii="Times New Roman" w:hAnsi="Times New Roman" w:cs="Times New Roman"/>
          <w:b/>
          <w:i/>
          <w:sz w:val="24"/>
          <w:szCs w:val="24"/>
        </w:rPr>
      </w:pPr>
      <w:r w:rsidRPr="008436FA">
        <w:rPr>
          <w:rFonts w:ascii="Times New Roman" w:hAnsi="Times New Roman" w:cs="Times New Roman"/>
          <w:b/>
          <w:i/>
          <w:sz w:val="24"/>
          <w:szCs w:val="24"/>
        </w:rPr>
        <w:t xml:space="preserve">Who should my students list as the “reference” on their </w:t>
      </w:r>
      <w:r w:rsidR="008436FA" w:rsidRPr="008436FA">
        <w:rPr>
          <w:rFonts w:ascii="Times New Roman" w:hAnsi="Times New Roman" w:cs="Times New Roman"/>
          <w:b/>
          <w:i/>
          <w:sz w:val="24"/>
          <w:szCs w:val="24"/>
        </w:rPr>
        <w:t>involvement entry?</w:t>
      </w:r>
    </w:p>
    <w:p w:rsidR="008436FA" w:rsidRPr="008436FA" w:rsidRDefault="008436FA">
      <w:pPr>
        <w:rPr>
          <w:rFonts w:ascii="Times New Roman" w:hAnsi="Times New Roman" w:cs="Times New Roman"/>
          <w:sz w:val="24"/>
          <w:szCs w:val="24"/>
        </w:rPr>
      </w:pPr>
      <w:r w:rsidRPr="008436FA">
        <w:rPr>
          <w:rFonts w:ascii="Times New Roman" w:hAnsi="Times New Roman" w:cs="Times New Roman"/>
          <w:sz w:val="24"/>
          <w:szCs w:val="24"/>
        </w:rPr>
        <w:t>If you would like to receive an email notification when your students submit hours, ask them to list you as the reference and include your email address. If you would NOT like to be notified by email, tell them to leave the reference information blank.</w:t>
      </w:r>
    </w:p>
    <w:p w:rsidR="008436FA" w:rsidRDefault="008436FA">
      <w:pPr>
        <w:rPr>
          <w:rFonts w:ascii="Times New Roman" w:hAnsi="Times New Roman" w:cs="Times New Roman"/>
          <w:sz w:val="24"/>
          <w:szCs w:val="24"/>
        </w:rPr>
      </w:pPr>
    </w:p>
    <w:p w:rsidR="00DD7C5D" w:rsidRPr="008436FA" w:rsidRDefault="008436FA">
      <w:pPr>
        <w:rPr>
          <w:rFonts w:ascii="Times New Roman" w:hAnsi="Times New Roman" w:cs="Times New Roman"/>
          <w:b/>
          <w:i/>
          <w:sz w:val="24"/>
          <w:szCs w:val="24"/>
        </w:rPr>
      </w:pPr>
      <w:r w:rsidRPr="008436FA">
        <w:rPr>
          <w:rFonts w:ascii="Times New Roman" w:hAnsi="Times New Roman" w:cs="Times New Roman"/>
          <w:b/>
          <w:i/>
          <w:sz w:val="24"/>
          <w:szCs w:val="24"/>
        </w:rPr>
        <w:t>Do my students need to select learning outcomes?</w:t>
      </w:r>
    </w:p>
    <w:p w:rsidR="008436FA" w:rsidRPr="008436FA" w:rsidRDefault="008436FA">
      <w:pPr>
        <w:rPr>
          <w:rFonts w:ascii="Times New Roman" w:hAnsi="Times New Roman" w:cs="Times New Roman"/>
          <w:sz w:val="24"/>
          <w:szCs w:val="24"/>
        </w:rPr>
      </w:pPr>
      <w:r w:rsidRPr="008436FA">
        <w:rPr>
          <w:rFonts w:ascii="Times New Roman" w:hAnsi="Times New Roman" w:cs="Times New Roman"/>
          <w:sz w:val="24"/>
          <w:szCs w:val="24"/>
        </w:rPr>
        <w:t>Learning outcomes are an optional part of the involvement entry. Feel free to have your students use this tool if you like. Students will be able to choose up to three outcomes from a list of one- to two-word descriptors of what they learned (e.g. “appreciation of differences,” “communication,” and “social responsibility”).</w:t>
      </w:r>
    </w:p>
    <w:p w:rsidR="008436FA" w:rsidRDefault="008436FA">
      <w:pPr>
        <w:rPr>
          <w:rFonts w:ascii="Times New Roman" w:hAnsi="Times New Roman" w:cs="Times New Roman"/>
          <w:sz w:val="24"/>
          <w:szCs w:val="24"/>
        </w:rPr>
      </w:pPr>
    </w:p>
    <w:p w:rsidR="008436FA" w:rsidRPr="008436FA" w:rsidRDefault="008436FA">
      <w:pPr>
        <w:rPr>
          <w:rFonts w:ascii="Times New Roman" w:hAnsi="Times New Roman" w:cs="Times New Roman"/>
          <w:b/>
          <w:i/>
          <w:sz w:val="24"/>
          <w:szCs w:val="24"/>
        </w:rPr>
      </w:pPr>
      <w:r w:rsidRPr="008436FA">
        <w:rPr>
          <w:rFonts w:ascii="Times New Roman" w:hAnsi="Times New Roman" w:cs="Times New Roman"/>
          <w:b/>
          <w:i/>
          <w:sz w:val="24"/>
          <w:szCs w:val="24"/>
        </w:rPr>
        <w:t>I have my students write a reflection journal / give a reflection presentation / keep a reflection blog, etc., so why is there a reflection field on the involvement entry form?</w:t>
      </w:r>
    </w:p>
    <w:p w:rsidR="008436FA" w:rsidRPr="008436FA" w:rsidRDefault="008436FA">
      <w:pPr>
        <w:rPr>
          <w:rFonts w:ascii="Times New Roman" w:hAnsi="Times New Roman" w:cs="Times New Roman"/>
          <w:sz w:val="24"/>
          <w:szCs w:val="24"/>
        </w:rPr>
      </w:pPr>
      <w:r w:rsidRPr="008436FA">
        <w:rPr>
          <w:rFonts w:ascii="Times New Roman" w:hAnsi="Times New Roman" w:cs="Times New Roman"/>
          <w:sz w:val="24"/>
          <w:szCs w:val="24"/>
        </w:rPr>
        <w:t xml:space="preserve">The reflection field at the end of the form is optional. It gives your students an opportunity to reflect </w:t>
      </w:r>
      <w:r w:rsidRPr="008436FA">
        <w:rPr>
          <w:rFonts w:ascii="Times New Roman" w:hAnsi="Times New Roman" w:cs="Times New Roman"/>
          <w:i/>
          <w:sz w:val="24"/>
          <w:szCs w:val="24"/>
        </w:rPr>
        <w:t>briefly</w:t>
      </w:r>
      <w:r w:rsidRPr="008436FA">
        <w:rPr>
          <w:rFonts w:ascii="Times New Roman" w:hAnsi="Times New Roman" w:cs="Times New Roman"/>
          <w:sz w:val="24"/>
          <w:szCs w:val="24"/>
        </w:rPr>
        <w:t xml:space="preserve"> on the service that they did. If you would like students to share any particular information in the reflection field (for instance, their most immediate thoughts and feelings after completing a service activity), be sure to let them know. Otherwise, they may leave this field blank.</w:t>
      </w:r>
    </w:p>
    <w:p w:rsidR="008436FA" w:rsidRDefault="008436FA">
      <w:pPr>
        <w:rPr>
          <w:rFonts w:ascii="Times New Roman" w:hAnsi="Times New Roman" w:cs="Times New Roman"/>
          <w:b/>
          <w:sz w:val="24"/>
          <w:szCs w:val="24"/>
        </w:rPr>
      </w:pPr>
    </w:p>
    <w:p w:rsidR="008436FA" w:rsidRPr="008436FA" w:rsidRDefault="008436FA">
      <w:pPr>
        <w:rPr>
          <w:rFonts w:ascii="Times New Roman" w:hAnsi="Times New Roman" w:cs="Times New Roman"/>
          <w:sz w:val="24"/>
          <w:szCs w:val="24"/>
        </w:rPr>
      </w:pPr>
      <w:r w:rsidRPr="008436FA">
        <w:rPr>
          <w:rFonts w:ascii="Times New Roman" w:hAnsi="Times New Roman" w:cs="Times New Roman"/>
          <w:b/>
          <w:sz w:val="24"/>
          <w:szCs w:val="24"/>
        </w:rPr>
        <w:t>Do you have other questions?</w:t>
      </w:r>
      <w:r w:rsidRPr="008436FA">
        <w:rPr>
          <w:rFonts w:ascii="Times New Roman" w:hAnsi="Times New Roman" w:cs="Times New Roman"/>
          <w:sz w:val="24"/>
          <w:szCs w:val="24"/>
        </w:rPr>
        <w:t xml:space="preserve"> Email Lesley </w:t>
      </w:r>
      <w:proofErr w:type="spellStart"/>
      <w:r w:rsidRPr="008436FA">
        <w:rPr>
          <w:rFonts w:ascii="Times New Roman" w:hAnsi="Times New Roman" w:cs="Times New Roman"/>
          <w:sz w:val="24"/>
          <w:szCs w:val="24"/>
        </w:rPr>
        <w:t>Graybeal</w:t>
      </w:r>
      <w:proofErr w:type="spellEnd"/>
      <w:r w:rsidRPr="008436FA">
        <w:rPr>
          <w:rFonts w:ascii="Times New Roman" w:hAnsi="Times New Roman" w:cs="Times New Roman"/>
          <w:sz w:val="24"/>
          <w:szCs w:val="24"/>
        </w:rPr>
        <w:t xml:space="preserve"> at </w:t>
      </w:r>
      <w:hyperlink r:id="rId5" w:history="1">
        <w:r w:rsidRPr="008436FA">
          <w:rPr>
            <w:rStyle w:val="Hyperlink"/>
            <w:rFonts w:ascii="Times New Roman" w:hAnsi="Times New Roman" w:cs="Times New Roman"/>
            <w:sz w:val="24"/>
            <w:szCs w:val="24"/>
          </w:rPr>
          <w:t>lgraybeal@uca.edu</w:t>
        </w:r>
      </w:hyperlink>
      <w:r w:rsidRPr="008436FA">
        <w:rPr>
          <w:rFonts w:ascii="Times New Roman" w:hAnsi="Times New Roman" w:cs="Times New Roman"/>
          <w:sz w:val="24"/>
          <w:szCs w:val="24"/>
        </w:rPr>
        <w:t xml:space="preserve"> for answers!</w:t>
      </w:r>
    </w:p>
    <w:sectPr w:rsidR="008436FA" w:rsidRPr="00843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C5D"/>
    <w:rsid w:val="002A2BDA"/>
    <w:rsid w:val="008436FA"/>
    <w:rsid w:val="00DD7C5D"/>
    <w:rsid w:val="00ED0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17887-7723-44EC-AE34-ED10607F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36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C5D"/>
    <w:rPr>
      <w:color w:val="0563C1" w:themeColor="hyperlink"/>
      <w:u w:val="single"/>
    </w:rPr>
  </w:style>
  <w:style w:type="character" w:customStyle="1" w:styleId="Heading1Char">
    <w:name w:val="Heading 1 Char"/>
    <w:basedOn w:val="DefaultParagraphFont"/>
    <w:link w:val="Heading1"/>
    <w:uiPriority w:val="9"/>
    <w:rsid w:val="008436F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graybeal@uca.edu" TargetMode="External"/><Relationship Id="rId4" Type="http://schemas.openxmlformats.org/officeDocument/2006/relationships/hyperlink" Target="mailto:lgraybeal@uc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1</cp:revision>
  <dcterms:created xsi:type="dcterms:W3CDTF">2015-08-19T20:19:00Z</dcterms:created>
  <dcterms:modified xsi:type="dcterms:W3CDTF">2015-08-19T20:45:00Z</dcterms:modified>
</cp:coreProperties>
</file>