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9240" w14:textId="3D4CBAAC" w:rsidR="0014125C" w:rsidRDefault="00486B75" w:rsidP="00486B75">
      <w:pPr>
        <w:jc w:val="center"/>
        <w:rPr>
          <w:b/>
        </w:rPr>
      </w:pPr>
      <w:r>
        <w:rPr>
          <w:b/>
        </w:rPr>
        <w:t>PhD Admission Article Review Prompt</w:t>
      </w:r>
    </w:p>
    <w:p w14:paraId="2DFC8F65" w14:textId="77777777" w:rsidR="0014125C" w:rsidRDefault="0014125C">
      <w:pPr>
        <w:rPr>
          <w:b/>
        </w:rPr>
      </w:pPr>
    </w:p>
    <w:p w14:paraId="00CA9D51" w14:textId="77777777" w:rsidR="00486B75" w:rsidRDefault="00486B75">
      <w:pPr>
        <w:rPr>
          <w:b/>
        </w:rPr>
      </w:pPr>
    </w:p>
    <w:p w14:paraId="4D15F021" w14:textId="158A96DF" w:rsidR="0014125C" w:rsidRDefault="009750C5">
      <w:pPr>
        <w:rPr>
          <w:b/>
        </w:rPr>
      </w:pPr>
      <w:r>
        <w:rPr>
          <w:b/>
        </w:rPr>
        <w:t xml:space="preserve">As a doctoral student you will be asked to read and respond to research literature.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evaluate your potential in this area, we would like you to choose and read one of the following articles and write one </w:t>
      </w:r>
      <w:r w:rsidR="00486B75">
        <w:rPr>
          <w:b/>
        </w:rPr>
        <w:t>500–1000-word</w:t>
      </w:r>
      <w:r>
        <w:rPr>
          <w:b/>
        </w:rPr>
        <w:t xml:space="preserve"> response</w:t>
      </w:r>
      <w:r>
        <w:rPr>
          <w:b/>
          <w:i/>
        </w:rPr>
        <w:t xml:space="preserve">. </w:t>
      </w:r>
      <w:r>
        <w:rPr>
          <w:b/>
        </w:rPr>
        <w:t xml:space="preserve">In your response, summarize the article and describe how the article connects to your ideas about leadership and equity. </w:t>
      </w:r>
    </w:p>
    <w:p w14:paraId="5DAA050B" w14:textId="77777777" w:rsidR="0014125C" w:rsidRDefault="0014125C">
      <w:pPr>
        <w:rPr>
          <w:b/>
        </w:rPr>
      </w:pPr>
    </w:p>
    <w:p w14:paraId="5E9055C7" w14:textId="77777777" w:rsidR="0014125C" w:rsidRDefault="009750C5">
      <w:pPr>
        <w:rPr>
          <w:b/>
        </w:rPr>
      </w:pPr>
      <w:r>
        <w:rPr>
          <w:b/>
        </w:rPr>
        <w:t>We are looking for your ability to accurately summarize and reflect upon specif</w:t>
      </w:r>
      <w:r>
        <w:rPr>
          <w:b/>
        </w:rPr>
        <w:t xml:space="preserve">ic </w:t>
      </w:r>
      <w:proofErr w:type="gramStart"/>
      <w:r>
        <w:rPr>
          <w:b/>
        </w:rPr>
        <w:t>ideas  expressed</w:t>
      </w:r>
      <w:proofErr w:type="gramEnd"/>
      <w:r>
        <w:rPr>
          <w:b/>
        </w:rPr>
        <w:t xml:space="preserve"> in the article through an organized and well-written response. </w:t>
      </w:r>
    </w:p>
    <w:p w14:paraId="6237AAE0" w14:textId="77777777" w:rsidR="0014125C" w:rsidRDefault="0014125C">
      <w:pPr>
        <w:rPr>
          <w:b/>
        </w:rPr>
      </w:pPr>
    </w:p>
    <w:p w14:paraId="0CA34FAF" w14:textId="77777777" w:rsidR="0014125C" w:rsidRDefault="009750C5">
      <w:pPr>
        <w:ind w:left="720" w:hanging="720"/>
      </w:pPr>
      <w:r>
        <w:t xml:space="preserve">Bryson, J. M., </w:t>
      </w:r>
      <w:proofErr w:type="spellStart"/>
      <w:r>
        <w:t>Barberg</w:t>
      </w:r>
      <w:proofErr w:type="spellEnd"/>
      <w:r>
        <w:t xml:space="preserve">, B., Crosby, B. C., &amp; Patton, M. C. (2021). Leading social transformations: Creating public value and advancing the common good. </w:t>
      </w:r>
      <w:r>
        <w:rPr>
          <w:i/>
        </w:rPr>
        <w:t>Journal of Change M</w:t>
      </w:r>
      <w:r>
        <w:rPr>
          <w:i/>
        </w:rPr>
        <w:t>anagement, 21</w:t>
      </w:r>
      <w:r>
        <w:t>(2), 180-202.</w:t>
      </w:r>
    </w:p>
    <w:p w14:paraId="2FE3EDC4" w14:textId="77777777" w:rsidR="0014125C" w:rsidRDefault="0014125C">
      <w:pPr>
        <w:ind w:left="720" w:hanging="720"/>
      </w:pPr>
    </w:p>
    <w:p w14:paraId="56253305" w14:textId="77777777" w:rsidR="0014125C" w:rsidRDefault="009750C5">
      <w:pPr>
        <w:ind w:left="720" w:hanging="720"/>
      </w:pPr>
      <w:r>
        <w:rPr>
          <w:color w:val="222222"/>
        </w:rPr>
        <w:t>Delbert, T. M., &amp; Jacobs, K. (2021). Best practices in</w:t>
      </w:r>
      <w:r>
        <w:rPr>
          <w:color w:val="222222"/>
        </w:rPr>
        <w:t xml:space="preserve"> leadership curriculum development: A case study of a curriculum designed to foster authentic leadership skills in graduate students. </w:t>
      </w:r>
      <w:r>
        <w:rPr>
          <w:i/>
          <w:color w:val="222222"/>
        </w:rPr>
        <w:t>Journal of Higher Education Theory &amp; Practice</w:t>
      </w:r>
      <w:r>
        <w:rPr>
          <w:color w:val="222222"/>
        </w:rPr>
        <w:t xml:space="preserve">, </w:t>
      </w:r>
      <w:r>
        <w:rPr>
          <w:i/>
          <w:color w:val="222222"/>
        </w:rPr>
        <w:t>21</w:t>
      </w:r>
      <w:r>
        <w:rPr>
          <w:color w:val="222222"/>
        </w:rPr>
        <w:t>(2). 166-183.</w:t>
      </w:r>
    </w:p>
    <w:p w14:paraId="1E09D7C7" w14:textId="77777777" w:rsidR="0014125C" w:rsidRDefault="0014125C">
      <w:pPr>
        <w:ind w:left="720"/>
      </w:pPr>
    </w:p>
    <w:p w14:paraId="762D5E34" w14:textId="77777777" w:rsidR="00486B75" w:rsidRDefault="009750C5" w:rsidP="00486B75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McLeod, S., &amp; </w:t>
      </w:r>
      <w:proofErr w:type="spellStart"/>
      <w:r>
        <w:rPr>
          <w:color w:val="222222"/>
          <w:highlight w:val="white"/>
        </w:rPr>
        <w:t>Dulsky</w:t>
      </w:r>
      <w:proofErr w:type="spellEnd"/>
      <w:r>
        <w:rPr>
          <w:color w:val="222222"/>
          <w:highlight w:val="white"/>
        </w:rPr>
        <w:t xml:space="preserve">, S. (2021, March). Resilience, reorientation, and reinvention: School </w:t>
      </w:r>
    </w:p>
    <w:p w14:paraId="6FED8CAC" w14:textId="77777777" w:rsidR="00486B75" w:rsidRDefault="009750C5" w:rsidP="00486B75">
      <w:pPr>
        <w:ind w:firstLine="720"/>
        <w:rPr>
          <w:i/>
          <w:color w:val="222222"/>
          <w:highlight w:val="white"/>
        </w:rPr>
      </w:pPr>
      <w:r>
        <w:rPr>
          <w:color w:val="222222"/>
          <w:highlight w:val="white"/>
        </w:rPr>
        <w:t>leadership during the early months of</w:t>
      </w:r>
      <w:r>
        <w:rPr>
          <w:color w:val="222222"/>
          <w:highlight w:val="white"/>
        </w:rPr>
        <w:t xml:space="preserve"> the COVID-19 pandemic. </w:t>
      </w:r>
      <w:r>
        <w:rPr>
          <w:i/>
          <w:color w:val="222222"/>
          <w:highlight w:val="white"/>
        </w:rPr>
        <w:t xml:space="preserve">Frontiers in Education, </w:t>
      </w:r>
    </w:p>
    <w:p w14:paraId="7AA7B9F1" w14:textId="4583E4CE" w:rsidR="0014125C" w:rsidRDefault="009750C5" w:rsidP="00486B75">
      <w:pPr>
        <w:ind w:firstLine="720"/>
      </w:pPr>
      <w:r>
        <w:rPr>
          <w:i/>
          <w:color w:val="222222"/>
          <w:highlight w:val="white"/>
        </w:rPr>
        <w:t xml:space="preserve">6. </w:t>
      </w:r>
    </w:p>
    <w:p w14:paraId="6D8933F6" w14:textId="77777777" w:rsidR="0014125C" w:rsidRDefault="0014125C">
      <w:pPr>
        <w:ind w:left="720"/>
      </w:pPr>
    </w:p>
    <w:sectPr w:rsidR="00141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D696" w14:textId="77777777" w:rsidR="009750C5" w:rsidRDefault="009750C5">
      <w:pPr>
        <w:spacing w:line="240" w:lineRule="auto"/>
      </w:pPr>
      <w:r>
        <w:separator/>
      </w:r>
    </w:p>
  </w:endnote>
  <w:endnote w:type="continuationSeparator" w:id="0">
    <w:p w14:paraId="60271469" w14:textId="77777777" w:rsidR="009750C5" w:rsidRDefault="00975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50CA" w14:textId="77777777" w:rsidR="00486B75" w:rsidRDefault="00486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A646" w14:textId="77777777" w:rsidR="00486B75" w:rsidRDefault="00486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4655" w14:textId="77777777" w:rsidR="00486B75" w:rsidRDefault="0048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BD5B" w14:textId="77777777" w:rsidR="009750C5" w:rsidRDefault="009750C5">
      <w:pPr>
        <w:spacing w:line="240" w:lineRule="auto"/>
      </w:pPr>
      <w:r>
        <w:separator/>
      </w:r>
    </w:p>
  </w:footnote>
  <w:footnote w:type="continuationSeparator" w:id="0">
    <w:p w14:paraId="5D74F464" w14:textId="77777777" w:rsidR="009750C5" w:rsidRDefault="00975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2971" w14:textId="77777777" w:rsidR="00486B75" w:rsidRDefault="00486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A044" w14:textId="35481979" w:rsidR="0014125C" w:rsidRDefault="0014125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3BD3" w14:textId="77777777" w:rsidR="00486B75" w:rsidRDefault="00486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3CF6"/>
    <w:multiLevelType w:val="multilevel"/>
    <w:tmpl w:val="BA70F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0E1E17"/>
    <w:multiLevelType w:val="multilevel"/>
    <w:tmpl w:val="417EE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127916"/>
    <w:multiLevelType w:val="multilevel"/>
    <w:tmpl w:val="14D8E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D6223D"/>
    <w:multiLevelType w:val="multilevel"/>
    <w:tmpl w:val="7BB8D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6C591C"/>
    <w:multiLevelType w:val="multilevel"/>
    <w:tmpl w:val="7F52F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7C13A2"/>
    <w:multiLevelType w:val="multilevel"/>
    <w:tmpl w:val="A98267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287511"/>
    <w:multiLevelType w:val="multilevel"/>
    <w:tmpl w:val="DE3C60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37592112">
    <w:abstractNumId w:val="3"/>
  </w:num>
  <w:num w:numId="2" w16cid:durableId="1372992151">
    <w:abstractNumId w:val="1"/>
  </w:num>
  <w:num w:numId="3" w16cid:durableId="2112701447">
    <w:abstractNumId w:val="2"/>
  </w:num>
  <w:num w:numId="4" w16cid:durableId="851650769">
    <w:abstractNumId w:val="0"/>
  </w:num>
  <w:num w:numId="5" w16cid:durableId="391854579">
    <w:abstractNumId w:val="5"/>
  </w:num>
  <w:num w:numId="6" w16cid:durableId="1003777137">
    <w:abstractNumId w:val="6"/>
  </w:num>
  <w:num w:numId="7" w16cid:durableId="698429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5C"/>
    <w:rsid w:val="0014125C"/>
    <w:rsid w:val="00486B75"/>
    <w:rsid w:val="009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5569A"/>
  <w15:docId w15:val="{26923B73-AB86-48B0-B692-CBD453B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75"/>
  </w:style>
  <w:style w:type="paragraph" w:styleId="Footer">
    <w:name w:val="footer"/>
    <w:basedOn w:val="Normal"/>
    <w:link w:val="FooterChar"/>
    <w:uiPriority w:val="99"/>
    <w:unhideWhenUsed/>
    <w:rsid w:val="00486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Cotabish</dc:creator>
  <cp:lastModifiedBy>Alicia Ann Cotabish</cp:lastModifiedBy>
  <cp:revision>2</cp:revision>
  <dcterms:created xsi:type="dcterms:W3CDTF">2022-05-06T13:24:00Z</dcterms:created>
  <dcterms:modified xsi:type="dcterms:W3CDTF">2022-05-06T13:24:00Z</dcterms:modified>
</cp:coreProperties>
</file>