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26" w:rsidRPr="002D6A26" w:rsidRDefault="002D6A26" w:rsidP="003C59EA">
      <w:pPr>
        <w:jc w:val="center"/>
        <w:rPr>
          <w:sz w:val="40"/>
          <w:szCs w:val="40"/>
        </w:rPr>
      </w:pPr>
    </w:p>
    <w:p w:rsidR="003C59EA" w:rsidRPr="00397821" w:rsidRDefault="003C59EA" w:rsidP="003C59EA">
      <w:pPr>
        <w:jc w:val="center"/>
        <w:rPr>
          <w:sz w:val="96"/>
          <w:szCs w:val="96"/>
        </w:rPr>
      </w:pPr>
      <w:r w:rsidRPr="00397821">
        <w:rPr>
          <w:sz w:val="96"/>
          <w:szCs w:val="96"/>
        </w:rPr>
        <w:t>University</w:t>
      </w:r>
    </w:p>
    <w:p w:rsidR="003C59EA" w:rsidRPr="00397821" w:rsidRDefault="003C59EA" w:rsidP="003C59EA">
      <w:pPr>
        <w:jc w:val="center"/>
        <w:rPr>
          <w:sz w:val="96"/>
          <w:szCs w:val="96"/>
        </w:rPr>
      </w:pPr>
      <w:r w:rsidRPr="00397821">
        <w:rPr>
          <w:sz w:val="96"/>
          <w:szCs w:val="96"/>
        </w:rPr>
        <w:t>Of</w:t>
      </w:r>
    </w:p>
    <w:p w:rsidR="003C59EA" w:rsidRPr="00397821" w:rsidRDefault="003C59EA" w:rsidP="003C59EA">
      <w:pPr>
        <w:jc w:val="center"/>
        <w:rPr>
          <w:sz w:val="96"/>
          <w:szCs w:val="96"/>
        </w:rPr>
      </w:pPr>
      <w:smartTag w:uri="urn:schemas-microsoft-com:office:smarttags" w:element="place">
        <w:r w:rsidRPr="00397821">
          <w:rPr>
            <w:sz w:val="96"/>
            <w:szCs w:val="96"/>
          </w:rPr>
          <w:t>Central Arkansas</w:t>
        </w:r>
      </w:smartTag>
    </w:p>
    <w:p w:rsidR="003C59EA" w:rsidRDefault="003C59EA" w:rsidP="003C59EA">
      <w:pPr>
        <w:jc w:val="center"/>
        <w:rPr>
          <w:sz w:val="56"/>
          <w:szCs w:val="56"/>
        </w:rPr>
      </w:pPr>
      <w:r>
        <w:rPr>
          <w:sz w:val="56"/>
          <w:szCs w:val="56"/>
        </w:rPr>
        <w:t>College of Health and Behavioral Sciences</w:t>
      </w:r>
    </w:p>
    <w:p w:rsidR="003C59EA" w:rsidRDefault="003C59EA" w:rsidP="003C59EA">
      <w:pPr>
        <w:jc w:val="center"/>
        <w:rPr>
          <w:sz w:val="56"/>
          <w:szCs w:val="56"/>
        </w:rPr>
      </w:pPr>
    </w:p>
    <w:p w:rsidR="003C59EA" w:rsidRPr="00397821" w:rsidRDefault="003C59EA" w:rsidP="003C59EA">
      <w:pPr>
        <w:jc w:val="center"/>
        <w:rPr>
          <w:sz w:val="96"/>
          <w:szCs w:val="96"/>
        </w:rPr>
      </w:pPr>
      <w:r w:rsidRPr="00397821">
        <w:rPr>
          <w:sz w:val="96"/>
          <w:szCs w:val="96"/>
        </w:rPr>
        <w:t>Bachelor of Science</w:t>
      </w:r>
    </w:p>
    <w:p w:rsidR="003C59EA" w:rsidRPr="00397821" w:rsidRDefault="003C59EA" w:rsidP="003C59EA">
      <w:pPr>
        <w:jc w:val="center"/>
        <w:rPr>
          <w:sz w:val="96"/>
          <w:szCs w:val="96"/>
        </w:rPr>
      </w:pPr>
      <w:r w:rsidRPr="00397821">
        <w:rPr>
          <w:sz w:val="96"/>
          <w:szCs w:val="96"/>
        </w:rPr>
        <w:t>in</w:t>
      </w:r>
    </w:p>
    <w:p w:rsidR="003C59EA" w:rsidRPr="00397821" w:rsidRDefault="003C59EA" w:rsidP="003C59EA">
      <w:pPr>
        <w:jc w:val="center"/>
        <w:rPr>
          <w:sz w:val="96"/>
          <w:szCs w:val="96"/>
        </w:rPr>
      </w:pPr>
      <w:r>
        <w:rPr>
          <w:sz w:val="96"/>
          <w:szCs w:val="96"/>
        </w:rPr>
        <w:t>Nuclear Medicine Technology</w:t>
      </w:r>
    </w:p>
    <w:p w:rsidR="003C59EA" w:rsidRPr="00536E12" w:rsidRDefault="003C59EA" w:rsidP="003C59EA">
      <w:pPr>
        <w:jc w:val="center"/>
        <w:rPr>
          <w:sz w:val="52"/>
          <w:szCs w:val="52"/>
        </w:rPr>
      </w:pPr>
    </w:p>
    <w:p w:rsidR="003C59EA" w:rsidRDefault="003C59EA" w:rsidP="003C59EA">
      <w:pPr>
        <w:jc w:val="center"/>
        <w:rPr>
          <w:sz w:val="52"/>
          <w:szCs w:val="52"/>
        </w:rPr>
      </w:pPr>
      <w:r>
        <w:rPr>
          <w:sz w:val="52"/>
          <w:szCs w:val="52"/>
        </w:rPr>
        <w:t>in cooperation with</w:t>
      </w:r>
    </w:p>
    <w:p w:rsidR="003C59EA" w:rsidRDefault="003C59EA" w:rsidP="003C59EA">
      <w:pPr>
        <w:jc w:val="center"/>
        <w:rPr>
          <w:sz w:val="52"/>
          <w:szCs w:val="52"/>
        </w:rPr>
      </w:pPr>
    </w:p>
    <w:p w:rsidR="003C59EA" w:rsidRDefault="003C59EA" w:rsidP="003C59EA">
      <w:pPr>
        <w:jc w:val="center"/>
        <w:rPr>
          <w:sz w:val="52"/>
          <w:szCs w:val="52"/>
        </w:rPr>
      </w:pPr>
      <w:r>
        <w:rPr>
          <w:sz w:val="52"/>
          <w:szCs w:val="52"/>
        </w:rPr>
        <w:t xml:space="preserve">BAPTIST HEALTH </w:t>
      </w:r>
      <w:r w:rsidR="001270D5">
        <w:rPr>
          <w:sz w:val="52"/>
          <w:szCs w:val="52"/>
        </w:rPr>
        <w:t xml:space="preserve">College </w:t>
      </w:r>
      <w:r>
        <w:rPr>
          <w:sz w:val="52"/>
          <w:szCs w:val="52"/>
        </w:rPr>
        <w:t>Little Rock</w:t>
      </w:r>
    </w:p>
    <w:p w:rsidR="003C59EA" w:rsidRDefault="003C59EA" w:rsidP="003C59EA">
      <w:pPr>
        <w:jc w:val="center"/>
        <w:rPr>
          <w:sz w:val="52"/>
          <w:szCs w:val="52"/>
        </w:rPr>
      </w:pPr>
      <w:r>
        <w:rPr>
          <w:sz w:val="52"/>
          <w:szCs w:val="52"/>
        </w:rPr>
        <w:t>School of Nuclear Medicine Technology</w:t>
      </w:r>
    </w:p>
    <w:p w:rsidR="003C59EA" w:rsidRDefault="003C59EA" w:rsidP="003C59EA">
      <w:pPr>
        <w:jc w:val="center"/>
        <w:rPr>
          <w:sz w:val="28"/>
          <w:szCs w:val="28"/>
        </w:rPr>
      </w:pPr>
    </w:p>
    <w:p w:rsidR="003C59EA" w:rsidRDefault="003C59EA" w:rsidP="003C59EA">
      <w:pPr>
        <w:jc w:val="center"/>
        <w:rPr>
          <w:sz w:val="28"/>
          <w:szCs w:val="28"/>
        </w:rPr>
      </w:pPr>
    </w:p>
    <w:p w:rsidR="003C59EA" w:rsidRPr="005B2970" w:rsidRDefault="003C59EA" w:rsidP="003C59EA">
      <w:pPr>
        <w:jc w:val="center"/>
        <w:rPr>
          <w:sz w:val="52"/>
          <w:szCs w:val="52"/>
        </w:rPr>
      </w:pPr>
      <w:r w:rsidRPr="005B2970">
        <w:rPr>
          <w:b/>
          <w:sz w:val="52"/>
          <w:szCs w:val="52"/>
        </w:rPr>
        <w:t>A Major’s Guide</w:t>
      </w:r>
    </w:p>
    <w:p w:rsidR="00F37D37" w:rsidRDefault="00F37D37"/>
    <w:p w:rsidR="00F37D37" w:rsidRDefault="00F37D37"/>
    <w:p w:rsidR="003C59EA" w:rsidRDefault="003C59EA"/>
    <w:p w:rsidR="003C59EA" w:rsidRDefault="003C59EA"/>
    <w:p w:rsidR="003C59EA" w:rsidRDefault="003C59EA"/>
    <w:p w:rsidR="00F37D37" w:rsidRPr="00A85632" w:rsidRDefault="00F37D37" w:rsidP="00F37D37">
      <w:pPr>
        <w:jc w:val="center"/>
        <w:rPr>
          <w:b/>
          <w:i/>
          <w:sz w:val="32"/>
          <w:szCs w:val="32"/>
        </w:rPr>
      </w:pPr>
      <w:r w:rsidRPr="00A85632">
        <w:rPr>
          <w:b/>
          <w:i/>
          <w:sz w:val="32"/>
          <w:szCs w:val="32"/>
        </w:rPr>
        <w:t>Bachelor of Science</w:t>
      </w:r>
    </w:p>
    <w:p w:rsidR="00F37D37" w:rsidRDefault="00F37D37" w:rsidP="00F37D37">
      <w:pPr>
        <w:jc w:val="center"/>
        <w:rPr>
          <w:b/>
          <w:i/>
          <w:sz w:val="28"/>
          <w:szCs w:val="28"/>
        </w:rPr>
      </w:pPr>
      <w:r>
        <w:rPr>
          <w:b/>
          <w:i/>
          <w:sz w:val="32"/>
          <w:szCs w:val="32"/>
        </w:rPr>
        <w:t>Nuclear Medicine Technology</w:t>
      </w:r>
    </w:p>
    <w:p w:rsidR="00F37D37" w:rsidRDefault="00F37D37" w:rsidP="00F37D37">
      <w:pPr>
        <w:jc w:val="center"/>
        <w:rPr>
          <w:b/>
          <w:i/>
          <w:sz w:val="28"/>
          <w:szCs w:val="28"/>
        </w:rPr>
      </w:pPr>
    </w:p>
    <w:p w:rsidR="00F37D37" w:rsidRDefault="00F37D37" w:rsidP="00F37D37">
      <w:pPr>
        <w:jc w:val="center"/>
        <w:rPr>
          <w:b/>
          <w:i/>
          <w:sz w:val="28"/>
          <w:szCs w:val="28"/>
        </w:rPr>
      </w:pPr>
    </w:p>
    <w:p w:rsidR="00F37D37" w:rsidRDefault="00F37D37" w:rsidP="00F37D37">
      <w:pPr>
        <w:jc w:val="center"/>
        <w:rPr>
          <w:b/>
          <w:i/>
          <w:sz w:val="28"/>
          <w:szCs w:val="28"/>
        </w:rPr>
      </w:pPr>
      <w:smartTag w:uri="urn:schemas-microsoft-com:office:smarttags" w:element="place">
        <w:smartTag w:uri="urn:schemas-microsoft-com:office:smarttags" w:element="City">
          <w:r>
            <w:rPr>
              <w:b/>
              <w:i/>
              <w:sz w:val="28"/>
              <w:szCs w:val="28"/>
            </w:rPr>
            <w:t>University of Central</w:t>
          </w:r>
        </w:smartTag>
        <w:r>
          <w:rPr>
            <w:b/>
            <w:i/>
            <w:sz w:val="28"/>
            <w:szCs w:val="28"/>
          </w:rPr>
          <w:t xml:space="preserve"> </w:t>
        </w:r>
        <w:smartTag w:uri="urn:schemas-microsoft-com:office:smarttags" w:element="PostalCode">
          <w:r>
            <w:rPr>
              <w:b/>
              <w:i/>
              <w:sz w:val="28"/>
              <w:szCs w:val="28"/>
            </w:rPr>
            <w:t>Arkansas</w:t>
          </w:r>
        </w:smartTag>
      </w:smartTag>
    </w:p>
    <w:p w:rsidR="00F37D37" w:rsidRDefault="00F37D37" w:rsidP="00F37D37">
      <w:pPr>
        <w:jc w:val="center"/>
        <w:rPr>
          <w:b/>
          <w:i/>
          <w:sz w:val="28"/>
          <w:szCs w:val="28"/>
        </w:rPr>
      </w:pPr>
      <w:r>
        <w:rPr>
          <w:b/>
          <w:i/>
          <w:sz w:val="28"/>
          <w:szCs w:val="28"/>
        </w:rPr>
        <w:t>College of Health and Behavioral Sciences</w:t>
      </w:r>
    </w:p>
    <w:p w:rsidR="00F37D37" w:rsidRDefault="00F37D37" w:rsidP="00F37D37">
      <w:pPr>
        <w:jc w:val="center"/>
        <w:rPr>
          <w:b/>
          <w:i/>
          <w:sz w:val="28"/>
          <w:szCs w:val="28"/>
        </w:rPr>
      </w:pPr>
      <w:r>
        <w:rPr>
          <w:b/>
          <w:i/>
          <w:sz w:val="28"/>
          <w:szCs w:val="28"/>
        </w:rPr>
        <w:t>Health Sciences Department</w:t>
      </w:r>
    </w:p>
    <w:p w:rsidR="00F37D37" w:rsidRDefault="00F37D37" w:rsidP="00F37D37">
      <w:pPr>
        <w:jc w:val="center"/>
        <w:rPr>
          <w:b/>
          <w:i/>
          <w:sz w:val="28"/>
          <w:szCs w:val="28"/>
        </w:rPr>
      </w:pPr>
    </w:p>
    <w:p w:rsidR="00F37D37" w:rsidRDefault="00F37D37" w:rsidP="00F37D37">
      <w:pPr>
        <w:jc w:val="center"/>
        <w:rPr>
          <w:b/>
          <w:i/>
          <w:sz w:val="28"/>
          <w:szCs w:val="28"/>
        </w:rPr>
      </w:pPr>
    </w:p>
    <w:p w:rsidR="00F37D37" w:rsidRDefault="00220EB7" w:rsidP="00F37D37">
      <w:pPr>
        <w:jc w:val="center"/>
        <w:rPr>
          <w:b/>
          <w:i/>
          <w:sz w:val="28"/>
          <w:szCs w:val="28"/>
        </w:rPr>
      </w:pPr>
      <w:r>
        <w:rPr>
          <w:b/>
          <w:i/>
          <w:sz w:val="28"/>
          <w:szCs w:val="28"/>
        </w:rPr>
        <w:t>Betty Hubbard</w:t>
      </w:r>
      <w:r w:rsidR="00F37D37">
        <w:rPr>
          <w:b/>
          <w:i/>
          <w:sz w:val="28"/>
          <w:szCs w:val="28"/>
        </w:rPr>
        <w:t xml:space="preserve">, </w:t>
      </w:r>
      <w:r>
        <w:rPr>
          <w:b/>
          <w:i/>
          <w:sz w:val="28"/>
          <w:szCs w:val="28"/>
        </w:rPr>
        <w:t xml:space="preserve">Interim </w:t>
      </w:r>
      <w:r w:rsidR="00F37D37">
        <w:rPr>
          <w:b/>
          <w:i/>
          <w:sz w:val="28"/>
          <w:szCs w:val="28"/>
        </w:rPr>
        <w:t>Chair</w:t>
      </w:r>
    </w:p>
    <w:p w:rsidR="00F37D37" w:rsidRDefault="00F37D37" w:rsidP="00F37D37">
      <w:pPr>
        <w:jc w:val="center"/>
        <w:rPr>
          <w:b/>
          <w:i/>
          <w:sz w:val="28"/>
          <w:szCs w:val="28"/>
        </w:rPr>
      </w:pPr>
    </w:p>
    <w:p w:rsidR="00F37D37" w:rsidRPr="00E60198" w:rsidRDefault="00F37D37" w:rsidP="00F37D37">
      <w:pPr>
        <w:jc w:val="both"/>
      </w:pPr>
      <w:r w:rsidRPr="00E60198">
        <w:t>The Nuclear Medicine Technologist (NMT) is a highly skilled professional who utilizes radioactive material to image the function of different organs, analyze biologic specimens and treat certain diseases. The responsibilities of the NMT are varied and can include radiation safety, quality control, radiopharmaceutical preparation and administration, the performance of diagnostic imaging procedures on patients, and computer acquisition and analysis of data. The NMT works closely with nuclear medicine and physicians, radiologists, and referring patient physicians in order to insure that each patient receives the highest quality study possible.</w:t>
      </w:r>
    </w:p>
    <w:p w:rsidR="00F37D37" w:rsidRPr="00E60198" w:rsidRDefault="00F37D37" w:rsidP="00F37D37">
      <w:pPr>
        <w:jc w:val="both"/>
      </w:pPr>
    </w:p>
    <w:p w:rsidR="00F37D37" w:rsidRPr="00E60198" w:rsidRDefault="00F37D37" w:rsidP="00F37D37">
      <w:pPr>
        <w:jc w:val="both"/>
      </w:pPr>
      <w:r w:rsidRPr="00E60198">
        <w:t>The program is accredited by the Committee on Allied Health Education and Accreditation (CAHEA) of the American Medical Association (AMA) in collaboration with the Joint Review Committee on Education Programs in Nuclear Medicine Technology.</w:t>
      </w:r>
    </w:p>
    <w:p w:rsidR="00F37D37" w:rsidRPr="00E60198" w:rsidRDefault="00F37D37" w:rsidP="00F37D37">
      <w:pPr>
        <w:jc w:val="both"/>
      </w:pPr>
    </w:p>
    <w:p w:rsidR="00F37D37" w:rsidRPr="00E60198" w:rsidRDefault="00F37D37" w:rsidP="00F37D37">
      <w:pPr>
        <w:jc w:val="both"/>
      </w:pPr>
      <w:r w:rsidRPr="00E60198">
        <w:t xml:space="preserve">The Department of Health Sciences in cooperation with the Health Education Division of Baptist Health offers a </w:t>
      </w:r>
      <w:r w:rsidR="00CF3EBD" w:rsidRPr="00E60198">
        <w:t>Bachelor’s</w:t>
      </w:r>
      <w:r w:rsidRPr="00E60198">
        <w:t xml:space="preserve"> Degree in Nuclear Medicine Technology. The degree requirements consist of three (3) years and seventy-</w:t>
      </w:r>
      <w:r>
        <w:t>three (73</w:t>
      </w:r>
      <w:r w:rsidRPr="00E60198">
        <w:t>) hours of course work at UCA, and forty-seven (47) hours taken over twelve (12) months at BMC. Students may transfer into the program, but a minimum of thirty (30) hours of residence at UCA is required. Students may apply to the professional phase of the program at Baptist Health</w:t>
      </w:r>
      <w:r>
        <w:t xml:space="preserve"> by March. 1, </w:t>
      </w:r>
      <w:r w:rsidRPr="00E60198">
        <w:t>and acceptance is on a competitive basis.</w:t>
      </w:r>
    </w:p>
    <w:p w:rsidR="00F37D37" w:rsidRPr="00E60198" w:rsidRDefault="00F37D37" w:rsidP="00F37D37"/>
    <w:p w:rsidR="00F37D37" w:rsidRPr="00E60198" w:rsidRDefault="00F37D37" w:rsidP="00F37D37">
      <w:pPr>
        <w:jc w:val="both"/>
        <w:rPr>
          <w:b/>
        </w:rPr>
      </w:pPr>
      <w:r w:rsidRPr="00E60198">
        <w:rPr>
          <w:b/>
        </w:rPr>
        <w:t xml:space="preserve">Note: </w:t>
      </w:r>
      <w:r w:rsidRPr="00193A74">
        <w:rPr>
          <w:b/>
          <w:u w:val="single"/>
        </w:rPr>
        <w:t xml:space="preserve">All prerequisite courses must be complete by the end </w:t>
      </w:r>
      <w:r>
        <w:rPr>
          <w:b/>
          <w:u w:val="single"/>
        </w:rPr>
        <w:t xml:space="preserve">of the spring semester </w:t>
      </w:r>
      <w:r w:rsidRPr="00193A74">
        <w:rPr>
          <w:b/>
          <w:u w:val="single"/>
        </w:rPr>
        <w:t>to be eligible to apply to Baptist School of Allied Health</w:t>
      </w:r>
      <w:r w:rsidRPr="00E60198">
        <w:rPr>
          <w:b/>
        </w:rPr>
        <w:t>.</w:t>
      </w:r>
    </w:p>
    <w:p w:rsidR="00F37D37" w:rsidRPr="00A85632" w:rsidRDefault="00F37D37" w:rsidP="00F37D37">
      <w:pPr>
        <w:rPr>
          <w:sz w:val="28"/>
          <w:szCs w:val="28"/>
        </w:rPr>
      </w:pPr>
    </w:p>
    <w:p w:rsidR="00F37D37" w:rsidRDefault="00F37D37"/>
    <w:p w:rsidR="00F37D37" w:rsidRDefault="00F37D37"/>
    <w:p w:rsidR="00F37D37" w:rsidRDefault="00F37D37"/>
    <w:p w:rsidR="00F37D37" w:rsidRDefault="00F37D37"/>
    <w:p w:rsidR="00F37D37" w:rsidRDefault="00F37D37"/>
    <w:p w:rsidR="00F37D37" w:rsidRDefault="00F37D37"/>
    <w:p w:rsidR="00F37D37" w:rsidRDefault="00F37D37"/>
    <w:p w:rsidR="00F37D37" w:rsidRDefault="00F37D37"/>
    <w:p w:rsidR="00F37D37" w:rsidRDefault="00F37D37"/>
    <w:p w:rsidR="00F37D37" w:rsidRDefault="00F37D37"/>
    <w:p w:rsidR="00F37D37" w:rsidRDefault="00F37D37"/>
    <w:p w:rsidR="00F37D37" w:rsidRDefault="00F37D37" w:rsidP="00F37D37">
      <w:pPr>
        <w:rPr>
          <w:szCs w:val="22"/>
        </w:rPr>
      </w:pPr>
    </w:p>
    <w:p w:rsidR="00F37D37" w:rsidRDefault="00F37D37" w:rsidP="00F37D37">
      <w:pPr>
        <w:rPr>
          <w:szCs w:val="22"/>
        </w:rPr>
      </w:pPr>
    </w:p>
    <w:p w:rsidR="002D6A26" w:rsidRDefault="002D6A26" w:rsidP="00F37D37">
      <w:pPr>
        <w:spacing w:before="100" w:beforeAutospacing="1" w:after="100" w:afterAutospacing="1"/>
        <w:outlineLvl w:val="2"/>
        <w:rPr>
          <w:b/>
          <w:bCs/>
          <w:sz w:val="27"/>
          <w:szCs w:val="27"/>
        </w:rPr>
      </w:pPr>
      <w:bookmarkStart w:id="0" w:name="anchor3750368"/>
      <w:bookmarkEnd w:id="0"/>
    </w:p>
    <w:p w:rsidR="00F37D37" w:rsidRPr="00F37D37" w:rsidRDefault="00F37D37" w:rsidP="00F37D37">
      <w:pPr>
        <w:spacing w:before="100" w:beforeAutospacing="1" w:after="100" w:afterAutospacing="1"/>
        <w:outlineLvl w:val="2"/>
        <w:rPr>
          <w:b/>
          <w:bCs/>
          <w:sz w:val="27"/>
          <w:szCs w:val="27"/>
        </w:rPr>
      </w:pPr>
      <w:r w:rsidRPr="00F37D37">
        <w:rPr>
          <w:b/>
          <w:bCs/>
          <w:sz w:val="27"/>
          <w:szCs w:val="27"/>
        </w:rPr>
        <w:t>DESCRIPTION OF THE FIELD</w:t>
      </w:r>
    </w:p>
    <w:p w:rsidR="00F37D37" w:rsidRPr="00F37D37" w:rsidRDefault="00F37D37" w:rsidP="00F37D37">
      <w:pPr>
        <w:spacing w:before="100" w:beforeAutospacing="1" w:after="100" w:afterAutospacing="1"/>
      </w:pPr>
      <w:r w:rsidRPr="00F37D37">
        <w:t>Nuclear Medicine is a profession developed as a product of the atomic age. Nuclear medicine technologists (NMT) utilize radioactive materials to image the function of different organs, analyze biologic specimens and treat certain diseases.</w:t>
      </w:r>
      <w:r w:rsidRPr="00F37D37">
        <w:br/>
      </w:r>
      <w:r w:rsidRPr="00F37D37">
        <w:br/>
        <w:t>The field of nuclear medicine differs from radiology in that radiologic technologists take X-rays by shooting radiation through patients to create images. Nuclear medicine technologists prepare a radioactive substance to be injected into the patient, then use a camera which creates an image from the radiation given off by the patient. Imaging devices record the patterns of radioactivity on computer and film that the physician can use to diagnose tumors or other disease entities.</w:t>
      </w:r>
      <w:r w:rsidRPr="00F37D37">
        <w:br/>
      </w:r>
      <w:r w:rsidRPr="00F37D37">
        <w:br/>
        <w:t>The technologist is responsible for explaining the procedure to the patient, preparing them for the procedure, calculating the correct dosage and administering the dosage by mouth or injection. The technologist follows the patient through the entire procedure.</w:t>
      </w:r>
      <w:r w:rsidRPr="00F37D37">
        <w:br/>
      </w:r>
      <w:r w:rsidRPr="00F37D37">
        <w:br/>
        <w:t>Additional responsibilities of nuclear medical technicians include radiation safety, quality assurance, radiopharmaceutical preparation and administration, the performance of diagnostic imagining procedures on patients, and computer acquisition and data analysis. Documentation is completed regarding the procedures performed, radionuclide types and dosages administered, and proper disposal of remaining radionuclides.</w:t>
      </w:r>
      <w:r w:rsidRPr="00F37D37">
        <w:br/>
      </w:r>
      <w:r w:rsidRPr="00F37D37">
        <w:br/>
        <w:t xml:space="preserve">The NMT works closely with nuclear medicine physicians, radiologists and referring physicians to assure that each patient receives the highest quality study possible. Imaging devices record the patterns of radioactivity on a film that the physician can use to diagnose tumors or other disease entities. Biochemical and physiological functions are also performed. </w:t>
      </w:r>
    </w:p>
    <w:p w:rsidR="00F37D37" w:rsidRPr="00F37D37" w:rsidRDefault="00F37D37" w:rsidP="00F37D37">
      <w:pPr>
        <w:spacing w:before="100" w:beforeAutospacing="1" w:after="100" w:afterAutospacing="1"/>
        <w:outlineLvl w:val="2"/>
        <w:rPr>
          <w:b/>
          <w:bCs/>
          <w:sz w:val="27"/>
          <w:szCs w:val="27"/>
        </w:rPr>
      </w:pPr>
      <w:bookmarkStart w:id="1" w:name="anchor3761995"/>
      <w:bookmarkEnd w:id="1"/>
      <w:r w:rsidRPr="00F37D37">
        <w:rPr>
          <w:b/>
          <w:bCs/>
          <w:sz w:val="27"/>
          <w:szCs w:val="27"/>
        </w:rPr>
        <w:t>HISTORY OF THE FIELD</w:t>
      </w:r>
    </w:p>
    <w:p w:rsidR="00F37D37" w:rsidRPr="00F37D37" w:rsidRDefault="00F37D37" w:rsidP="00F37D37">
      <w:pPr>
        <w:spacing w:before="100" w:beforeAutospacing="1" w:after="100" w:afterAutospacing="1"/>
      </w:pPr>
      <w:r w:rsidRPr="00F37D37">
        <w:t xml:space="preserve">The discipline of nuclear medicine began almost a century ago with the discovery of radium. With the discovery and development of artificial radionuclides, following World War II, physicians recognized the potential medical implications of these elements. Since this development, the field of nuclear medicine has become a very important diagnostic discipline. Currently, the use of nuclides enables diagnostic testing of the brain, bones, heart, and most internal organs. </w:t>
      </w:r>
    </w:p>
    <w:p w:rsidR="00F37D37" w:rsidRPr="00F37D37" w:rsidRDefault="00F37D37" w:rsidP="00F37D37">
      <w:pPr>
        <w:spacing w:before="100" w:beforeAutospacing="1" w:after="100" w:afterAutospacing="1"/>
        <w:outlineLvl w:val="2"/>
        <w:rPr>
          <w:b/>
          <w:bCs/>
          <w:sz w:val="27"/>
          <w:szCs w:val="27"/>
        </w:rPr>
      </w:pPr>
      <w:bookmarkStart w:id="2" w:name="anchor3751801"/>
      <w:bookmarkEnd w:id="2"/>
      <w:r w:rsidRPr="00F37D37">
        <w:rPr>
          <w:b/>
          <w:bCs/>
          <w:sz w:val="27"/>
          <w:szCs w:val="27"/>
        </w:rPr>
        <w:t>PRACTICE AREAS</w:t>
      </w:r>
    </w:p>
    <w:p w:rsidR="00F37D37" w:rsidRPr="00F37D37" w:rsidRDefault="00F37D37" w:rsidP="00F37D37">
      <w:pPr>
        <w:spacing w:before="100" w:beforeAutospacing="1" w:after="100" w:afterAutospacing="1"/>
      </w:pPr>
      <w:r w:rsidRPr="00F37D37">
        <w:t xml:space="preserve">Nuclear medicine technologists (NMTs) primarily work in hospitals, physicians' offices, outpatient clinics and imaging centers. Typically, NMTs work a 40 hour week. Evening or weekend hours may be required depending on the requirements of the setting. The NMT may also be on call for emergency procedures during the evening or weekend. </w:t>
      </w:r>
    </w:p>
    <w:p w:rsidR="00F37D37" w:rsidRPr="00F37D37" w:rsidRDefault="00F37D37" w:rsidP="00F37D37">
      <w:pPr>
        <w:spacing w:before="100" w:beforeAutospacing="1" w:after="100" w:afterAutospacing="1"/>
      </w:pPr>
    </w:p>
    <w:p w:rsidR="00F37D37" w:rsidRDefault="00F37D37" w:rsidP="00F37D37">
      <w:pPr>
        <w:spacing w:before="100" w:beforeAutospacing="1" w:after="100" w:afterAutospacing="1"/>
        <w:outlineLvl w:val="2"/>
        <w:rPr>
          <w:b/>
          <w:bCs/>
          <w:sz w:val="27"/>
          <w:szCs w:val="27"/>
        </w:rPr>
      </w:pPr>
      <w:bookmarkStart w:id="3" w:name="anchor3752239"/>
      <w:bookmarkEnd w:id="3"/>
    </w:p>
    <w:p w:rsidR="00F37D37" w:rsidRDefault="00F37D37" w:rsidP="00F37D37">
      <w:pPr>
        <w:spacing w:before="100" w:beforeAutospacing="1" w:after="100" w:afterAutospacing="1"/>
        <w:outlineLvl w:val="2"/>
        <w:rPr>
          <w:b/>
          <w:bCs/>
          <w:sz w:val="27"/>
          <w:szCs w:val="27"/>
        </w:rPr>
      </w:pPr>
    </w:p>
    <w:p w:rsidR="002D6A26" w:rsidRDefault="002D6A26" w:rsidP="00F37D37">
      <w:pPr>
        <w:spacing w:before="100" w:beforeAutospacing="1" w:after="100" w:afterAutospacing="1"/>
        <w:outlineLvl w:val="2"/>
        <w:rPr>
          <w:b/>
          <w:bCs/>
          <w:sz w:val="27"/>
          <w:szCs w:val="27"/>
        </w:rPr>
      </w:pPr>
    </w:p>
    <w:p w:rsidR="00F37D37" w:rsidRDefault="00F37D37" w:rsidP="00F37D37">
      <w:pPr>
        <w:spacing w:before="100" w:beforeAutospacing="1" w:after="100" w:afterAutospacing="1"/>
        <w:outlineLvl w:val="2"/>
        <w:rPr>
          <w:b/>
          <w:bCs/>
          <w:sz w:val="27"/>
          <w:szCs w:val="27"/>
        </w:rPr>
      </w:pPr>
    </w:p>
    <w:p w:rsidR="00F37D37" w:rsidRPr="00F37D37" w:rsidRDefault="00F37D37" w:rsidP="00F37D37">
      <w:pPr>
        <w:spacing w:before="100" w:beforeAutospacing="1" w:after="100" w:afterAutospacing="1"/>
        <w:outlineLvl w:val="2"/>
        <w:rPr>
          <w:b/>
          <w:bCs/>
          <w:sz w:val="27"/>
          <w:szCs w:val="27"/>
        </w:rPr>
      </w:pPr>
      <w:r w:rsidRPr="00F37D37">
        <w:rPr>
          <w:b/>
          <w:bCs/>
          <w:sz w:val="27"/>
          <w:szCs w:val="27"/>
        </w:rPr>
        <w:t>DEGREE OPTIONS</w:t>
      </w:r>
    </w:p>
    <w:p w:rsidR="00F37D37" w:rsidRPr="00F37D37" w:rsidRDefault="00F37D37" w:rsidP="00F37D37">
      <w:pPr>
        <w:spacing w:before="100" w:beforeAutospacing="1" w:after="100" w:afterAutospacing="1"/>
      </w:pPr>
      <w:r w:rsidRPr="00F37D37">
        <w:t xml:space="preserve">Formal training programs are required by employers in this practice field. A B.S degree in Nuclear Medicine Technology is awarded following successful completion of coursework at the </w:t>
      </w:r>
      <w:smartTag w:uri="urn:schemas-microsoft-com:office:smarttags" w:element="place">
        <w:smartTag w:uri="urn:schemas-microsoft-com:office:smarttags" w:element="PlaceType">
          <w:r w:rsidRPr="00F37D37">
            <w:t>University</w:t>
          </w:r>
        </w:smartTag>
        <w:r w:rsidRPr="00F37D37">
          <w:t xml:space="preserve"> of </w:t>
        </w:r>
        <w:smartTag w:uri="urn:schemas-microsoft-com:office:smarttags" w:element="PlaceName">
          <w:r w:rsidRPr="00F37D37">
            <w:t>Central Arkansas</w:t>
          </w:r>
        </w:smartTag>
      </w:smartTag>
      <w:r w:rsidRPr="00F37D37">
        <w:t xml:space="preserve"> in addition to a program at an affiliating hospital. </w:t>
      </w:r>
    </w:p>
    <w:p w:rsidR="00F37D37" w:rsidRPr="00F37D37" w:rsidRDefault="00F37D37" w:rsidP="00F37D37">
      <w:pPr>
        <w:spacing w:before="100" w:beforeAutospacing="1" w:after="100" w:afterAutospacing="1"/>
        <w:outlineLvl w:val="2"/>
        <w:rPr>
          <w:b/>
          <w:bCs/>
          <w:sz w:val="27"/>
          <w:szCs w:val="27"/>
        </w:rPr>
      </w:pPr>
      <w:bookmarkStart w:id="4" w:name="anchor3752778"/>
      <w:bookmarkEnd w:id="4"/>
      <w:smartTag w:uri="urn:schemas-microsoft-com:office:smarttags" w:element="place">
        <w:smartTag w:uri="urn:schemas-microsoft-com:office:smarttags" w:element="PlaceName">
          <w:r w:rsidRPr="00F37D37">
            <w:rPr>
              <w:b/>
              <w:bCs/>
              <w:sz w:val="27"/>
              <w:szCs w:val="27"/>
            </w:rPr>
            <w:t>GENERAL</w:t>
          </w:r>
        </w:smartTag>
        <w:r w:rsidRPr="00F37D37">
          <w:rPr>
            <w:b/>
            <w:bCs/>
            <w:sz w:val="27"/>
            <w:szCs w:val="27"/>
          </w:rPr>
          <w:t xml:space="preserve"> </w:t>
        </w:r>
        <w:smartTag w:uri="urn:schemas-microsoft-com:office:smarttags" w:element="PlaceName">
          <w:r w:rsidRPr="00F37D37">
            <w:rPr>
              <w:b/>
              <w:bCs/>
              <w:sz w:val="27"/>
              <w:szCs w:val="27"/>
            </w:rPr>
            <w:t>SALARY</w:t>
          </w:r>
        </w:smartTag>
        <w:r w:rsidRPr="00F37D37">
          <w:rPr>
            <w:b/>
            <w:bCs/>
            <w:sz w:val="27"/>
            <w:szCs w:val="27"/>
          </w:rPr>
          <w:t xml:space="preserve"> </w:t>
        </w:r>
        <w:smartTag w:uri="urn:schemas-microsoft-com:office:smarttags" w:element="PlaceType">
          <w:r w:rsidRPr="00F37D37">
            <w:rPr>
              <w:b/>
              <w:bCs/>
              <w:sz w:val="27"/>
              <w:szCs w:val="27"/>
            </w:rPr>
            <w:t>RANGES</w:t>
          </w:r>
        </w:smartTag>
      </w:smartTag>
    </w:p>
    <w:p w:rsidR="00F37D37" w:rsidRPr="00F37D37" w:rsidRDefault="00F37D37" w:rsidP="00F37D37">
      <w:pPr>
        <w:spacing w:before="100" w:beforeAutospacing="1" w:after="100" w:afterAutospacing="1"/>
      </w:pPr>
      <w:r w:rsidRPr="00F37D37">
        <w:t xml:space="preserve">Nuclear medicine technologists start at a salary of approximately $47,000/year, with a range of $42,000 to $90,000. Nuclear medicine technologists may find a variation in starting salaries depending on the geographical area, size of the community, and availability of registered technologists. NMTs' salaries in general are comparable to those offered to similarly educated allied health professionals. </w:t>
      </w:r>
    </w:p>
    <w:p w:rsidR="00F37D37" w:rsidRPr="00F37D37" w:rsidRDefault="00F37D37" w:rsidP="00F37D37">
      <w:pPr>
        <w:spacing w:before="100" w:beforeAutospacing="1" w:after="100" w:afterAutospacing="1"/>
        <w:outlineLvl w:val="2"/>
        <w:rPr>
          <w:b/>
          <w:bCs/>
          <w:sz w:val="27"/>
          <w:szCs w:val="27"/>
        </w:rPr>
      </w:pPr>
      <w:bookmarkStart w:id="5" w:name="anchor3753398"/>
      <w:bookmarkEnd w:id="5"/>
      <w:r w:rsidRPr="00F37D37">
        <w:rPr>
          <w:b/>
          <w:bCs/>
          <w:sz w:val="27"/>
          <w:szCs w:val="27"/>
        </w:rPr>
        <w:t>ADMISSION CRITERIA</w:t>
      </w:r>
    </w:p>
    <w:p w:rsidR="00F37D37" w:rsidRPr="00F37D37" w:rsidRDefault="00F37D37" w:rsidP="00F37D37">
      <w:r w:rsidRPr="00F37D37">
        <w:t>Candidates for admission to programs that offer instruction in Nuclear Medicine Technology may be either graduates of approved schools of instruction in radiologic technology or registered nurses who have successfully completed a course in radiation physics, anatomy and physiology, inorganic chemistry, and algebra.</w:t>
      </w:r>
    </w:p>
    <w:p w:rsidR="00F37D37" w:rsidRPr="00F37D37" w:rsidRDefault="00F37D37" w:rsidP="00F37D37">
      <w:pPr>
        <w:spacing w:before="100" w:beforeAutospacing="1" w:after="100" w:afterAutospacing="1"/>
      </w:pPr>
      <w:r w:rsidRPr="00F37D37">
        <w:rPr>
          <w:b/>
        </w:rPr>
        <w:t>Note:</w:t>
      </w:r>
      <w:r w:rsidRPr="00F37D37">
        <w:t xml:space="preserve">  </w:t>
      </w:r>
      <w:r w:rsidRPr="00F37D37">
        <w:rPr>
          <w:b/>
        </w:rPr>
        <w:t xml:space="preserve">It is highly recommended that students complete </w:t>
      </w:r>
      <w:r w:rsidRPr="00F37D37">
        <w:rPr>
          <w:b/>
          <w:u w:val="single"/>
        </w:rPr>
        <w:t>20 hours of observation</w:t>
      </w:r>
      <w:r w:rsidRPr="00F37D37">
        <w:rPr>
          <w:b/>
        </w:rPr>
        <w:t xml:space="preserve"> in the field of Nuclear Medicine prior to applying to </w:t>
      </w:r>
      <w:smartTag w:uri="urn:schemas-microsoft-com:office:smarttags" w:element="PlaceName">
        <w:r w:rsidRPr="00F37D37">
          <w:rPr>
            <w:b/>
          </w:rPr>
          <w:t>Baptist</w:t>
        </w:r>
      </w:smartTag>
      <w:r w:rsidRPr="00F37D37">
        <w:rPr>
          <w:b/>
        </w:rPr>
        <w:t xml:space="preserve"> </w:t>
      </w:r>
      <w:smartTag w:uri="urn:schemas-microsoft-com:office:smarttags" w:element="place">
        <w:smartTag w:uri="urn:schemas-microsoft-com:office:smarttags" w:element="PlaceType">
          <w:r w:rsidRPr="00F37D37">
            <w:rPr>
              <w:b/>
            </w:rPr>
            <w:t>School</w:t>
          </w:r>
        </w:smartTag>
        <w:r w:rsidRPr="00F37D37">
          <w:rPr>
            <w:b/>
          </w:rPr>
          <w:t xml:space="preserve"> of </w:t>
        </w:r>
        <w:smartTag w:uri="urn:schemas-microsoft-com:office:smarttags" w:element="PlaceName">
          <w:r w:rsidRPr="00F37D37">
            <w:rPr>
              <w:b/>
            </w:rPr>
            <w:t>Allied Health</w:t>
          </w:r>
        </w:smartTag>
      </w:smartTag>
    </w:p>
    <w:p w:rsidR="00F37D37" w:rsidRPr="00F37D37" w:rsidRDefault="00F37D37" w:rsidP="00F37D37">
      <w:pPr>
        <w:rPr>
          <w:b/>
        </w:rPr>
      </w:pPr>
      <w:r w:rsidRPr="00F37D37">
        <w:rPr>
          <w:b/>
          <w:sz w:val="28"/>
          <w:szCs w:val="28"/>
        </w:rPr>
        <w:t>AFFILIATE PROGRAM</w:t>
      </w:r>
    </w:p>
    <w:p w:rsidR="00F37D37" w:rsidRPr="00F37D37" w:rsidRDefault="00F37D37" w:rsidP="00F37D37">
      <w:pPr>
        <w:rPr>
          <w:b/>
        </w:rPr>
      </w:pPr>
    </w:p>
    <w:p w:rsidR="00F37D37" w:rsidRPr="00F37D37" w:rsidRDefault="00297C80" w:rsidP="00F37D37">
      <w:r>
        <w:t>Daniel Guffey</w:t>
      </w:r>
      <w:r w:rsidR="00F37D37" w:rsidRPr="00F37D37">
        <w:t>, Program Director</w:t>
      </w:r>
    </w:p>
    <w:p w:rsidR="00F37D37" w:rsidRPr="00F37D37" w:rsidRDefault="00F37D37" w:rsidP="00F37D37">
      <w:smartTag w:uri="urn:schemas-microsoft-com:office:smarttags" w:element="place">
        <w:smartTag w:uri="urn:schemas-microsoft-com:office:smarttags" w:element="PlaceType">
          <w:r w:rsidRPr="00F37D37">
            <w:t>School</w:t>
          </w:r>
        </w:smartTag>
        <w:r w:rsidRPr="00F37D37">
          <w:t xml:space="preserve"> of </w:t>
        </w:r>
        <w:smartTag w:uri="urn:schemas-microsoft-com:office:smarttags" w:element="PlaceName">
          <w:r w:rsidRPr="00F37D37">
            <w:t>Nuclear Medicine</w:t>
          </w:r>
        </w:smartTag>
      </w:smartTag>
      <w:r w:rsidRPr="00F37D37">
        <w:t xml:space="preserve"> Technology</w:t>
      </w:r>
    </w:p>
    <w:p w:rsidR="00F37D37" w:rsidRPr="00F37D37" w:rsidRDefault="00F37D37" w:rsidP="00F37D37">
      <w:r w:rsidRPr="00F37D37">
        <w:t>Baptists Schools of Nursing and Allied Health</w:t>
      </w:r>
    </w:p>
    <w:p w:rsidR="00F37D37" w:rsidRPr="00F37D37" w:rsidRDefault="00F37D37" w:rsidP="00F37D37">
      <w:smartTag w:uri="urn:schemas-microsoft-com:office:smarttags" w:element="Street">
        <w:smartTag w:uri="urn:schemas-microsoft-com:office:smarttags" w:element="address">
          <w:r w:rsidRPr="00F37D37">
            <w:t>11900 Colonel Glenn Road</w:t>
          </w:r>
        </w:smartTag>
      </w:smartTag>
    </w:p>
    <w:p w:rsidR="00F37D37" w:rsidRDefault="00F37D37" w:rsidP="00F37D37">
      <w:smartTag w:uri="urn:schemas-microsoft-com:office:smarttags" w:element="City">
        <w:r w:rsidRPr="00F37D37">
          <w:t>Little Rock</w:t>
        </w:r>
      </w:smartTag>
      <w:r w:rsidRPr="00F37D37">
        <w:t xml:space="preserve">, </w:t>
      </w:r>
      <w:smartTag w:uri="urn:schemas-microsoft-com:office:smarttags" w:element="State">
        <w:r w:rsidRPr="00F37D37">
          <w:t>Arkansas</w:t>
        </w:r>
      </w:smartTag>
      <w:r w:rsidRPr="00F37D37">
        <w:t xml:space="preserve">  72210-2820</w:t>
      </w:r>
    </w:p>
    <w:p w:rsidR="00F90ABE" w:rsidRPr="00F37D37" w:rsidRDefault="00F90ABE" w:rsidP="00F37D37">
      <w:r>
        <w:t>daniel.guffey@baptist-health.org</w:t>
      </w:r>
    </w:p>
    <w:p w:rsidR="00F37D37" w:rsidRPr="00F37D37" w:rsidRDefault="00F37D37" w:rsidP="00F37D37"/>
    <w:p w:rsidR="00F37D37" w:rsidRPr="00F37D37" w:rsidRDefault="006F4C20" w:rsidP="00F37D37">
      <w:r>
        <w:t>Phone</w:t>
      </w:r>
      <w:r w:rsidR="00F37D37" w:rsidRPr="00F37D37">
        <w:t>:</w:t>
      </w:r>
      <w:r w:rsidR="00F37D37" w:rsidRPr="00F37D37">
        <w:tab/>
      </w:r>
      <w:r w:rsidR="00F37D37" w:rsidRPr="00F37D37">
        <w:tab/>
        <w:t>(501) 202-</w:t>
      </w:r>
      <w:r w:rsidR="00523525">
        <w:t>6200</w:t>
      </w:r>
      <w:r w:rsidR="00C77D25">
        <w:t xml:space="preserve"> </w:t>
      </w:r>
      <w:r w:rsidR="00C77D25">
        <w:tab/>
      </w:r>
      <w:r w:rsidR="00C77D25">
        <w:tab/>
        <w:t>Email:study@bhclr.edu</w:t>
      </w:r>
    </w:p>
    <w:p w:rsidR="00F37D37" w:rsidRPr="00F37D37" w:rsidRDefault="00F37D37" w:rsidP="00F37D37"/>
    <w:p w:rsidR="00F37D37" w:rsidRPr="00F37D37" w:rsidRDefault="00F37D37" w:rsidP="00F37D37">
      <w:r w:rsidRPr="00F37D37">
        <w:t xml:space="preserve">Website: </w:t>
      </w:r>
      <w:hyperlink r:id="rId7" w:history="1">
        <w:r w:rsidR="00082C19" w:rsidRPr="00EB4BEA">
          <w:rPr>
            <w:rStyle w:val="Hyperlink"/>
          </w:rPr>
          <w:t>https://www.bhclr.edu/academics/programs/nuclear-medicine-technology/</w:t>
        </w:r>
      </w:hyperlink>
      <w:r w:rsidR="00082C19">
        <w:t xml:space="preserve"> </w:t>
      </w:r>
    </w:p>
    <w:p w:rsidR="00F37D37" w:rsidRPr="00F37D37" w:rsidRDefault="00F37D37" w:rsidP="00F37D37"/>
    <w:p w:rsidR="00F37D37" w:rsidRPr="00F37D37" w:rsidRDefault="00F37D37" w:rsidP="00F37D37">
      <w:r w:rsidRPr="00F37D37">
        <w:t>Application deadline is March 1</w:t>
      </w:r>
      <w:proofErr w:type="gramStart"/>
      <w:r w:rsidRPr="00F37D37">
        <w:rPr>
          <w:vertAlign w:val="superscript"/>
        </w:rPr>
        <w:t xml:space="preserve">st </w:t>
      </w:r>
      <w:r w:rsidRPr="00F37D37">
        <w:t>,</w:t>
      </w:r>
      <w:proofErr w:type="gramEnd"/>
      <w:r w:rsidRPr="00F37D37">
        <w:t xml:space="preserve"> March 15</w:t>
      </w:r>
      <w:r w:rsidRPr="00F37D37">
        <w:rPr>
          <w:vertAlign w:val="superscript"/>
        </w:rPr>
        <w:t>th</w:t>
      </w:r>
      <w:r w:rsidRPr="00F37D37">
        <w:t xml:space="preserve"> for transcripts and other required documents.</w:t>
      </w:r>
    </w:p>
    <w:p w:rsidR="00F37D37" w:rsidRPr="00F37D37" w:rsidRDefault="00F37D37" w:rsidP="00F37D37"/>
    <w:p w:rsidR="00F37D37" w:rsidRPr="00F37D37" w:rsidRDefault="00F37D37" w:rsidP="00F37D37">
      <w:r w:rsidRPr="00F37D37">
        <w:t>Nuclear Medicine school at Baptist Health begins the first Monday after July 4</w:t>
      </w:r>
      <w:r w:rsidRPr="00F37D37">
        <w:rPr>
          <w:vertAlign w:val="superscript"/>
        </w:rPr>
        <w:t>th</w:t>
      </w:r>
    </w:p>
    <w:p w:rsidR="00F37D37" w:rsidRDefault="00F37D37" w:rsidP="00F37D37">
      <w:pPr>
        <w:rPr>
          <w:szCs w:val="22"/>
        </w:rPr>
      </w:pPr>
    </w:p>
    <w:p w:rsidR="00F37D37" w:rsidRDefault="00F37D37" w:rsidP="00F37D37">
      <w:pPr>
        <w:rPr>
          <w:szCs w:val="22"/>
        </w:rPr>
      </w:pPr>
    </w:p>
    <w:p w:rsidR="00F37D37" w:rsidRDefault="00F37D37" w:rsidP="00F37D37">
      <w:pPr>
        <w:rPr>
          <w:szCs w:val="22"/>
        </w:rPr>
      </w:pPr>
    </w:p>
    <w:p w:rsidR="00CD1F5D" w:rsidRDefault="00CD1F5D" w:rsidP="00F37D37">
      <w:pPr>
        <w:rPr>
          <w:szCs w:val="22"/>
        </w:rPr>
      </w:pPr>
    </w:p>
    <w:p w:rsidR="00CD1F5D" w:rsidRDefault="00CD1F5D" w:rsidP="00CD1F5D">
      <w:pPr>
        <w:rPr>
          <w:szCs w:val="22"/>
        </w:rPr>
      </w:pPr>
    </w:p>
    <w:p w:rsidR="00CD1F5D" w:rsidRDefault="00CD1F5D" w:rsidP="00CD1F5D">
      <w:pPr>
        <w:rPr>
          <w:szCs w:val="22"/>
        </w:rPr>
      </w:pPr>
    </w:p>
    <w:p w:rsidR="00CD1F5D" w:rsidRDefault="00CD1F5D" w:rsidP="00CD1F5D">
      <w:pPr>
        <w:rPr>
          <w:szCs w:val="22"/>
        </w:rPr>
      </w:pPr>
    </w:p>
    <w:p w:rsidR="00CD1F5D" w:rsidRDefault="00CD1F5D" w:rsidP="00CD1F5D">
      <w:pPr>
        <w:rPr>
          <w:szCs w:val="22"/>
        </w:rPr>
      </w:pPr>
    </w:p>
    <w:p w:rsidR="00CD1F5D" w:rsidRDefault="00CD1F5D" w:rsidP="00CD1F5D">
      <w:pPr>
        <w:rPr>
          <w:b/>
          <w:sz w:val="16"/>
          <w:szCs w:val="16"/>
        </w:rPr>
      </w:pPr>
    </w:p>
    <w:p w:rsidR="00A76666" w:rsidRDefault="00A76666" w:rsidP="00CD1F5D">
      <w:pPr>
        <w:rPr>
          <w:b/>
          <w:sz w:val="16"/>
          <w:szCs w:val="16"/>
        </w:rPr>
      </w:pPr>
    </w:p>
    <w:p w:rsidR="00A76666" w:rsidRDefault="00A76666" w:rsidP="00297C80">
      <w:pPr>
        <w:rPr>
          <w:b/>
          <w:sz w:val="18"/>
          <w:szCs w:val="20"/>
        </w:rPr>
      </w:pPr>
    </w:p>
    <w:p w:rsidR="00510DE0" w:rsidRDefault="00510DE0" w:rsidP="00510DE0">
      <w:pPr>
        <w:jc w:val="center"/>
        <w:rPr>
          <w:b/>
        </w:rPr>
        <w:sectPr w:rsidR="00510DE0" w:rsidSect="00A76666">
          <w:headerReference w:type="even" r:id="rId8"/>
          <w:headerReference w:type="default" r:id="rId9"/>
          <w:footerReference w:type="even" r:id="rId10"/>
          <w:footerReference w:type="default" r:id="rId11"/>
          <w:headerReference w:type="first" r:id="rId12"/>
          <w:footerReference w:type="first" r:id="rId13"/>
          <w:pgSz w:w="12240" w:h="15840" w:code="1"/>
          <w:pgMar w:top="0" w:right="450" w:bottom="0" w:left="720" w:header="144" w:footer="720" w:gutter="0"/>
          <w:cols w:space="720"/>
          <w:docGrid w:linePitch="360"/>
        </w:sectPr>
      </w:pPr>
    </w:p>
    <w:p w:rsidR="00510DE0" w:rsidRPr="00CA6A8C" w:rsidRDefault="00510DE0" w:rsidP="00510DE0">
      <w:pPr>
        <w:jc w:val="center"/>
        <w:rPr>
          <w:b/>
        </w:rPr>
      </w:pPr>
      <w:r w:rsidRPr="00CA6A8C">
        <w:rPr>
          <w:b/>
        </w:rPr>
        <w:t>B.S. in Nuclear Medicine Technology</w:t>
      </w:r>
    </w:p>
    <w:p w:rsidR="00510DE0" w:rsidRPr="00CA6A8C" w:rsidRDefault="00510DE0" w:rsidP="00510DE0">
      <w:pPr>
        <w:jc w:val="center"/>
        <w:rPr>
          <w:b/>
        </w:rPr>
      </w:pPr>
      <w:r w:rsidRPr="00CA6A8C">
        <w:rPr>
          <w:b/>
        </w:rPr>
        <w:t>University of Central Arkansas</w:t>
      </w:r>
    </w:p>
    <w:p w:rsidR="00510DE0" w:rsidRPr="00510DE0" w:rsidRDefault="00510DE0" w:rsidP="00510DE0">
      <w:pPr>
        <w:rPr>
          <w:b/>
          <w:sz w:val="16"/>
          <w:szCs w:val="16"/>
        </w:rPr>
      </w:pPr>
    </w:p>
    <w:p w:rsidR="00510DE0" w:rsidRPr="00177A7D" w:rsidRDefault="00510DE0" w:rsidP="00510DE0">
      <w:pPr>
        <w:rPr>
          <w:b/>
          <w:sz w:val="20"/>
          <w:szCs w:val="20"/>
        </w:rPr>
      </w:pPr>
      <w:r>
        <w:rPr>
          <w:b/>
          <w:sz w:val="20"/>
          <w:szCs w:val="20"/>
        </w:rPr>
        <w:t xml:space="preserve">UCA CORE </w:t>
      </w:r>
      <w:r w:rsidRPr="00177A7D">
        <w:rPr>
          <w:b/>
          <w:sz w:val="20"/>
          <w:szCs w:val="20"/>
        </w:rPr>
        <w:t>REQUIREMENTS</w:t>
      </w:r>
      <w:r>
        <w:rPr>
          <w:b/>
          <w:sz w:val="20"/>
          <w:szCs w:val="20"/>
        </w:rPr>
        <w:t xml:space="preserve"> (38 Hours)</w:t>
      </w:r>
      <w:r w:rsidRPr="00177A7D">
        <w:rPr>
          <w:b/>
          <w:sz w:val="20"/>
          <w:szCs w:val="20"/>
        </w:rPr>
        <w:t xml:space="preserve"> FOR STUDENTS BEGINNING AT UCA FALL 20</w:t>
      </w:r>
      <w:r>
        <w:rPr>
          <w:b/>
          <w:sz w:val="20"/>
          <w:szCs w:val="20"/>
        </w:rPr>
        <w:t>14</w:t>
      </w:r>
      <w:r w:rsidRPr="00177A7D">
        <w:rPr>
          <w:b/>
          <w:sz w:val="20"/>
          <w:szCs w:val="20"/>
        </w:rPr>
        <w:t xml:space="preserve"> AND LATER</w:t>
      </w:r>
    </w:p>
    <w:tbl>
      <w:tblPr>
        <w:tblStyle w:val="TableGrid"/>
        <w:tblW w:w="11380" w:type="dxa"/>
        <w:tblLayout w:type="fixed"/>
        <w:tblLook w:val="01E0" w:firstRow="1" w:lastRow="1" w:firstColumn="1" w:lastColumn="1" w:noHBand="0" w:noVBand="0"/>
      </w:tblPr>
      <w:tblGrid>
        <w:gridCol w:w="6684"/>
        <w:gridCol w:w="903"/>
        <w:gridCol w:w="903"/>
        <w:gridCol w:w="903"/>
        <w:gridCol w:w="903"/>
        <w:gridCol w:w="1084"/>
      </w:tblGrid>
      <w:tr w:rsidR="00510DE0" w:rsidTr="00A81E78">
        <w:trPr>
          <w:trHeight w:val="683"/>
        </w:trPr>
        <w:tc>
          <w:tcPr>
            <w:tcW w:w="6684" w:type="dxa"/>
          </w:tcPr>
          <w:p w:rsidR="00510DE0" w:rsidRPr="00277956" w:rsidRDefault="00510DE0" w:rsidP="00A81E78">
            <w:pPr>
              <w:jc w:val="center"/>
              <w:rPr>
                <w:b/>
                <w:sz w:val="22"/>
                <w:szCs w:val="22"/>
              </w:rPr>
            </w:pPr>
          </w:p>
          <w:p w:rsidR="00510DE0" w:rsidRDefault="00510DE0" w:rsidP="00A81E78">
            <w:pPr>
              <w:jc w:val="center"/>
              <w:rPr>
                <w:b/>
              </w:rPr>
            </w:pPr>
            <w:r w:rsidRPr="004567FD">
              <w:rPr>
                <w:b/>
              </w:rPr>
              <w:t>COMMUNICATIONS</w:t>
            </w:r>
            <w:r w:rsidRPr="004567FD">
              <w:t xml:space="preserve"> </w:t>
            </w:r>
            <w:r w:rsidRPr="004567FD">
              <w:rPr>
                <w:b/>
              </w:rPr>
              <w:t>(9 HRS)</w:t>
            </w:r>
          </w:p>
          <w:p w:rsidR="00510DE0" w:rsidRPr="004567FD" w:rsidRDefault="00510DE0" w:rsidP="00A81E78">
            <w:pPr>
              <w:jc w:val="center"/>
              <w:rPr>
                <w:b/>
              </w:rPr>
            </w:pPr>
          </w:p>
        </w:tc>
        <w:tc>
          <w:tcPr>
            <w:tcW w:w="903" w:type="dxa"/>
          </w:tcPr>
          <w:p w:rsidR="00510DE0" w:rsidRDefault="00510DE0" w:rsidP="00A81E78">
            <w:pPr>
              <w:jc w:val="center"/>
              <w:rPr>
                <w:b/>
                <w:sz w:val="16"/>
                <w:szCs w:val="16"/>
              </w:rPr>
            </w:pPr>
          </w:p>
          <w:p w:rsidR="00510DE0" w:rsidRDefault="00510DE0" w:rsidP="00A81E78">
            <w:pPr>
              <w:jc w:val="center"/>
              <w:rPr>
                <w:b/>
                <w:sz w:val="22"/>
                <w:szCs w:val="22"/>
              </w:rPr>
            </w:pPr>
            <w:r>
              <w:rPr>
                <w:b/>
                <w:sz w:val="22"/>
                <w:szCs w:val="22"/>
              </w:rPr>
              <w:t>Course</w:t>
            </w:r>
          </w:p>
        </w:tc>
        <w:tc>
          <w:tcPr>
            <w:tcW w:w="903" w:type="dxa"/>
          </w:tcPr>
          <w:p w:rsidR="00510DE0" w:rsidRDefault="00510DE0" w:rsidP="00A81E78">
            <w:pPr>
              <w:jc w:val="center"/>
              <w:rPr>
                <w:b/>
                <w:sz w:val="16"/>
                <w:szCs w:val="16"/>
              </w:rPr>
            </w:pPr>
          </w:p>
          <w:p w:rsidR="00510DE0" w:rsidRDefault="00510DE0" w:rsidP="00A81E78">
            <w:pPr>
              <w:jc w:val="center"/>
              <w:rPr>
                <w:b/>
                <w:sz w:val="22"/>
                <w:szCs w:val="22"/>
              </w:rPr>
            </w:pPr>
            <w:r>
              <w:rPr>
                <w:b/>
                <w:sz w:val="22"/>
                <w:szCs w:val="22"/>
              </w:rPr>
              <w:t>Hours</w:t>
            </w:r>
          </w:p>
        </w:tc>
        <w:tc>
          <w:tcPr>
            <w:tcW w:w="903" w:type="dxa"/>
          </w:tcPr>
          <w:p w:rsidR="00510DE0" w:rsidRDefault="00510DE0" w:rsidP="00A81E78">
            <w:pPr>
              <w:jc w:val="center"/>
              <w:rPr>
                <w:b/>
                <w:sz w:val="16"/>
                <w:szCs w:val="16"/>
              </w:rPr>
            </w:pPr>
          </w:p>
          <w:p w:rsidR="00510DE0" w:rsidRDefault="00510DE0" w:rsidP="00A81E78">
            <w:pPr>
              <w:jc w:val="center"/>
              <w:rPr>
                <w:b/>
                <w:sz w:val="22"/>
                <w:szCs w:val="22"/>
              </w:rPr>
            </w:pPr>
            <w:r>
              <w:rPr>
                <w:b/>
                <w:sz w:val="22"/>
                <w:szCs w:val="22"/>
              </w:rPr>
              <w:t>Grade</w:t>
            </w:r>
          </w:p>
        </w:tc>
        <w:tc>
          <w:tcPr>
            <w:tcW w:w="903" w:type="dxa"/>
          </w:tcPr>
          <w:p w:rsidR="00510DE0" w:rsidRDefault="00510DE0" w:rsidP="00A81E78">
            <w:pPr>
              <w:jc w:val="center"/>
              <w:rPr>
                <w:b/>
                <w:sz w:val="16"/>
                <w:szCs w:val="16"/>
              </w:rPr>
            </w:pPr>
          </w:p>
          <w:p w:rsidR="00510DE0" w:rsidRDefault="00510DE0" w:rsidP="00A81E78">
            <w:pPr>
              <w:jc w:val="center"/>
              <w:rPr>
                <w:b/>
                <w:sz w:val="22"/>
                <w:szCs w:val="22"/>
              </w:rPr>
            </w:pPr>
            <w:r>
              <w:rPr>
                <w:b/>
                <w:sz w:val="22"/>
                <w:szCs w:val="22"/>
              </w:rPr>
              <w:t>Term</w:t>
            </w:r>
          </w:p>
        </w:tc>
        <w:tc>
          <w:tcPr>
            <w:tcW w:w="1084" w:type="dxa"/>
          </w:tcPr>
          <w:p w:rsidR="00510DE0" w:rsidRDefault="00510DE0" w:rsidP="00A81E78">
            <w:pPr>
              <w:jc w:val="center"/>
              <w:rPr>
                <w:b/>
                <w:sz w:val="16"/>
                <w:szCs w:val="16"/>
              </w:rPr>
            </w:pPr>
          </w:p>
          <w:p w:rsidR="00510DE0" w:rsidRDefault="00510DE0" w:rsidP="00A81E78">
            <w:pPr>
              <w:jc w:val="center"/>
              <w:rPr>
                <w:b/>
                <w:sz w:val="22"/>
                <w:szCs w:val="22"/>
              </w:rPr>
            </w:pPr>
            <w:r>
              <w:rPr>
                <w:b/>
                <w:sz w:val="22"/>
                <w:szCs w:val="22"/>
              </w:rPr>
              <w:t>Transfer</w:t>
            </w:r>
          </w:p>
        </w:tc>
      </w:tr>
      <w:tr w:rsidR="00510DE0" w:rsidTr="00A81E78">
        <w:trPr>
          <w:trHeight w:val="575"/>
        </w:trPr>
        <w:tc>
          <w:tcPr>
            <w:tcW w:w="6684" w:type="dxa"/>
          </w:tcPr>
          <w:p w:rsidR="00510DE0" w:rsidRPr="004567FD" w:rsidRDefault="00510DE0" w:rsidP="00A81E78">
            <w:pPr>
              <w:rPr>
                <w:sz w:val="22"/>
                <w:szCs w:val="22"/>
              </w:rPr>
            </w:pPr>
            <w:r w:rsidRPr="004567FD">
              <w:rPr>
                <w:b/>
                <w:sz w:val="22"/>
                <w:szCs w:val="22"/>
              </w:rPr>
              <w:t>Writing Foundation*</w:t>
            </w:r>
            <w:r w:rsidRPr="004567FD">
              <w:rPr>
                <w:sz w:val="22"/>
                <w:szCs w:val="22"/>
              </w:rPr>
              <w:t xml:space="preserve">: (WRTG 1310) </w:t>
            </w:r>
            <w:r w:rsidRPr="00F50231">
              <w:rPr>
                <w:b/>
                <w:sz w:val="22"/>
                <w:szCs w:val="22"/>
              </w:rPr>
              <w:t>OR</w:t>
            </w:r>
            <w:r w:rsidRPr="004567FD">
              <w:rPr>
                <w:sz w:val="22"/>
                <w:szCs w:val="22"/>
              </w:rPr>
              <w:t xml:space="preserve"> (HONC 1310) [</w:t>
            </w:r>
            <w:r w:rsidRPr="004567FD">
              <w:rPr>
                <w:i/>
                <w:sz w:val="22"/>
                <w:szCs w:val="22"/>
                <w:highlight w:val="yellow"/>
              </w:rPr>
              <w:t>ENGL1013]</w:t>
            </w:r>
            <w:r w:rsidRPr="004567FD">
              <w:rPr>
                <w:sz w:val="22"/>
                <w:szCs w:val="22"/>
              </w:rPr>
              <w:t xml:space="preserve">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518"/>
        </w:trPr>
        <w:tc>
          <w:tcPr>
            <w:tcW w:w="6684" w:type="dxa"/>
          </w:tcPr>
          <w:p w:rsidR="00510DE0" w:rsidRPr="004567FD" w:rsidRDefault="00510DE0" w:rsidP="00A81E78">
            <w:pPr>
              <w:rPr>
                <w:sz w:val="22"/>
                <w:szCs w:val="22"/>
              </w:rPr>
            </w:pPr>
            <w:r w:rsidRPr="004567FD">
              <w:rPr>
                <w:b/>
                <w:sz w:val="22"/>
                <w:szCs w:val="22"/>
              </w:rPr>
              <w:t>Research and Writing*</w:t>
            </w:r>
            <w:proofErr w:type="gramStart"/>
            <w:r w:rsidRPr="004567FD">
              <w:rPr>
                <w:b/>
                <w:sz w:val="22"/>
                <w:szCs w:val="22"/>
              </w:rPr>
              <w:t>:</w:t>
            </w:r>
            <w:r w:rsidRPr="004567FD">
              <w:rPr>
                <w:sz w:val="22"/>
                <w:szCs w:val="22"/>
              </w:rPr>
              <w:t xml:space="preserve">  (</w:t>
            </w:r>
            <w:proofErr w:type="gramEnd"/>
            <w:r w:rsidRPr="004567FD">
              <w:rPr>
                <w:sz w:val="22"/>
                <w:szCs w:val="22"/>
              </w:rPr>
              <w:t xml:space="preserve">WRTG 1320) </w:t>
            </w:r>
            <w:r w:rsidRPr="00F50231">
              <w:rPr>
                <w:b/>
                <w:sz w:val="22"/>
                <w:szCs w:val="22"/>
              </w:rPr>
              <w:t>OR</w:t>
            </w:r>
            <w:r w:rsidRPr="004567FD">
              <w:rPr>
                <w:sz w:val="22"/>
                <w:szCs w:val="22"/>
              </w:rPr>
              <w:t xml:space="preserve"> (HONC1320) </w:t>
            </w:r>
            <w:r w:rsidRPr="004567FD">
              <w:rPr>
                <w:i/>
                <w:sz w:val="22"/>
                <w:szCs w:val="22"/>
              </w:rPr>
              <w:t>[</w:t>
            </w:r>
            <w:r w:rsidRPr="004567FD">
              <w:rPr>
                <w:i/>
                <w:sz w:val="22"/>
                <w:szCs w:val="22"/>
                <w:highlight w:val="yellow"/>
              </w:rPr>
              <w:t>ENGL 1023</w:t>
            </w:r>
            <w:r w:rsidRPr="004567FD">
              <w:rPr>
                <w:i/>
                <w:sz w:val="22"/>
                <w:szCs w:val="22"/>
              </w:rPr>
              <w:t>]</w:t>
            </w:r>
            <w:r w:rsidRPr="004567FD">
              <w:rPr>
                <w:sz w:val="22"/>
                <w:szCs w:val="22"/>
              </w:rPr>
              <w:t xml:space="preserve">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502"/>
        </w:trPr>
        <w:tc>
          <w:tcPr>
            <w:tcW w:w="6684" w:type="dxa"/>
          </w:tcPr>
          <w:p w:rsidR="00510DE0" w:rsidRPr="004567FD" w:rsidRDefault="00510DE0" w:rsidP="00A81E78">
            <w:pPr>
              <w:rPr>
                <w:sz w:val="22"/>
                <w:szCs w:val="22"/>
              </w:rPr>
            </w:pPr>
            <w:r w:rsidRPr="004567FD">
              <w:rPr>
                <w:b/>
                <w:sz w:val="22"/>
                <w:szCs w:val="22"/>
              </w:rPr>
              <w:t>Oral Communication:</w:t>
            </w:r>
            <w:r>
              <w:rPr>
                <w:sz w:val="22"/>
                <w:szCs w:val="22"/>
              </w:rPr>
              <w:t xml:space="preserve"> (COMM</w:t>
            </w:r>
            <w:r w:rsidRPr="004567FD">
              <w:rPr>
                <w:sz w:val="22"/>
                <w:szCs w:val="22"/>
              </w:rPr>
              <w:t xml:space="preserve"> </w:t>
            </w:r>
            <w:proofErr w:type="gramStart"/>
            <w:r w:rsidRPr="004567FD">
              <w:rPr>
                <w:sz w:val="22"/>
                <w:szCs w:val="22"/>
              </w:rPr>
              <w:t>1300)[</w:t>
            </w:r>
            <w:proofErr w:type="gramEnd"/>
            <w:r w:rsidRPr="004567FD">
              <w:rPr>
                <w:i/>
                <w:sz w:val="22"/>
                <w:szCs w:val="22"/>
                <w:highlight w:val="yellow"/>
              </w:rPr>
              <w:t>SPCH1003</w:t>
            </w:r>
            <w:r w:rsidRPr="004567FD">
              <w:rPr>
                <w:i/>
                <w:sz w:val="22"/>
                <w:szCs w:val="22"/>
              </w:rPr>
              <w:t>]</w:t>
            </w:r>
            <w:r w:rsidRPr="004567FD">
              <w:rPr>
                <w:sz w:val="22"/>
                <w:szCs w:val="22"/>
              </w:rPr>
              <w:t xml:space="preserve"> </w:t>
            </w:r>
            <w:r w:rsidRPr="00F50231">
              <w:rPr>
                <w:b/>
                <w:sz w:val="22"/>
                <w:szCs w:val="22"/>
              </w:rPr>
              <w:t>OR</w:t>
            </w:r>
            <w:r w:rsidRPr="004567FD">
              <w:rPr>
                <w:sz w:val="22"/>
                <w:szCs w:val="22"/>
              </w:rPr>
              <w:t xml:space="preserve"> (MGMT 2301) [</w:t>
            </w:r>
            <w:r w:rsidRPr="004567FD">
              <w:rPr>
                <w:i/>
                <w:sz w:val="22"/>
                <w:szCs w:val="22"/>
                <w:highlight w:val="yellow"/>
              </w:rPr>
              <w:t>BUSI2013</w:t>
            </w:r>
            <w:r w:rsidRPr="004567FD">
              <w:rPr>
                <w:sz w:val="22"/>
                <w:szCs w:val="22"/>
              </w:rPr>
              <w:t>]–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575"/>
        </w:trPr>
        <w:tc>
          <w:tcPr>
            <w:tcW w:w="6684" w:type="dxa"/>
          </w:tcPr>
          <w:p w:rsidR="00510DE0" w:rsidRDefault="00510DE0" w:rsidP="00A81E78">
            <w:pPr>
              <w:jc w:val="center"/>
              <w:rPr>
                <w:b/>
                <w:sz w:val="22"/>
                <w:szCs w:val="22"/>
              </w:rPr>
            </w:pPr>
          </w:p>
          <w:p w:rsidR="00510DE0" w:rsidRPr="00277956" w:rsidRDefault="00510DE0" w:rsidP="00A81E78">
            <w:pPr>
              <w:jc w:val="center"/>
              <w:rPr>
                <w:b/>
                <w:sz w:val="22"/>
                <w:szCs w:val="22"/>
              </w:rPr>
            </w:pPr>
            <w:r w:rsidRPr="004567FD">
              <w:rPr>
                <w:b/>
              </w:rPr>
              <w:t>CRITICAL INQUIRY (20 HRS)</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Course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Hours</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Grade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Term</w:t>
            </w:r>
          </w:p>
        </w:tc>
        <w:tc>
          <w:tcPr>
            <w:tcW w:w="1084" w:type="dxa"/>
          </w:tcPr>
          <w:p w:rsidR="00510DE0" w:rsidRDefault="00510DE0" w:rsidP="00A81E78">
            <w:pPr>
              <w:jc w:val="center"/>
              <w:rPr>
                <w:b/>
                <w:sz w:val="22"/>
                <w:szCs w:val="22"/>
              </w:rPr>
            </w:pPr>
          </w:p>
          <w:p w:rsidR="00510DE0" w:rsidRDefault="00510DE0" w:rsidP="00A81E78">
            <w:pPr>
              <w:jc w:val="center"/>
            </w:pPr>
            <w:r>
              <w:rPr>
                <w:b/>
                <w:sz w:val="22"/>
                <w:szCs w:val="22"/>
              </w:rPr>
              <w:t>Transfer</w:t>
            </w:r>
          </w:p>
        </w:tc>
      </w:tr>
      <w:tr w:rsidR="00510DE0" w:rsidTr="00A81E78">
        <w:trPr>
          <w:trHeight w:val="395"/>
        </w:trPr>
        <w:tc>
          <w:tcPr>
            <w:tcW w:w="6684" w:type="dxa"/>
          </w:tcPr>
          <w:p w:rsidR="00510DE0" w:rsidRPr="00703FFD" w:rsidRDefault="00510DE0" w:rsidP="00A81E78">
            <w:pPr>
              <w:rPr>
                <w:sz w:val="22"/>
                <w:szCs w:val="22"/>
              </w:rPr>
            </w:pPr>
            <w:r w:rsidRPr="00703FFD">
              <w:rPr>
                <w:b/>
                <w:sz w:val="22"/>
                <w:szCs w:val="22"/>
              </w:rPr>
              <w:t>Quantitative</w:t>
            </w:r>
            <w:proofErr w:type="gramStart"/>
            <w:r w:rsidRPr="00703FFD">
              <w:rPr>
                <w:b/>
                <w:sz w:val="22"/>
                <w:szCs w:val="22"/>
              </w:rPr>
              <w:t>:</w:t>
            </w:r>
            <w:r w:rsidRPr="00703FFD">
              <w:rPr>
                <w:sz w:val="22"/>
                <w:szCs w:val="22"/>
              </w:rPr>
              <w:t xml:space="preserve">  (</w:t>
            </w:r>
            <w:proofErr w:type="gramEnd"/>
            <w:r w:rsidRPr="00703FFD">
              <w:rPr>
                <w:sz w:val="22"/>
                <w:szCs w:val="22"/>
              </w:rPr>
              <w:t>MATH 1390) [</w:t>
            </w:r>
            <w:r w:rsidRPr="00703FFD">
              <w:rPr>
                <w:i/>
                <w:sz w:val="22"/>
                <w:szCs w:val="22"/>
                <w:highlight w:val="yellow"/>
              </w:rPr>
              <w:t>MATH1103</w:t>
            </w:r>
            <w:r w:rsidRPr="00703FFD">
              <w:rPr>
                <w:sz w:val="22"/>
                <w:szCs w:val="22"/>
              </w:rPr>
              <w:t>] or  higher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440"/>
        </w:trPr>
        <w:tc>
          <w:tcPr>
            <w:tcW w:w="6684" w:type="dxa"/>
          </w:tcPr>
          <w:p w:rsidR="00510DE0" w:rsidRPr="00703FFD" w:rsidRDefault="00510DE0" w:rsidP="00A81E78">
            <w:pPr>
              <w:rPr>
                <w:sz w:val="22"/>
                <w:szCs w:val="22"/>
              </w:rPr>
            </w:pPr>
            <w:r w:rsidRPr="00703FFD">
              <w:rPr>
                <w:b/>
                <w:sz w:val="22"/>
                <w:szCs w:val="22"/>
              </w:rPr>
              <w:t xml:space="preserve">Natural Sciences/Physical Science*:  College Physics I </w:t>
            </w:r>
            <w:r w:rsidRPr="00703FFD">
              <w:rPr>
                <w:sz w:val="22"/>
                <w:szCs w:val="22"/>
              </w:rPr>
              <w:t xml:space="preserve">(PHYS 1410) </w:t>
            </w:r>
            <w:r w:rsidRPr="00703FFD">
              <w:rPr>
                <w:i/>
                <w:sz w:val="22"/>
                <w:szCs w:val="22"/>
                <w:highlight w:val="yellow"/>
              </w:rPr>
              <w:t>[PHYS2014]</w:t>
            </w:r>
            <w:r w:rsidRPr="00703FFD">
              <w:rPr>
                <w:sz w:val="22"/>
                <w:szCs w:val="22"/>
              </w:rPr>
              <w:t xml:space="preserve"> – </w:t>
            </w:r>
            <w:proofErr w:type="gramStart"/>
            <w:r w:rsidRPr="00703FFD">
              <w:rPr>
                <w:sz w:val="22"/>
                <w:szCs w:val="22"/>
              </w:rPr>
              <w:t>4  hours</w:t>
            </w:r>
            <w:proofErr w:type="gramEnd"/>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332"/>
        </w:trPr>
        <w:tc>
          <w:tcPr>
            <w:tcW w:w="6684" w:type="dxa"/>
          </w:tcPr>
          <w:p w:rsidR="00510DE0" w:rsidRPr="00703FFD" w:rsidRDefault="00510DE0" w:rsidP="00A81E78">
            <w:pPr>
              <w:rPr>
                <w:sz w:val="22"/>
                <w:szCs w:val="22"/>
              </w:rPr>
            </w:pPr>
            <w:r w:rsidRPr="00703FFD">
              <w:rPr>
                <w:b/>
                <w:sz w:val="22"/>
                <w:szCs w:val="22"/>
              </w:rPr>
              <w:t>Natural Sciences/Life Science*:</w:t>
            </w:r>
            <w:r w:rsidRPr="00703FFD">
              <w:rPr>
                <w:sz w:val="22"/>
                <w:szCs w:val="22"/>
              </w:rPr>
              <w:t xml:space="preserve"> </w:t>
            </w:r>
            <w:r w:rsidRPr="00703FFD">
              <w:rPr>
                <w:b/>
                <w:sz w:val="22"/>
                <w:szCs w:val="22"/>
              </w:rPr>
              <w:t>Principles of Biology I</w:t>
            </w:r>
            <w:r w:rsidRPr="00703FFD">
              <w:rPr>
                <w:sz w:val="22"/>
                <w:szCs w:val="22"/>
              </w:rPr>
              <w:t xml:space="preserve"> (BIOL 1440) [</w:t>
            </w:r>
            <w:r w:rsidRPr="00703FFD">
              <w:rPr>
                <w:i/>
                <w:sz w:val="22"/>
                <w:szCs w:val="22"/>
                <w:highlight w:val="yellow"/>
              </w:rPr>
              <w:t>BIOL1014</w:t>
            </w:r>
            <w:r w:rsidRPr="00703FFD">
              <w:rPr>
                <w:sz w:val="22"/>
                <w:szCs w:val="22"/>
              </w:rPr>
              <w:t>]– 4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776"/>
        </w:trPr>
        <w:tc>
          <w:tcPr>
            <w:tcW w:w="6684" w:type="dxa"/>
          </w:tcPr>
          <w:p w:rsidR="00510DE0" w:rsidRPr="00703FFD" w:rsidRDefault="00510DE0" w:rsidP="00A81E78">
            <w:pPr>
              <w:rPr>
                <w:sz w:val="22"/>
                <w:szCs w:val="22"/>
              </w:rPr>
            </w:pPr>
            <w:r w:rsidRPr="00703FFD">
              <w:rPr>
                <w:b/>
                <w:sz w:val="22"/>
                <w:szCs w:val="22"/>
              </w:rPr>
              <w:t>Inquiry and Analysis/American History and Government: (</w:t>
            </w:r>
            <w:r w:rsidRPr="00703FFD">
              <w:rPr>
                <w:sz w:val="22"/>
                <w:szCs w:val="22"/>
              </w:rPr>
              <w:t xml:space="preserve">HIST </w:t>
            </w:r>
            <w:proofErr w:type="gramStart"/>
            <w:r w:rsidRPr="00703FFD">
              <w:rPr>
                <w:sz w:val="22"/>
                <w:szCs w:val="22"/>
              </w:rPr>
              <w:t>2301)[</w:t>
            </w:r>
            <w:proofErr w:type="gramEnd"/>
            <w:r w:rsidRPr="00703FFD">
              <w:rPr>
                <w:i/>
                <w:sz w:val="22"/>
                <w:szCs w:val="22"/>
                <w:highlight w:val="yellow"/>
              </w:rPr>
              <w:t>HIST2113</w:t>
            </w:r>
            <w:r w:rsidRPr="00703FFD">
              <w:rPr>
                <w:sz w:val="22"/>
                <w:szCs w:val="22"/>
              </w:rPr>
              <w:t>]; (HIST 2302) [</w:t>
            </w:r>
            <w:r w:rsidRPr="00703FFD">
              <w:rPr>
                <w:i/>
                <w:sz w:val="22"/>
                <w:szCs w:val="22"/>
                <w:highlight w:val="yellow"/>
              </w:rPr>
              <w:t>HIST2123</w:t>
            </w:r>
            <w:r w:rsidRPr="00703FFD">
              <w:rPr>
                <w:sz w:val="22"/>
                <w:szCs w:val="22"/>
                <w:highlight w:val="yellow"/>
              </w:rPr>
              <w:t>]</w:t>
            </w:r>
            <w:r w:rsidRPr="00703FFD">
              <w:rPr>
                <w:sz w:val="22"/>
                <w:szCs w:val="22"/>
              </w:rPr>
              <w:t xml:space="preserve">; </w:t>
            </w:r>
            <w:r w:rsidRPr="00F50231">
              <w:rPr>
                <w:b/>
                <w:sz w:val="22"/>
                <w:szCs w:val="22"/>
              </w:rPr>
              <w:t>OR</w:t>
            </w:r>
            <w:r w:rsidRPr="00703FFD">
              <w:rPr>
                <w:sz w:val="22"/>
                <w:szCs w:val="22"/>
              </w:rPr>
              <w:t xml:space="preserve"> (</w:t>
            </w:r>
            <w:r w:rsidRPr="00F50231">
              <w:rPr>
                <w:sz w:val="22"/>
                <w:szCs w:val="22"/>
              </w:rPr>
              <w:t xml:space="preserve">PSCI 1330) </w:t>
            </w:r>
            <w:r w:rsidRPr="00703FFD">
              <w:rPr>
                <w:sz w:val="22"/>
                <w:szCs w:val="22"/>
                <w:highlight w:val="yellow"/>
              </w:rPr>
              <w:t>[</w:t>
            </w:r>
            <w:r w:rsidRPr="00703FFD">
              <w:rPr>
                <w:i/>
                <w:sz w:val="22"/>
                <w:szCs w:val="22"/>
                <w:highlight w:val="yellow"/>
              </w:rPr>
              <w:t>PLSC2003</w:t>
            </w:r>
            <w:r w:rsidRPr="00703FFD">
              <w:rPr>
                <w:sz w:val="22"/>
                <w:szCs w:val="22"/>
              </w:rPr>
              <w:t>]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305"/>
        </w:trPr>
        <w:tc>
          <w:tcPr>
            <w:tcW w:w="6684" w:type="dxa"/>
          </w:tcPr>
          <w:p w:rsidR="00510DE0" w:rsidRPr="00703FFD" w:rsidRDefault="00510DE0" w:rsidP="00A81E78">
            <w:pPr>
              <w:rPr>
                <w:sz w:val="22"/>
                <w:szCs w:val="22"/>
              </w:rPr>
            </w:pPr>
            <w:r w:rsidRPr="00703FFD">
              <w:rPr>
                <w:b/>
                <w:sz w:val="22"/>
                <w:szCs w:val="22"/>
              </w:rPr>
              <w:t>Inquiry and Analysis/Social Science:</w:t>
            </w:r>
            <w:r>
              <w:rPr>
                <w:b/>
                <w:sz w:val="22"/>
                <w:szCs w:val="22"/>
              </w:rPr>
              <w:t xml:space="preserve"> (</w:t>
            </w:r>
            <w:r>
              <w:rPr>
                <w:sz w:val="22"/>
                <w:szCs w:val="22"/>
              </w:rPr>
              <w:t>BUAD 2301);</w:t>
            </w:r>
            <w:r w:rsidRPr="00703FFD">
              <w:rPr>
                <w:sz w:val="22"/>
                <w:szCs w:val="22"/>
              </w:rPr>
              <w:t xml:space="preserve"> (ECON </w:t>
            </w:r>
            <w:proofErr w:type="gramStart"/>
            <w:r w:rsidRPr="00703FFD">
              <w:rPr>
                <w:sz w:val="22"/>
                <w:szCs w:val="22"/>
              </w:rPr>
              <w:t>2320)</w:t>
            </w:r>
            <w:r w:rsidRPr="00703FFD">
              <w:rPr>
                <w:i/>
                <w:sz w:val="22"/>
                <w:szCs w:val="22"/>
              </w:rPr>
              <w:t>[</w:t>
            </w:r>
            <w:proofErr w:type="gramEnd"/>
            <w:r w:rsidRPr="00703FFD">
              <w:rPr>
                <w:i/>
                <w:sz w:val="22"/>
                <w:szCs w:val="22"/>
                <w:highlight w:val="yellow"/>
              </w:rPr>
              <w:t>ECON2103]</w:t>
            </w:r>
            <w:r w:rsidRPr="00703FFD">
              <w:rPr>
                <w:i/>
                <w:sz w:val="22"/>
                <w:szCs w:val="22"/>
              </w:rPr>
              <w:t xml:space="preserve">; </w:t>
            </w:r>
            <w:r w:rsidRPr="00703FFD">
              <w:rPr>
                <w:sz w:val="22"/>
                <w:szCs w:val="22"/>
              </w:rPr>
              <w:t xml:space="preserve">(ECON 2321) </w:t>
            </w:r>
            <w:r w:rsidRPr="00703FFD">
              <w:rPr>
                <w:i/>
                <w:sz w:val="22"/>
                <w:szCs w:val="22"/>
                <w:highlight w:val="yellow"/>
              </w:rPr>
              <w:t>[ECON2203</w:t>
            </w:r>
            <w:r w:rsidRPr="00703FFD">
              <w:rPr>
                <w:i/>
                <w:sz w:val="22"/>
                <w:szCs w:val="22"/>
              </w:rPr>
              <w:t>]</w:t>
            </w:r>
            <w:r w:rsidRPr="00703FFD">
              <w:rPr>
                <w:sz w:val="22"/>
                <w:szCs w:val="22"/>
              </w:rPr>
              <w:t xml:space="preserve">;(GEOG 1305) </w:t>
            </w:r>
            <w:r w:rsidRPr="00703FFD">
              <w:rPr>
                <w:i/>
                <w:sz w:val="22"/>
                <w:szCs w:val="22"/>
                <w:highlight w:val="yellow"/>
              </w:rPr>
              <w:t>[GEOG1103]</w:t>
            </w:r>
            <w:r w:rsidRPr="00703FFD">
              <w:rPr>
                <w:sz w:val="22"/>
                <w:szCs w:val="22"/>
              </w:rPr>
              <w:t>; (MGMT 2341); (PSCI 1300); (PSCI 1330) [</w:t>
            </w:r>
            <w:r w:rsidRPr="00703FFD">
              <w:rPr>
                <w:i/>
                <w:sz w:val="22"/>
                <w:szCs w:val="22"/>
                <w:highlight w:val="yellow"/>
              </w:rPr>
              <w:t>PLSC2003</w:t>
            </w:r>
            <w:r w:rsidRPr="00703FFD">
              <w:rPr>
                <w:sz w:val="22"/>
                <w:szCs w:val="22"/>
              </w:rPr>
              <w:t xml:space="preserve">]; (PSCI 2300); </w:t>
            </w:r>
            <w:r>
              <w:rPr>
                <w:sz w:val="22"/>
                <w:szCs w:val="22"/>
              </w:rPr>
              <w:t>(PSYC 1300)</w:t>
            </w:r>
            <w:r w:rsidRPr="00703FFD">
              <w:rPr>
                <w:i/>
                <w:sz w:val="22"/>
                <w:szCs w:val="22"/>
                <w:highlight w:val="yellow"/>
              </w:rPr>
              <w:t xml:space="preserve"> PSYC1103</w:t>
            </w:r>
            <w:r w:rsidRPr="00703FFD">
              <w:rPr>
                <w:sz w:val="22"/>
                <w:szCs w:val="22"/>
              </w:rPr>
              <w:t>]; (SOC 1300)</w:t>
            </w:r>
            <w:r w:rsidRPr="00703FFD">
              <w:rPr>
                <w:i/>
                <w:sz w:val="22"/>
                <w:szCs w:val="22"/>
                <w:highlight w:val="yellow"/>
              </w:rPr>
              <w:t>[SOCI1013]</w:t>
            </w:r>
            <w:r w:rsidRPr="00703FFD">
              <w:rPr>
                <w:sz w:val="22"/>
                <w:szCs w:val="22"/>
              </w:rPr>
              <w:t xml:space="preserve">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518"/>
        </w:trPr>
        <w:tc>
          <w:tcPr>
            <w:tcW w:w="6684" w:type="dxa"/>
          </w:tcPr>
          <w:p w:rsidR="00510DE0" w:rsidRPr="00703FFD" w:rsidRDefault="00510DE0" w:rsidP="00A81E78">
            <w:pPr>
              <w:rPr>
                <w:sz w:val="22"/>
                <w:szCs w:val="22"/>
              </w:rPr>
            </w:pPr>
            <w:r w:rsidRPr="00703FFD">
              <w:rPr>
                <w:b/>
                <w:sz w:val="22"/>
                <w:szCs w:val="22"/>
              </w:rPr>
              <w:t>Inquiry and Analysis/Fine Arts or Humanities:</w:t>
            </w:r>
            <w:r w:rsidRPr="001C025D">
              <w:rPr>
                <w:b/>
                <w:sz w:val="22"/>
                <w:szCs w:val="22"/>
              </w:rPr>
              <w:t xml:space="preserve"> FA</w:t>
            </w:r>
            <w:r w:rsidRPr="00703FFD">
              <w:rPr>
                <w:sz w:val="22"/>
                <w:szCs w:val="22"/>
              </w:rPr>
              <w:t xml:space="preserve"> (ART 2300) [</w:t>
            </w:r>
            <w:r w:rsidRPr="00703FFD">
              <w:rPr>
                <w:i/>
                <w:sz w:val="22"/>
                <w:szCs w:val="22"/>
                <w:highlight w:val="yellow"/>
              </w:rPr>
              <w:t>ARTA1003</w:t>
            </w:r>
            <w:r w:rsidRPr="00703FFD">
              <w:rPr>
                <w:sz w:val="22"/>
                <w:szCs w:val="22"/>
                <w:highlight w:val="yellow"/>
              </w:rPr>
              <w:t>]</w:t>
            </w:r>
            <w:r w:rsidRPr="00703FFD">
              <w:rPr>
                <w:sz w:val="22"/>
                <w:szCs w:val="22"/>
              </w:rPr>
              <w:t xml:space="preserve">; (THEA </w:t>
            </w:r>
            <w:proofErr w:type="gramStart"/>
            <w:r w:rsidRPr="00703FFD">
              <w:rPr>
                <w:sz w:val="22"/>
                <w:szCs w:val="22"/>
              </w:rPr>
              <w:t>2300)[</w:t>
            </w:r>
            <w:proofErr w:type="gramEnd"/>
            <w:r w:rsidRPr="00703FFD">
              <w:rPr>
                <w:i/>
                <w:sz w:val="22"/>
                <w:szCs w:val="22"/>
                <w:highlight w:val="yellow"/>
              </w:rPr>
              <w:t>DRAM1003</w:t>
            </w:r>
            <w:r w:rsidRPr="00703FFD">
              <w:rPr>
                <w:sz w:val="22"/>
                <w:szCs w:val="22"/>
              </w:rPr>
              <w:t xml:space="preserve">]; </w:t>
            </w:r>
            <w:r w:rsidRPr="001C025D">
              <w:rPr>
                <w:b/>
                <w:sz w:val="22"/>
                <w:szCs w:val="22"/>
              </w:rPr>
              <w:t>HUM</w:t>
            </w:r>
            <w:r>
              <w:rPr>
                <w:sz w:val="22"/>
                <w:szCs w:val="22"/>
              </w:rPr>
              <w:t>:</w:t>
            </w:r>
            <w:r w:rsidRPr="00703FFD">
              <w:rPr>
                <w:sz w:val="22"/>
                <w:szCs w:val="22"/>
              </w:rPr>
              <w:t xml:space="preserve">(AFAM 1330); (ENGL 1350); (ENGL 1355); (CHIN 2320); (FREN 2320) </w:t>
            </w:r>
            <w:r w:rsidRPr="00703FFD">
              <w:rPr>
                <w:i/>
                <w:sz w:val="22"/>
                <w:szCs w:val="22"/>
                <w:highlight w:val="yellow"/>
              </w:rPr>
              <w:t>[FREN2023]</w:t>
            </w:r>
            <w:r w:rsidRPr="00703FFD">
              <w:rPr>
                <w:sz w:val="22"/>
                <w:szCs w:val="22"/>
              </w:rPr>
              <w:t>; (GERM 2320)</w:t>
            </w:r>
            <w:r w:rsidRPr="00703FFD">
              <w:rPr>
                <w:i/>
                <w:sz w:val="22"/>
                <w:szCs w:val="22"/>
                <w:highlight w:val="yellow"/>
              </w:rPr>
              <w:t>[GERM2023]</w:t>
            </w:r>
            <w:r w:rsidRPr="00703FFD">
              <w:rPr>
                <w:sz w:val="22"/>
                <w:szCs w:val="22"/>
              </w:rPr>
              <w:t xml:space="preserve">; (SPAN 2320); </w:t>
            </w:r>
            <w:r>
              <w:rPr>
                <w:sz w:val="22"/>
                <w:szCs w:val="22"/>
              </w:rPr>
              <w:t>(LALS2310);</w:t>
            </w:r>
            <w:r w:rsidRPr="00703FFD">
              <w:rPr>
                <w:sz w:val="22"/>
                <w:szCs w:val="22"/>
              </w:rPr>
              <w:t>(PHIL 1301)[</w:t>
            </w:r>
            <w:r w:rsidRPr="00703FFD">
              <w:rPr>
                <w:i/>
                <w:sz w:val="22"/>
                <w:szCs w:val="22"/>
                <w:highlight w:val="yellow"/>
              </w:rPr>
              <w:t>PHIL1103]</w:t>
            </w:r>
            <w:r w:rsidRPr="00703FFD">
              <w:rPr>
                <w:sz w:val="22"/>
                <w:szCs w:val="22"/>
              </w:rPr>
              <w:t>; (PHIL 2305)[</w:t>
            </w:r>
            <w:r w:rsidRPr="00703FFD">
              <w:rPr>
                <w:i/>
                <w:sz w:val="22"/>
                <w:szCs w:val="22"/>
                <w:highlight w:val="yellow"/>
              </w:rPr>
              <w:t>PHIL1003]</w:t>
            </w:r>
            <w:r w:rsidRPr="00703FFD">
              <w:rPr>
                <w:sz w:val="22"/>
                <w:szCs w:val="22"/>
              </w:rPr>
              <w:t>; (RELG 1330)</w:t>
            </w:r>
            <w:r>
              <w:rPr>
                <w:sz w:val="22"/>
                <w:szCs w:val="22"/>
              </w:rPr>
              <w:t>; (WLAN/LING 2350); (HONC 1310)</w:t>
            </w:r>
            <w:r w:rsidRPr="00703FFD">
              <w:rPr>
                <w:sz w:val="22"/>
                <w:szCs w:val="22"/>
              </w:rPr>
              <w:t xml:space="preserve">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274"/>
        </w:trPr>
        <w:tc>
          <w:tcPr>
            <w:tcW w:w="6684" w:type="dxa"/>
          </w:tcPr>
          <w:p w:rsidR="00510DE0" w:rsidRDefault="00510DE0" w:rsidP="00A81E78">
            <w:pPr>
              <w:jc w:val="center"/>
              <w:rPr>
                <w:b/>
              </w:rPr>
            </w:pPr>
          </w:p>
          <w:p w:rsidR="00510DE0" w:rsidRPr="004567FD" w:rsidRDefault="00510DE0" w:rsidP="00A81E78">
            <w:pPr>
              <w:jc w:val="center"/>
              <w:rPr>
                <w:b/>
              </w:rPr>
            </w:pPr>
            <w:r w:rsidRPr="004567FD">
              <w:rPr>
                <w:b/>
              </w:rPr>
              <w:t>DIVERSITY (6 HRS)</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Course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Hours</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Grade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Term</w:t>
            </w:r>
          </w:p>
        </w:tc>
        <w:tc>
          <w:tcPr>
            <w:tcW w:w="1084" w:type="dxa"/>
          </w:tcPr>
          <w:p w:rsidR="00510DE0" w:rsidRDefault="00510DE0" w:rsidP="00A81E78">
            <w:pPr>
              <w:jc w:val="center"/>
              <w:rPr>
                <w:b/>
                <w:sz w:val="22"/>
                <w:szCs w:val="22"/>
              </w:rPr>
            </w:pPr>
          </w:p>
          <w:p w:rsidR="00510DE0" w:rsidRPr="00F17663" w:rsidRDefault="00510DE0" w:rsidP="00A81E78">
            <w:pPr>
              <w:jc w:val="center"/>
              <w:rPr>
                <w:b/>
                <w:sz w:val="22"/>
                <w:szCs w:val="22"/>
              </w:rPr>
            </w:pPr>
            <w:r w:rsidRPr="00F17663">
              <w:rPr>
                <w:b/>
                <w:sz w:val="22"/>
                <w:szCs w:val="22"/>
              </w:rPr>
              <w:t>Transfer</w:t>
            </w:r>
          </w:p>
        </w:tc>
      </w:tr>
      <w:tr w:rsidR="00510DE0" w:rsidTr="00A81E78">
        <w:trPr>
          <w:trHeight w:val="502"/>
        </w:trPr>
        <w:tc>
          <w:tcPr>
            <w:tcW w:w="6684" w:type="dxa"/>
          </w:tcPr>
          <w:p w:rsidR="00510DE0" w:rsidRPr="00703FFD" w:rsidRDefault="00510DE0" w:rsidP="00A81E78">
            <w:pPr>
              <w:rPr>
                <w:sz w:val="22"/>
                <w:szCs w:val="22"/>
              </w:rPr>
            </w:pPr>
            <w:r w:rsidRPr="00703FFD">
              <w:rPr>
                <w:b/>
                <w:sz w:val="22"/>
                <w:szCs w:val="22"/>
              </w:rPr>
              <w:t>Diversity in Creative Works/</w:t>
            </w:r>
            <w:r>
              <w:rPr>
                <w:b/>
                <w:sz w:val="22"/>
                <w:szCs w:val="22"/>
              </w:rPr>
              <w:t xml:space="preserve">Fine Arts or </w:t>
            </w:r>
            <w:r w:rsidRPr="00703FFD">
              <w:rPr>
                <w:b/>
                <w:sz w:val="22"/>
                <w:szCs w:val="22"/>
              </w:rPr>
              <w:t>Humanities</w:t>
            </w:r>
            <w:r w:rsidRPr="00703FFD">
              <w:rPr>
                <w:sz w:val="22"/>
                <w:szCs w:val="22"/>
              </w:rPr>
              <w:t xml:space="preserve">: </w:t>
            </w:r>
            <w:r w:rsidRPr="001C025D">
              <w:rPr>
                <w:b/>
                <w:sz w:val="22"/>
                <w:szCs w:val="22"/>
              </w:rPr>
              <w:t>HUM</w:t>
            </w:r>
            <w:r>
              <w:rPr>
                <w:b/>
                <w:sz w:val="22"/>
                <w:szCs w:val="22"/>
              </w:rPr>
              <w:t xml:space="preserve"> -</w:t>
            </w:r>
            <w:r>
              <w:rPr>
                <w:sz w:val="22"/>
                <w:szCs w:val="22"/>
              </w:rPr>
              <w:t xml:space="preserve"> </w:t>
            </w:r>
            <w:r w:rsidRPr="00703FFD">
              <w:rPr>
                <w:sz w:val="22"/>
                <w:szCs w:val="22"/>
              </w:rPr>
              <w:t>(ENGL 2370); (ENGL 2380); (ENGL 2390); (WLAN 2315</w:t>
            </w:r>
            <w:proofErr w:type="gramStart"/>
            <w:r w:rsidRPr="00703FFD">
              <w:rPr>
                <w:sz w:val="22"/>
                <w:szCs w:val="22"/>
              </w:rPr>
              <w:t>);</w:t>
            </w:r>
            <w:r>
              <w:rPr>
                <w:b/>
                <w:sz w:val="22"/>
                <w:szCs w:val="22"/>
              </w:rPr>
              <w:t xml:space="preserve">  FA</w:t>
            </w:r>
            <w:proofErr w:type="gramEnd"/>
            <w:r>
              <w:rPr>
                <w:b/>
                <w:sz w:val="22"/>
                <w:szCs w:val="22"/>
              </w:rPr>
              <w:t xml:space="preserve"> -</w:t>
            </w:r>
            <w:r>
              <w:rPr>
                <w:sz w:val="22"/>
                <w:szCs w:val="22"/>
              </w:rPr>
              <w:t xml:space="preserve"> (COMM1305); </w:t>
            </w:r>
            <w:r w:rsidRPr="00703FFD">
              <w:rPr>
                <w:sz w:val="22"/>
                <w:szCs w:val="22"/>
              </w:rPr>
              <w:t xml:space="preserve"> (MUS 2300)</w:t>
            </w:r>
            <w:r w:rsidRPr="00703FFD">
              <w:rPr>
                <w:i/>
                <w:sz w:val="22"/>
                <w:szCs w:val="22"/>
                <w:highlight w:val="yellow"/>
              </w:rPr>
              <w:t>[MUSC1003]</w:t>
            </w:r>
            <w:r w:rsidRPr="00703FFD">
              <w:rPr>
                <w:sz w:val="22"/>
                <w:szCs w:val="22"/>
              </w:rPr>
              <w:t xml:space="preserve">; </w:t>
            </w:r>
            <w:r>
              <w:rPr>
                <w:sz w:val="22"/>
                <w:szCs w:val="22"/>
              </w:rPr>
              <w:t xml:space="preserve">(FILM 2300); (WRTG 1374) FYS; (WRTG 2310) </w:t>
            </w:r>
            <w:r w:rsidRPr="00703FFD">
              <w:rPr>
                <w:sz w:val="22"/>
                <w:szCs w:val="22"/>
              </w:rPr>
              <w:t>OR (HONC 2320</w:t>
            </w:r>
            <w:r>
              <w:rPr>
                <w:sz w:val="22"/>
                <w:szCs w:val="22"/>
              </w:rPr>
              <w:t xml:space="preserve"> )</w:t>
            </w:r>
            <w:r w:rsidRPr="00703FFD">
              <w:rPr>
                <w:sz w:val="22"/>
                <w:szCs w:val="22"/>
              </w:rPr>
              <w:t xml:space="preserve">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776"/>
        </w:trPr>
        <w:tc>
          <w:tcPr>
            <w:tcW w:w="6684" w:type="dxa"/>
          </w:tcPr>
          <w:p w:rsidR="00510DE0" w:rsidRPr="00703FFD" w:rsidRDefault="00510DE0" w:rsidP="00A81E78">
            <w:pPr>
              <w:rPr>
                <w:sz w:val="22"/>
                <w:szCs w:val="22"/>
              </w:rPr>
            </w:pPr>
            <w:r w:rsidRPr="00703FFD">
              <w:rPr>
                <w:b/>
                <w:sz w:val="22"/>
                <w:szCs w:val="22"/>
              </w:rPr>
              <w:t>Diversity in World Cultures/Social Science</w:t>
            </w:r>
            <w:r>
              <w:rPr>
                <w:b/>
                <w:sz w:val="22"/>
                <w:szCs w:val="22"/>
              </w:rPr>
              <w:t xml:space="preserve"> or Humanities</w:t>
            </w:r>
            <w:r w:rsidRPr="00703FFD">
              <w:rPr>
                <w:b/>
                <w:sz w:val="22"/>
                <w:szCs w:val="22"/>
              </w:rPr>
              <w:t>:</w:t>
            </w:r>
            <w:r>
              <w:rPr>
                <w:b/>
                <w:sz w:val="22"/>
                <w:szCs w:val="22"/>
              </w:rPr>
              <w:t xml:space="preserve"> SS -</w:t>
            </w:r>
            <w:r w:rsidRPr="00703FFD">
              <w:rPr>
                <w:sz w:val="22"/>
                <w:szCs w:val="22"/>
              </w:rPr>
              <w:t xml:space="preserve"> (ANTH </w:t>
            </w:r>
            <w:proofErr w:type="gramStart"/>
            <w:r w:rsidRPr="00703FFD">
              <w:rPr>
                <w:sz w:val="22"/>
                <w:szCs w:val="22"/>
              </w:rPr>
              <w:t>1302)[</w:t>
            </w:r>
            <w:proofErr w:type="gramEnd"/>
            <w:r w:rsidRPr="00703FFD">
              <w:rPr>
                <w:i/>
                <w:sz w:val="22"/>
                <w:szCs w:val="22"/>
                <w:highlight w:val="yellow"/>
              </w:rPr>
              <w:t>ANTH1013]</w:t>
            </w:r>
            <w:r w:rsidRPr="00703FFD">
              <w:rPr>
                <w:sz w:val="22"/>
                <w:szCs w:val="22"/>
              </w:rPr>
              <w:t>;</w:t>
            </w:r>
            <w:r>
              <w:rPr>
                <w:sz w:val="22"/>
                <w:szCs w:val="22"/>
              </w:rPr>
              <w:t xml:space="preserve">(BUAD 2302); </w:t>
            </w:r>
            <w:r w:rsidRPr="00703FFD">
              <w:rPr>
                <w:sz w:val="22"/>
                <w:szCs w:val="22"/>
              </w:rPr>
              <w:t>(ECON 2310); (GEOG 1300)[</w:t>
            </w:r>
            <w:r w:rsidRPr="00703FFD">
              <w:rPr>
                <w:i/>
                <w:sz w:val="22"/>
                <w:szCs w:val="22"/>
                <w:highlight w:val="yellow"/>
              </w:rPr>
              <w:t>GEOG2103</w:t>
            </w:r>
            <w:r w:rsidRPr="00703FFD">
              <w:rPr>
                <w:sz w:val="22"/>
                <w:szCs w:val="22"/>
              </w:rPr>
              <w:t>];</w:t>
            </w:r>
            <w:r>
              <w:rPr>
                <w:sz w:val="22"/>
                <w:szCs w:val="22"/>
              </w:rPr>
              <w:t>(GEOG1320);</w:t>
            </w:r>
            <w:r w:rsidRPr="00703FFD">
              <w:rPr>
                <w:sz w:val="22"/>
                <w:szCs w:val="22"/>
              </w:rPr>
              <w:t xml:space="preserve"> </w:t>
            </w:r>
            <w:r>
              <w:rPr>
                <w:sz w:val="22"/>
                <w:szCs w:val="22"/>
              </w:rPr>
              <w:t xml:space="preserve">(HBST1377); </w:t>
            </w:r>
            <w:r w:rsidRPr="00703FFD">
              <w:rPr>
                <w:sz w:val="22"/>
                <w:szCs w:val="22"/>
              </w:rPr>
              <w:t>(HIST 1310)</w:t>
            </w:r>
            <w:r>
              <w:rPr>
                <w:sz w:val="22"/>
                <w:szCs w:val="22"/>
              </w:rPr>
              <w:t xml:space="preserve"> </w:t>
            </w:r>
            <w:r w:rsidRPr="00703FFD">
              <w:rPr>
                <w:sz w:val="22"/>
                <w:szCs w:val="22"/>
              </w:rPr>
              <w:t>[</w:t>
            </w:r>
            <w:r w:rsidRPr="00703FFD">
              <w:rPr>
                <w:i/>
                <w:sz w:val="22"/>
                <w:szCs w:val="22"/>
                <w:highlight w:val="yellow"/>
              </w:rPr>
              <w:t>HIST1113</w:t>
            </w:r>
            <w:r w:rsidRPr="00703FFD">
              <w:rPr>
                <w:sz w:val="22"/>
                <w:szCs w:val="22"/>
              </w:rPr>
              <w:t>]; (HIST 1320)[</w:t>
            </w:r>
            <w:r w:rsidRPr="00703FFD">
              <w:rPr>
                <w:i/>
                <w:sz w:val="22"/>
                <w:szCs w:val="22"/>
                <w:highlight w:val="yellow"/>
              </w:rPr>
              <w:t>HIST1123</w:t>
            </w:r>
            <w:r w:rsidRPr="00703FFD">
              <w:rPr>
                <w:sz w:val="22"/>
                <w:szCs w:val="22"/>
              </w:rPr>
              <w:t>];</w:t>
            </w:r>
            <w:r>
              <w:rPr>
                <w:sz w:val="22"/>
                <w:szCs w:val="22"/>
              </w:rPr>
              <w:t>(HIST 1375)FYS;</w:t>
            </w:r>
            <w:r w:rsidRPr="00703FFD">
              <w:rPr>
                <w:sz w:val="22"/>
                <w:szCs w:val="22"/>
              </w:rPr>
              <w:t xml:space="preserve"> (LING 1310); OR</w:t>
            </w:r>
            <w:r>
              <w:rPr>
                <w:sz w:val="22"/>
                <w:szCs w:val="22"/>
              </w:rPr>
              <w:t xml:space="preserve"> </w:t>
            </w:r>
            <w:r w:rsidRPr="005A1D95">
              <w:rPr>
                <w:b/>
                <w:sz w:val="22"/>
                <w:szCs w:val="22"/>
              </w:rPr>
              <w:t>HUM</w:t>
            </w:r>
            <w:r>
              <w:rPr>
                <w:sz w:val="22"/>
                <w:szCs w:val="22"/>
              </w:rPr>
              <w:t xml:space="preserve"> - (ENGL2305); (ENGL2306); (ENGL2320); (LALS2300); (PHIL1330); (RELG1320); (WLAN2325); or</w:t>
            </w:r>
            <w:r w:rsidRPr="00703FFD">
              <w:rPr>
                <w:sz w:val="22"/>
                <w:szCs w:val="22"/>
              </w:rPr>
              <w:t xml:space="preserve"> (HONC 2310)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274"/>
        </w:trPr>
        <w:tc>
          <w:tcPr>
            <w:tcW w:w="6684" w:type="dxa"/>
          </w:tcPr>
          <w:p w:rsidR="00510DE0" w:rsidRDefault="00510DE0" w:rsidP="00A81E78">
            <w:pPr>
              <w:jc w:val="center"/>
              <w:rPr>
                <w:b/>
              </w:rPr>
            </w:pPr>
          </w:p>
          <w:p w:rsidR="00510DE0" w:rsidRDefault="00510DE0" w:rsidP="00A81E78">
            <w:pPr>
              <w:jc w:val="center"/>
              <w:rPr>
                <w:b/>
              </w:rPr>
            </w:pPr>
            <w:r w:rsidRPr="004567FD">
              <w:rPr>
                <w:b/>
              </w:rPr>
              <w:t>RESPONSIBLE LIVING (3 HRS)</w:t>
            </w:r>
          </w:p>
          <w:p w:rsidR="00510DE0" w:rsidRPr="004567FD" w:rsidRDefault="00510DE0" w:rsidP="00A81E78">
            <w:pPr>
              <w:jc w:val="center"/>
              <w:rPr>
                <w:b/>
              </w:rPr>
            </w:pP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Course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Hours</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Grade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Term</w:t>
            </w:r>
          </w:p>
        </w:tc>
        <w:tc>
          <w:tcPr>
            <w:tcW w:w="1084" w:type="dxa"/>
          </w:tcPr>
          <w:p w:rsidR="00510DE0" w:rsidRDefault="00510DE0" w:rsidP="00A81E78">
            <w:pPr>
              <w:jc w:val="center"/>
              <w:rPr>
                <w:b/>
                <w:sz w:val="22"/>
                <w:szCs w:val="22"/>
              </w:rPr>
            </w:pPr>
          </w:p>
          <w:p w:rsidR="00510DE0" w:rsidRDefault="00510DE0" w:rsidP="00A81E78">
            <w:pPr>
              <w:jc w:val="center"/>
            </w:pPr>
            <w:r>
              <w:rPr>
                <w:b/>
                <w:sz w:val="22"/>
                <w:szCs w:val="22"/>
              </w:rPr>
              <w:t>Transfer</w:t>
            </w:r>
          </w:p>
        </w:tc>
      </w:tr>
      <w:tr w:rsidR="00510DE0" w:rsidTr="00A81E78">
        <w:trPr>
          <w:trHeight w:val="518"/>
        </w:trPr>
        <w:tc>
          <w:tcPr>
            <w:tcW w:w="6684" w:type="dxa"/>
          </w:tcPr>
          <w:p w:rsidR="00510DE0" w:rsidRPr="00703FFD" w:rsidRDefault="00510DE0" w:rsidP="00A81E78">
            <w:pPr>
              <w:rPr>
                <w:sz w:val="22"/>
                <w:szCs w:val="22"/>
              </w:rPr>
            </w:pPr>
            <w:r w:rsidRPr="00703FFD">
              <w:rPr>
                <w:b/>
                <w:sz w:val="22"/>
                <w:szCs w:val="22"/>
              </w:rPr>
              <w:t>Responsible Living:</w:t>
            </w:r>
            <w:proofErr w:type="gramStart"/>
            <w:r w:rsidRPr="00703FFD">
              <w:rPr>
                <w:sz w:val="22"/>
                <w:szCs w:val="22"/>
              </w:rPr>
              <w:t xml:space="preserve">   (</w:t>
            </w:r>
            <w:proofErr w:type="gramEnd"/>
            <w:r w:rsidRPr="00703FFD">
              <w:rPr>
                <w:sz w:val="22"/>
                <w:szCs w:val="22"/>
              </w:rPr>
              <w:t>HED 1320) or (HED 2320</w:t>
            </w:r>
            <w:r>
              <w:rPr>
                <w:sz w:val="22"/>
                <w:szCs w:val="22"/>
              </w:rPr>
              <w:t xml:space="preserve"> - SS</w:t>
            </w:r>
            <w:r w:rsidRPr="00703FFD">
              <w:rPr>
                <w:sz w:val="22"/>
                <w:szCs w:val="22"/>
              </w:rPr>
              <w:t>)</w:t>
            </w:r>
            <w:r>
              <w:rPr>
                <w:sz w:val="22"/>
                <w:szCs w:val="22"/>
              </w:rPr>
              <w:t xml:space="preserve"> preferred. </w:t>
            </w:r>
            <w:r w:rsidRPr="00703FFD">
              <w:rPr>
                <w:sz w:val="22"/>
                <w:szCs w:val="22"/>
              </w:rPr>
              <w:t xml:space="preserve"> Other courses may be substituted with approval of advisor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305"/>
        </w:trPr>
        <w:tc>
          <w:tcPr>
            <w:tcW w:w="6684" w:type="dxa"/>
          </w:tcPr>
          <w:p w:rsidR="00510DE0" w:rsidRPr="00703FFD" w:rsidRDefault="00510DE0" w:rsidP="00A81E78">
            <w:pPr>
              <w:rPr>
                <w:sz w:val="22"/>
                <w:szCs w:val="22"/>
              </w:rPr>
            </w:pPr>
            <w:r w:rsidRPr="00703FFD">
              <w:rPr>
                <w:b/>
                <w:sz w:val="22"/>
                <w:szCs w:val="22"/>
              </w:rPr>
              <w:t>First Year Seminar</w:t>
            </w:r>
            <w:proofErr w:type="gramStart"/>
            <w:r w:rsidRPr="00703FFD">
              <w:rPr>
                <w:b/>
                <w:sz w:val="22"/>
                <w:szCs w:val="22"/>
              </w:rPr>
              <w:t>:</w:t>
            </w:r>
            <w:r w:rsidRPr="00703FFD">
              <w:rPr>
                <w:sz w:val="22"/>
                <w:szCs w:val="22"/>
              </w:rPr>
              <w:t xml:space="preserve">  (</w:t>
            </w:r>
            <w:proofErr w:type="gramEnd"/>
            <w:r w:rsidRPr="00703FFD">
              <w:rPr>
                <w:sz w:val="22"/>
                <w:szCs w:val="22"/>
              </w:rPr>
              <w:t>For students with less than 30 hours)  Any course designated as FYS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305"/>
        </w:trPr>
        <w:tc>
          <w:tcPr>
            <w:tcW w:w="6684" w:type="dxa"/>
          </w:tcPr>
          <w:p w:rsidR="00510DE0" w:rsidRPr="00560B42" w:rsidRDefault="00510DE0" w:rsidP="00510DE0">
            <w:pPr>
              <w:jc w:val="center"/>
              <w:rPr>
                <w:b/>
              </w:rPr>
            </w:pPr>
            <w:r w:rsidRPr="00CA6A8C">
              <w:rPr>
                <w:b/>
              </w:rPr>
              <w:t>TOTAL UCA CORE</w:t>
            </w:r>
          </w:p>
        </w:tc>
        <w:tc>
          <w:tcPr>
            <w:tcW w:w="903" w:type="dxa"/>
          </w:tcPr>
          <w:p w:rsidR="00510DE0" w:rsidRDefault="00510DE0" w:rsidP="00A81E78">
            <w:pPr>
              <w:jc w:val="center"/>
            </w:pPr>
          </w:p>
        </w:tc>
        <w:tc>
          <w:tcPr>
            <w:tcW w:w="903" w:type="dxa"/>
          </w:tcPr>
          <w:p w:rsidR="00510DE0" w:rsidRPr="00F355A6" w:rsidRDefault="00510DE0" w:rsidP="00510DE0">
            <w:pPr>
              <w:jc w:val="center"/>
              <w:rPr>
                <w:b/>
              </w:rPr>
            </w:pPr>
            <w:r w:rsidRPr="00F355A6">
              <w:rPr>
                <w:b/>
              </w:rPr>
              <w:t>38</w:t>
            </w: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575"/>
        </w:trPr>
        <w:tc>
          <w:tcPr>
            <w:tcW w:w="6684" w:type="dxa"/>
          </w:tcPr>
          <w:p w:rsidR="00510DE0" w:rsidRDefault="00510DE0" w:rsidP="00A81E78">
            <w:pPr>
              <w:jc w:val="center"/>
              <w:rPr>
                <w:b/>
              </w:rPr>
            </w:pPr>
          </w:p>
          <w:p w:rsidR="00510DE0" w:rsidRPr="00CA6A8C" w:rsidRDefault="00510DE0" w:rsidP="00A81E78">
            <w:pPr>
              <w:jc w:val="center"/>
              <w:rPr>
                <w:b/>
              </w:rPr>
            </w:pPr>
            <w:r w:rsidRPr="00CA6A8C">
              <w:rPr>
                <w:b/>
              </w:rPr>
              <w:t>Nuclear Medicine Technology Pre-requisites (</w:t>
            </w:r>
            <w:r>
              <w:rPr>
                <w:b/>
              </w:rPr>
              <w:t>30</w:t>
            </w:r>
            <w:r w:rsidRPr="00CA6A8C">
              <w:rPr>
                <w:b/>
              </w:rPr>
              <w:t xml:space="preserve"> HRS)</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Course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Hours</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Grade</w:t>
            </w:r>
          </w:p>
        </w:tc>
        <w:tc>
          <w:tcPr>
            <w:tcW w:w="903" w:type="dxa"/>
          </w:tcPr>
          <w:p w:rsidR="00510DE0" w:rsidRDefault="00510DE0" w:rsidP="00A81E78">
            <w:pPr>
              <w:jc w:val="center"/>
              <w:rPr>
                <w:b/>
                <w:sz w:val="22"/>
                <w:szCs w:val="22"/>
              </w:rPr>
            </w:pPr>
          </w:p>
          <w:p w:rsidR="00510DE0" w:rsidRDefault="00510DE0" w:rsidP="00A81E78">
            <w:pPr>
              <w:jc w:val="center"/>
            </w:pPr>
            <w:r>
              <w:rPr>
                <w:b/>
                <w:sz w:val="22"/>
                <w:szCs w:val="22"/>
              </w:rPr>
              <w:t>Term</w:t>
            </w:r>
          </w:p>
        </w:tc>
        <w:tc>
          <w:tcPr>
            <w:tcW w:w="1084" w:type="dxa"/>
          </w:tcPr>
          <w:p w:rsidR="00510DE0" w:rsidRDefault="00510DE0" w:rsidP="00A81E78">
            <w:pPr>
              <w:jc w:val="center"/>
              <w:rPr>
                <w:b/>
                <w:sz w:val="22"/>
                <w:szCs w:val="22"/>
              </w:rPr>
            </w:pPr>
          </w:p>
          <w:p w:rsidR="00510DE0" w:rsidRDefault="00510DE0" w:rsidP="00A81E78">
            <w:pPr>
              <w:jc w:val="center"/>
              <w:rPr>
                <w:b/>
                <w:sz w:val="22"/>
                <w:szCs w:val="22"/>
              </w:rPr>
            </w:pPr>
            <w:r>
              <w:rPr>
                <w:b/>
                <w:sz w:val="22"/>
                <w:szCs w:val="22"/>
              </w:rPr>
              <w:t>Transfer</w:t>
            </w:r>
          </w:p>
          <w:p w:rsidR="00510DE0" w:rsidRPr="00560B42" w:rsidRDefault="00510DE0" w:rsidP="00A81E78">
            <w:pPr>
              <w:jc w:val="center"/>
              <w:rPr>
                <w:b/>
                <w:sz w:val="22"/>
                <w:szCs w:val="22"/>
              </w:rPr>
            </w:pPr>
          </w:p>
        </w:tc>
      </w:tr>
      <w:tr w:rsidR="00510DE0" w:rsidTr="00A81E78">
        <w:trPr>
          <w:trHeight w:val="472"/>
        </w:trPr>
        <w:tc>
          <w:tcPr>
            <w:tcW w:w="6684" w:type="dxa"/>
          </w:tcPr>
          <w:p w:rsidR="00510DE0" w:rsidRPr="00F50231" w:rsidRDefault="00510DE0" w:rsidP="00A81E78">
            <w:pPr>
              <w:rPr>
                <w:sz w:val="22"/>
                <w:szCs w:val="22"/>
              </w:rPr>
            </w:pPr>
          </w:p>
          <w:p w:rsidR="00510DE0" w:rsidRPr="00F50231" w:rsidRDefault="00510DE0" w:rsidP="00A81E78">
            <w:pPr>
              <w:rPr>
                <w:sz w:val="22"/>
                <w:szCs w:val="22"/>
              </w:rPr>
            </w:pPr>
            <w:r w:rsidRPr="00F50231">
              <w:rPr>
                <w:b/>
                <w:sz w:val="22"/>
                <w:szCs w:val="22"/>
              </w:rPr>
              <w:t>Statistics:</w:t>
            </w:r>
            <w:r w:rsidRPr="00F50231">
              <w:rPr>
                <w:sz w:val="22"/>
                <w:szCs w:val="22"/>
              </w:rPr>
              <w:t xml:space="preserve"> (PSYC </w:t>
            </w:r>
            <w:proofErr w:type="gramStart"/>
            <w:r w:rsidRPr="00F50231">
              <w:rPr>
                <w:sz w:val="22"/>
                <w:szCs w:val="22"/>
              </w:rPr>
              <w:t>2330);(</w:t>
            </w:r>
            <w:proofErr w:type="gramEnd"/>
            <w:r w:rsidRPr="00F50231">
              <w:rPr>
                <w:sz w:val="22"/>
                <w:szCs w:val="22"/>
              </w:rPr>
              <w:t>MATH 2311) [MATH2103]; (SOC2321) or (QMTH2330) [BUSI2103]–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296"/>
        </w:trPr>
        <w:tc>
          <w:tcPr>
            <w:tcW w:w="6684" w:type="dxa"/>
          </w:tcPr>
          <w:p w:rsidR="00510DE0" w:rsidRPr="00F50231" w:rsidRDefault="00510DE0" w:rsidP="00A81E78">
            <w:pPr>
              <w:rPr>
                <w:b/>
                <w:sz w:val="22"/>
                <w:szCs w:val="22"/>
              </w:rPr>
            </w:pPr>
          </w:p>
          <w:p w:rsidR="00510DE0" w:rsidRPr="00F50231" w:rsidRDefault="00510DE0" w:rsidP="00A81E78">
            <w:pPr>
              <w:rPr>
                <w:sz w:val="22"/>
                <w:szCs w:val="22"/>
              </w:rPr>
            </w:pPr>
            <w:r w:rsidRPr="00F50231">
              <w:rPr>
                <w:b/>
                <w:sz w:val="22"/>
                <w:szCs w:val="22"/>
              </w:rPr>
              <w:t>Computer Literacy:</w:t>
            </w:r>
            <w:r w:rsidRPr="00F50231">
              <w:rPr>
                <w:sz w:val="22"/>
                <w:szCs w:val="22"/>
              </w:rPr>
              <w:t xml:space="preserve"> (CSCI 1300)[</w:t>
            </w:r>
            <w:r w:rsidRPr="00F50231">
              <w:rPr>
                <w:sz w:val="22"/>
                <w:szCs w:val="22"/>
                <w:highlight w:val="yellow"/>
              </w:rPr>
              <w:t>CPSI1003]</w:t>
            </w:r>
            <w:r w:rsidRPr="00F50231">
              <w:rPr>
                <w:sz w:val="22"/>
                <w:szCs w:val="22"/>
              </w:rPr>
              <w:t xml:space="preserve"> or (</w:t>
            </w:r>
            <w:r w:rsidR="00563F47">
              <w:rPr>
                <w:sz w:val="22"/>
                <w:szCs w:val="22"/>
              </w:rPr>
              <w:t>CISA</w:t>
            </w:r>
            <w:bookmarkStart w:id="6" w:name="_GoBack"/>
            <w:bookmarkEnd w:id="6"/>
            <w:r w:rsidRPr="00F50231">
              <w:rPr>
                <w:sz w:val="22"/>
                <w:szCs w:val="22"/>
              </w:rPr>
              <w:t xml:space="preserve"> </w:t>
            </w:r>
            <w:r>
              <w:rPr>
                <w:sz w:val="22"/>
                <w:szCs w:val="22"/>
              </w:rPr>
              <w:t>1300</w:t>
            </w:r>
            <w:r w:rsidRPr="00F50231">
              <w:rPr>
                <w:sz w:val="22"/>
                <w:szCs w:val="22"/>
              </w:rPr>
              <w:t>) – 3 hours</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64"/>
        </w:trPr>
        <w:tc>
          <w:tcPr>
            <w:tcW w:w="6684" w:type="dxa"/>
          </w:tcPr>
          <w:p w:rsidR="00510DE0" w:rsidRDefault="00510DE0" w:rsidP="00A81E78">
            <w:pPr>
              <w:rPr>
                <w:b/>
                <w:sz w:val="22"/>
                <w:szCs w:val="22"/>
              </w:rPr>
            </w:pPr>
          </w:p>
          <w:p w:rsidR="00510DE0" w:rsidRPr="00AB10D4" w:rsidRDefault="00510DE0" w:rsidP="00A81E78">
            <w:pPr>
              <w:rPr>
                <w:b/>
                <w:sz w:val="16"/>
                <w:szCs w:val="16"/>
              </w:rPr>
            </w:pPr>
            <w:r>
              <w:rPr>
                <w:b/>
                <w:sz w:val="22"/>
                <w:szCs w:val="22"/>
              </w:rPr>
              <w:t>Structure and Function I*:(</w:t>
            </w:r>
            <w:r w:rsidRPr="00FE7EEC">
              <w:rPr>
                <w:sz w:val="22"/>
                <w:szCs w:val="22"/>
              </w:rPr>
              <w:t>BIOL</w:t>
            </w:r>
            <w:r>
              <w:rPr>
                <w:sz w:val="22"/>
                <w:szCs w:val="22"/>
              </w:rPr>
              <w:t xml:space="preserve"> 3406) </w:t>
            </w:r>
            <w:r w:rsidRPr="00F50231">
              <w:rPr>
                <w:sz w:val="22"/>
                <w:szCs w:val="22"/>
              </w:rPr>
              <w:t>–</w:t>
            </w:r>
            <w:r>
              <w:rPr>
                <w:sz w:val="22"/>
                <w:szCs w:val="22"/>
              </w:rPr>
              <w:t>4</w:t>
            </w:r>
            <w:r w:rsidRPr="00F50231">
              <w:rPr>
                <w:sz w:val="22"/>
                <w:szCs w:val="22"/>
              </w:rPr>
              <w:t xml:space="preserve"> hours</w:t>
            </w:r>
            <w:r>
              <w:rPr>
                <w:sz w:val="22"/>
                <w:szCs w:val="22"/>
              </w:rPr>
              <w:t xml:space="preserve"> </w:t>
            </w:r>
            <w:r>
              <w:rPr>
                <w:sz w:val="16"/>
                <w:szCs w:val="16"/>
              </w:rPr>
              <w:t xml:space="preserve">(BIOL 1410 may substitute) </w:t>
            </w: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RPr="007A7D63" w:rsidTr="00A81E78">
        <w:trPr>
          <w:trHeight w:val="278"/>
        </w:trPr>
        <w:tc>
          <w:tcPr>
            <w:tcW w:w="6684" w:type="dxa"/>
          </w:tcPr>
          <w:p w:rsidR="00510DE0" w:rsidRDefault="00510DE0" w:rsidP="00A81E78">
            <w:pPr>
              <w:rPr>
                <w:b/>
                <w:sz w:val="22"/>
                <w:szCs w:val="22"/>
              </w:rPr>
            </w:pPr>
          </w:p>
          <w:p w:rsidR="00510DE0" w:rsidRPr="00AB10D4" w:rsidRDefault="00510DE0" w:rsidP="00A81E78">
            <w:pPr>
              <w:rPr>
                <w:b/>
                <w:sz w:val="16"/>
                <w:szCs w:val="16"/>
              </w:rPr>
            </w:pPr>
            <w:r w:rsidRPr="00FE7EEC">
              <w:rPr>
                <w:b/>
                <w:sz w:val="22"/>
                <w:szCs w:val="22"/>
              </w:rPr>
              <w:t>Structure and Function II*:</w:t>
            </w:r>
            <w:r w:rsidRPr="00FE7EEC">
              <w:rPr>
                <w:sz w:val="22"/>
                <w:szCs w:val="22"/>
              </w:rPr>
              <w:t xml:space="preserve">(BIOL </w:t>
            </w:r>
            <w:r>
              <w:rPr>
                <w:sz w:val="22"/>
                <w:szCs w:val="22"/>
              </w:rPr>
              <w:t>3</w:t>
            </w:r>
            <w:r w:rsidRPr="00FE7EEC">
              <w:rPr>
                <w:sz w:val="22"/>
                <w:szCs w:val="22"/>
              </w:rPr>
              <w:t>407) – 4 hours</w:t>
            </w:r>
            <w:r>
              <w:rPr>
                <w:sz w:val="22"/>
                <w:szCs w:val="22"/>
              </w:rPr>
              <w:t xml:space="preserve"> </w:t>
            </w:r>
            <w:r>
              <w:rPr>
                <w:sz w:val="16"/>
                <w:szCs w:val="16"/>
              </w:rPr>
              <w:t>(BIOL 2410 may substitute)</w:t>
            </w: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Tr="00A81E78">
        <w:trPr>
          <w:trHeight w:val="305"/>
        </w:trPr>
        <w:tc>
          <w:tcPr>
            <w:tcW w:w="6684" w:type="dxa"/>
          </w:tcPr>
          <w:p w:rsidR="00510DE0" w:rsidRPr="00F50231" w:rsidRDefault="00510DE0" w:rsidP="00A81E78">
            <w:pPr>
              <w:rPr>
                <w:b/>
                <w:sz w:val="22"/>
                <w:szCs w:val="22"/>
              </w:rPr>
            </w:pPr>
          </w:p>
          <w:p w:rsidR="00510DE0" w:rsidRPr="00F50231" w:rsidRDefault="00510DE0" w:rsidP="00A81E78">
            <w:pPr>
              <w:rPr>
                <w:b/>
                <w:sz w:val="22"/>
                <w:szCs w:val="22"/>
              </w:rPr>
            </w:pPr>
            <w:r w:rsidRPr="00F50231">
              <w:rPr>
                <w:b/>
                <w:sz w:val="22"/>
                <w:szCs w:val="22"/>
              </w:rPr>
              <w:t xml:space="preserve">College Chemistry I*: </w:t>
            </w:r>
            <w:r w:rsidRPr="00F50231">
              <w:rPr>
                <w:sz w:val="22"/>
                <w:szCs w:val="22"/>
              </w:rPr>
              <w:t xml:space="preserve">(CHEM </w:t>
            </w:r>
            <w:proofErr w:type="gramStart"/>
            <w:r w:rsidRPr="00F50231">
              <w:rPr>
                <w:sz w:val="22"/>
                <w:szCs w:val="22"/>
              </w:rPr>
              <w:t>1450</w:t>
            </w:r>
            <w:r w:rsidRPr="00F50231">
              <w:rPr>
                <w:sz w:val="22"/>
                <w:szCs w:val="22"/>
                <w:highlight w:val="yellow"/>
              </w:rPr>
              <w:t>)[</w:t>
            </w:r>
            <w:proofErr w:type="gramEnd"/>
            <w:r w:rsidRPr="00F50231">
              <w:rPr>
                <w:sz w:val="22"/>
                <w:szCs w:val="22"/>
                <w:highlight w:val="yellow"/>
              </w:rPr>
              <w:t>CHEM1414]</w:t>
            </w:r>
            <w:r w:rsidRPr="00F50231">
              <w:rPr>
                <w:sz w:val="22"/>
                <w:szCs w:val="22"/>
              </w:rPr>
              <w:t xml:space="preserve"> – 4 hours</w:t>
            </w:r>
            <w:r w:rsidRPr="00F50231">
              <w:rPr>
                <w:b/>
                <w:sz w:val="22"/>
                <w:szCs w:val="22"/>
              </w:rPr>
              <w:t xml:space="preserve"> </w:t>
            </w:r>
          </w:p>
        </w:tc>
        <w:tc>
          <w:tcPr>
            <w:tcW w:w="903" w:type="dxa"/>
          </w:tcPr>
          <w:p w:rsidR="00510DE0" w:rsidRDefault="00510DE0" w:rsidP="00A81E78">
            <w:pPr>
              <w:jc w:val="center"/>
              <w:rPr>
                <w:b/>
                <w:sz w:val="20"/>
                <w:szCs w:val="20"/>
              </w:rPr>
            </w:pPr>
          </w:p>
        </w:tc>
        <w:tc>
          <w:tcPr>
            <w:tcW w:w="903" w:type="dxa"/>
          </w:tcPr>
          <w:p w:rsidR="00510DE0" w:rsidRDefault="00510DE0" w:rsidP="00A81E78">
            <w:pPr>
              <w:jc w:val="center"/>
              <w:rPr>
                <w:b/>
              </w:rP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278"/>
        </w:trPr>
        <w:tc>
          <w:tcPr>
            <w:tcW w:w="6684" w:type="dxa"/>
          </w:tcPr>
          <w:p w:rsidR="00510DE0" w:rsidRPr="00F50231" w:rsidRDefault="00510DE0" w:rsidP="00A81E78">
            <w:pPr>
              <w:rPr>
                <w:b/>
                <w:sz w:val="22"/>
                <w:szCs w:val="22"/>
              </w:rPr>
            </w:pPr>
          </w:p>
          <w:p w:rsidR="00510DE0" w:rsidRPr="00F50231" w:rsidRDefault="00510DE0" w:rsidP="00A81E78">
            <w:pPr>
              <w:rPr>
                <w:b/>
                <w:sz w:val="22"/>
                <w:szCs w:val="22"/>
              </w:rPr>
            </w:pPr>
            <w:r w:rsidRPr="00F50231">
              <w:rPr>
                <w:b/>
                <w:sz w:val="22"/>
                <w:szCs w:val="22"/>
              </w:rPr>
              <w:t xml:space="preserve">College Chemistry II*: </w:t>
            </w:r>
            <w:r w:rsidRPr="00F50231">
              <w:rPr>
                <w:sz w:val="22"/>
                <w:szCs w:val="22"/>
              </w:rPr>
              <w:t xml:space="preserve">(CHEM </w:t>
            </w:r>
            <w:proofErr w:type="gramStart"/>
            <w:r w:rsidRPr="00F50231">
              <w:rPr>
                <w:sz w:val="22"/>
                <w:szCs w:val="22"/>
              </w:rPr>
              <w:t>1451)[</w:t>
            </w:r>
            <w:proofErr w:type="gramEnd"/>
            <w:r w:rsidRPr="00F50231">
              <w:rPr>
                <w:sz w:val="22"/>
                <w:szCs w:val="22"/>
                <w:highlight w:val="yellow"/>
              </w:rPr>
              <w:t>CHEM1424]</w:t>
            </w:r>
            <w:r w:rsidRPr="00F50231">
              <w:rPr>
                <w:sz w:val="22"/>
                <w:szCs w:val="22"/>
              </w:rPr>
              <w:t xml:space="preserve"> – 4 hours</w:t>
            </w:r>
          </w:p>
        </w:tc>
        <w:tc>
          <w:tcPr>
            <w:tcW w:w="903" w:type="dxa"/>
          </w:tcPr>
          <w:p w:rsidR="00510DE0" w:rsidRDefault="00510DE0" w:rsidP="00A81E78">
            <w:pPr>
              <w:jc w:val="center"/>
              <w:rPr>
                <w:b/>
                <w:sz w:val="20"/>
                <w:szCs w:val="20"/>
              </w:rPr>
            </w:pPr>
          </w:p>
        </w:tc>
        <w:tc>
          <w:tcPr>
            <w:tcW w:w="903" w:type="dxa"/>
          </w:tcPr>
          <w:p w:rsidR="00510DE0" w:rsidRDefault="00510DE0" w:rsidP="00A81E78">
            <w:pPr>
              <w:jc w:val="center"/>
              <w:rPr>
                <w:b/>
              </w:rP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278"/>
        </w:trPr>
        <w:tc>
          <w:tcPr>
            <w:tcW w:w="6684" w:type="dxa"/>
          </w:tcPr>
          <w:p w:rsidR="00510DE0" w:rsidRPr="00F50231" w:rsidRDefault="00510DE0" w:rsidP="00A81E78">
            <w:pPr>
              <w:rPr>
                <w:b/>
                <w:sz w:val="22"/>
                <w:szCs w:val="22"/>
              </w:rPr>
            </w:pPr>
          </w:p>
          <w:p w:rsidR="00510DE0" w:rsidRPr="00F50231" w:rsidRDefault="00510DE0" w:rsidP="00A81E78">
            <w:pPr>
              <w:rPr>
                <w:b/>
                <w:sz w:val="22"/>
                <w:szCs w:val="22"/>
              </w:rPr>
            </w:pPr>
            <w:r w:rsidRPr="00F50231">
              <w:rPr>
                <w:b/>
                <w:sz w:val="22"/>
                <w:szCs w:val="22"/>
              </w:rPr>
              <w:t xml:space="preserve">Organic Chemistry I*: </w:t>
            </w:r>
            <w:r w:rsidRPr="00F50231">
              <w:rPr>
                <w:sz w:val="22"/>
                <w:szCs w:val="22"/>
              </w:rPr>
              <w:t>(CHEM 2401) – 4 hours</w:t>
            </w:r>
          </w:p>
        </w:tc>
        <w:tc>
          <w:tcPr>
            <w:tcW w:w="903" w:type="dxa"/>
          </w:tcPr>
          <w:p w:rsidR="00510DE0" w:rsidRDefault="00510DE0" w:rsidP="00A81E78">
            <w:pPr>
              <w:jc w:val="center"/>
              <w:rPr>
                <w:b/>
                <w:sz w:val="20"/>
                <w:szCs w:val="20"/>
              </w:rPr>
            </w:pPr>
          </w:p>
        </w:tc>
        <w:tc>
          <w:tcPr>
            <w:tcW w:w="903" w:type="dxa"/>
          </w:tcPr>
          <w:p w:rsidR="00510DE0" w:rsidRDefault="00510DE0" w:rsidP="00A81E78">
            <w:pPr>
              <w:jc w:val="center"/>
              <w:rPr>
                <w:b/>
              </w:rP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278"/>
        </w:trPr>
        <w:tc>
          <w:tcPr>
            <w:tcW w:w="6684" w:type="dxa"/>
          </w:tcPr>
          <w:p w:rsidR="00510DE0" w:rsidRPr="00F50231" w:rsidRDefault="00510DE0" w:rsidP="00A81E78">
            <w:pPr>
              <w:rPr>
                <w:b/>
                <w:sz w:val="22"/>
                <w:szCs w:val="22"/>
              </w:rPr>
            </w:pPr>
          </w:p>
          <w:p w:rsidR="00510DE0" w:rsidRPr="00F50231" w:rsidRDefault="00510DE0" w:rsidP="00A81E78">
            <w:pPr>
              <w:rPr>
                <w:b/>
                <w:sz w:val="22"/>
                <w:szCs w:val="22"/>
              </w:rPr>
            </w:pPr>
            <w:r w:rsidRPr="00F50231">
              <w:rPr>
                <w:b/>
                <w:sz w:val="22"/>
                <w:szCs w:val="22"/>
              </w:rPr>
              <w:t xml:space="preserve">College Physics II*: </w:t>
            </w:r>
            <w:r w:rsidRPr="00F50231">
              <w:rPr>
                <w:sz w:val="22"/>
                <w:szCs w:val="22"/>
              </w:rPr>
              <w:t xml:space="preserve">(PHYS </w:t>
            </w:r>
            <w:proofErr w:type="gramStart"/>
            <w:r w:rsidRPr="00F50231">
              <w:rPr>
                <w:sz w:val="22"/>
                <w:szCs w:val="22"/>
              </w:rPr>
              <w:t>1420)[</w:t>
            </w:r>
            <w:proofErr w:type="gramEnd"/>
            <w:r w:rsidRPr="00F50231">
              <w:rPr>
                <w:sz w:val="22"/>
                <w:szCs w:val="22"/>
                <w:highlight w:val="yellow"/>
              </w:rPr>
              <w:t>PHYS2024]</w:t>
            </w:r>
            <w:r w:rsidRPr="00F50231">
              <w:rPr>
                <w:sz w:val="22"/>
                <w:szCs w:val="22"/>
              </w:rPr>
              <w:t xml:space="preserve"> – 4 hours</w:t>
            </w:r>
          </w:p>
        </w:tc>
        <w:tc>
          <w:tcPr>
            <w:tcW w:w="903" w:type="dxa"/>
          </w:tcPr>
          <w:p w:rsidR="00510DE0" w:rsidRDefault="00510DE0" w:rsidP="00A81E78">
            <w:pPr>
              <w:jc w:val="center"/>
              <w:rPr>
                <w:b/>
                <w:sz w:val="20"/>
                <w:szCs w:val="20"/>
              </w:rPr>
            </w:pPr>
          </w:p>
        </w:tc>
        <w:tc>
          <w:tcPr>
            <w:tcW w:w="903" w:type="dxa"/>
          </w:tcPr>
          <w:p w:rsidR="00510DE0" w:rsidRDefault="00510DE0" w:rsidP="00A81E78">
            <w:pPr>
              <w:jc w:val="center"/>
              <w:rPr>
                <w:b/>
              </w:rP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RPr="001B6732" w:rsidTr="00A81E78">
        <w:trPr>
          <w:trHeight w:val="278"/>
        </w:trPr>
        <w:tc>
          <w:tcPr>
            <w:tcW w:w="6684" w:type="dxa"/>
          </w:tcPr>
          <w:p w:rsidR="00510DE0" w:rsidRPr="007A7D63" w:rsidRDefault="00510DE0" w:rsidP="00A81E78">
            <w:pPr>
              <w:pStyle w:val="ListParagraph"/>
              <w:ind w:left="0"/>
              <w:jc w:val="center"/>
              <w:rPr>
                <w:b/>
              </w:rPr>
            </w:pPr>
          </w:p>
          <w:p w:rsidR="00510DE0" w:rsidRPr="007A7D63" w:rsidRDefault="00510DE0" w:rsidP="00A81E78">
            <w:pPr>
              <w:pStyle w:val="ListParagraph"/>
              <w:ind w:left="0"/>
              <w:jc w:val="center"/>
              <w:rPr>
                <w:b/>
              </w:rPr>
            </w:pPr>
            <w:r w:rsidRPr="007A7D63">
              <w:rPr>
                <w:b/>
              </w:rPr>
              <w:t>Upper Division Electives</w:t>
            </w:r>
            <w:proofErr w:type="gramStart"/>
            <w:r w:rsidRPr="007A7D63">
              <w:rPr>
                <w:b/>
              </w:rPr>
              <w:t>:  (</w:t>
            </w:r>
            <w:proofErr w:type="gramEnd"/>
            <w:r>
              <w:rPr>
                <w:b/>
              </w:rPr>
              <w:t>5</w:t>
            </w:r>
            <w:r w:rsidRPr="007A7D63">
              <w:rPr>
                <w:b/>
              </w:rPr>
              <w:t xml:space="preserve"> HRS)</w:t>
            </w:r>
          </w:p>
          <w:p w:rsidR="00510DE0" w:rsidRPr="007A7D63" w:rsidRDefault="00510DE0" w:rsidP="00A81E78">
            <w:pPr>
              <w:pStyle w:val="ListParagraph"/>
              <w:ind w:left="0"/>
              <w:jc w:val="center"/>
              <w:rPr>
                <w:b/>
              </w:rPr>
            </w:pPr>
          </w:p>
        </w:tc>
        <w:tc>
          <w:tcPr>
            <w:tcW w:w="903" w:type="dxa"/>
          </w:tcPr>
          <w:p w:rsidR="00510DE0" w:rsidRPr="007A7D63" w:rsidRDefault="00510DE0" w:rsidP="00A81E78">
            <w:pPr>
              <w:jc w:val="center"/>
              <w:rPr>
                <w:b/>
                <w:sz w:val="20"/>
                <w:szCs w:val="20"/>
              </w:rPr>
            </w:pPr>
          </w:p>
        </w:tc>
        <w:tc>
          <w:tcPr>
            <w:tcW w:w="903" w:type="dxa"/>
          </w:tcPr>
          <w:p w:rsidR="00510DE0" w:rsidRPr="007A7D63" w:rsidRDefault="00510DE0" w:rsidP="00A81E78">
            <w:pPr>
              <w:jc w:val="center"/>
              <w:rPr>
                <w:b/>
              </w:rPr>
            </w:pPr>
          </w:p>
        </w:tc>
        <w:tc>
          <w:tcPr>
            <w:tcW w:w="903" w:type="dxa"/>
          </w:tcPr>
          <w:p w:rsidR="00510DE0" w:rsidRPr="007A7D63" w:rsidRDefault="00510DE0" w:rsidP="00A81E78">
            <w:pPr>
              <w:jc w:val="center"/>
            </w:pPr>
          </w:p>
        </w:tc>
        <w:tc>
          <w:tcPr>
            <w:tcW w:w="903" w:type="dxa"/>
          </w:tcPr>
          <w:p w:rsidR="00510DE0" w:rsidRPr="007A7D63" w:rsidRDefault="00510DE0" w:rsidP="00A81E78">
            <w:pPr>
              <w:jc w:val="center"/>
            </w:pPr>
          </w:p>
        </w:tc>
        <w:tc>
          <w:tcPr>
            <w:tcW w:w="1084" w:type="dxa"/>
          </w:tcPr>
          <w:p w:rsidR="00510DE0" w:rsidRPr="007A7D63" w:rsidRDefault="00510DE0" w:rsidP="00A81E78">
            <w:pPr>
              <w:jc w:val="center"/>
            </w:pPr>
          </w:p>
        </w:tc>
      </w:tr>
      <w:tr w:rsidR="00510DE0" w:rsidRPr="001B6732" w:rsidTr="00A81E78">
        <w:trPr>
          <w:trHeight w:val="278"/>
        </w:trPr>
        <w:tc>
          <w:tcPr>
            <w:tcW w:w="6684" w:type="dxa"/>
          </w:tcPr>
          <w:p w:rsidR="00510DE0" w:rsidRPr="007A7D63" w:rsidRDefault="00510DE0" w:rsidP="00A81E78">
            <w:pPr>
              <w:rPr>
                <w:b/>
              </w:rPr>
            </w:pPr>
            <w:r w:rsidRPr="007A7D63">
              <w:rPr>
                <w:b/>
              </w:rPr>
              <w:t>Additional Upper Division Electives</w:t>
            </w:r>
            <w:r w:rsidRPr="007A7D63">
              <w:t xml:space="preserve"> will </w:t>
            </w:r>
            <w:r>
              <w:t>be chosen with the input of your advisor in order to insure the 40 upper division credit hours will be met.  Upper division UCA Core requirements are waived for this program.</w:t>
            </w:r>
          </w:p>
        </w:tc>
        <w:tc>
          <w:tcPr>
            <w:tcW w:w="903" w:type="dxa"/>
          </w:tcPr>
          <w:p w:rsidR="00510DE0" w:rsidRPr="007A7D63" w:rsidRDefault="00510DE0" w:rsidP="00A81E78">
            <w:pPr>
              <w:jc w:val="center"/>
              <w:rPr>
                <w:b/>
                <w:sz w:val="22"/>
                <w:szCs w:val="22"/>
              </w:rPr>
            </w:pPr>
          </w:p>
          <w:p w:rsidR="00510DE0" w:rsidRPr="007A7D63" w:rsidRDefault="00510DE0" w:rsidP="00A81E78">
            <w:pPr>
              <w:jc w:val="center"/>
              <w:rPr>
                <w:b/>
                <w:sz w:val="22"/>
                <w:szCs w:val="22"/>
              </w:rPr>
            </w:pPr>
          </w:p>
          <w:p w:rsidR="00510DE0" w:rsidRPr="007A7D63" w:rsidRDefault="00510DE0" w:rsidP="00A81E78">
            <w:pPr>
              <w:jc w:val="center"/>
              <w:rPr>
                <w:b/>
                <w:sz w:val="20"/>
                <w:szCs w:val="20"/>
              </w:rPr>
            </w:pPr>
            <w:r w:rsidRPr="007A7D63">
              <w:rPr>
                <w:b/>
                <w:sz w:val="22"/>
                <w:szCs w:val="22"/>
              </w:rPr>
              <w:t>Course</w:t>
            </w:r>
          </w:p>
        </w:tc>
        <w:tc>
          <w:tcPr>
            <w:tcW w:w="903" w:type="dxa"/>
          </w:tcPr>
          <w:p w:rsidR="00510DE0" w:rsidRPr="007A7D63" w:rsidRDefault="00510DE0" w:rsidP="00A81E78">
            <w:pPr>
              <w:jc w:val="center"/>
              <w:rPr>
                <w:b/>
                <w:sz w:val="22"/>
                <w:szCs w:val="22"/>
              </w:rPr>
            </w:pPr>
          </w:p>
          <w:p w:rsidR="00510DE0" w:rsidRPr="007A7D63" w:rsidRDefault="00510DE0" w:rsidP="00A81E78">
            <w:pPr>
              <w:jc w:val="center"/>
              <w:rPr>
                <w:b/>
                <w:sz w:val="22"/>
                <w:szCs w:val="22"/>
              </w:rPr>
            </w:pPr>
          </w:p>
          <w:p w:rsidR="00510DE0" w:rsidRPr="007A7D63" w:rsidRDefault="00510DE0" w:rsidP="00A81E78">
            <w:pPr>
              <w:jc w:val="center"/>
              <w:rPr>
                <w:b/>
              </w:rPr>
            </w:pPr>
            <w:r w:rsidRPr="007A7D63">
              <w:rPr>
                <w:b/>
                <w:sz w:val="22"/>
                <w:szCs w:val="22"/>
              </w:rPr>
              <w:t>Hours</w:t>
            </w:r>
          </w:p>
        </w:tc>
        <w:tc>
          <w:tcPr>
            <w:tcW w:w="903" w:type="dxa"/>
          </w:tcPr>
          <w:p w:rsidR="00510DE0" w:rsidRPr="007A7D63" w:rsidRDefault="00510DE0" w:rsidP="00A81E78">
            <w:pPr>
              <w:jc w:val="center"/>
              <w:rPr>
                <w:b/>
                <w:sz w:val="22"/>
                <w:szCs w:val="22"/>
              </w:rPr>
            </w:pPr>
          </w:p>
          <w:p w:rsidR="00510DE0" w:rsidRPr="007A7D63" w:rsidRDefault="00510DE0" w:rsidP="00A81E78">
            <w:pPr>
              <w:jc w:val="center"/>
              <w:rPr>
                <w:b/>
                <w:sz w:val="22"/>
                <w:szCs w:val="22"/>
              </w:rPr>
            </w:pPr>
          </w:p>
          <w:p w:rsidR="00510DE0" w:rsidRPr="007A7D63" w:rsidRDefault="00510DE0" w:rsidP="00A81E78">
            <w:pPr>
              <w:jc w:val="center"/>
            </w:pPr>
            <w:r w:rsidRPr="007A7D63">
              <w:rPr>
                <w:b/>
                <w:sz w:val="22"/>
                <w:szCs w:val="22"/>
              </w:rPr>
              <w:t>Grade</w:t>
            </w:r>
          </w:p>
        </w:tc>
        <w:tc>
          <w:tcPr>
            <w:tcW w:w="903" w:type="dxa"/>
          </w:tcPr>
          <w:p w:rsidR="00510DE0" w:rsidRPr="007A7D63" w:rsidRDefault="00510DE0" w:rsidP="00A81E78">
            <w:pPr>
              <w:jc w:val="center"/>
              <w:rPr>
                <w:b/>
                <w:sz w:val="22"/>
                <w:szCs w:val="22"/>
              </w:rPr>
            </w:pPr>
          </w:p>
          <w:p w:rsidR="00510DE0" w:rsidRPr="007A7D63" w:rsidRDefault="00510DE0" w:rsidP="00A81E78">
            <w:pPr>
              <w:jc w:val="center"/>
              <w:rPr>
                <w:b/>
                <w:sz w:val="22"/>
                <w:szCs w:val="22"/>
              </w:rPr>
            </w:pPr>
          </w:p>
          <w:p w:rsidR="00510DE0" w:rsidRPr="007A7D63" w:rsidRDefault="00510DE0" w:rsidP="00A81E78">
            <w:pPr>
              <w:jc w:val="center"/>
            </w:pPr>
            <w:r w:rsidRPr="007A7D63">
              <w:rPr>
                <w:b/>
                <w:sz w:val="22"/>
                <w:szCs w:val="22"/>
              </w:rPr>
              <w:t>Term</w:t>
            </w:r>
          </w:p>
        </w:tc>
        <w:tc>
          <w:tcPr>
            <w:tcW w:w="1084" w:type="dxa"/>
          </w:tcPr>
          <w:p w:rsidR="00510DE0" w:rsidRPr="007A7D63" w:rsidRDefault="00510DE0" w:rsidP="00A81E78">
            <w:pPr>
              <w:jc w:val="center"/>
              <w:rPr>
                <w:b/>
                <w:sz w:val="22"/>
                <w:szCs w:val="22"/>
              </w:rPr>
            </w:pPr>
          </w:p>
          <w:p w:rsidR="00510DE0" w:rsidRPr="007A7D63" w:rsidRDefault="00510DE0" w:rsidP="00A81E78">
            <w:pPr>
              <w:jc w:val="center"/>
              <w:rPr>
                <w:b/>
                <w:sz w:val="22"/>
                <w:szCs w:val="22"/>
              </w:rPr>
            </w:pPr>
          </w:p>
          <w:p w:rsidR="00510DE0" w:rsidRPr="007A7D63" w:rsidRDefault="00510DE0" w:rsidP="00A81E78">
            <w:pPr>
              <w:jc w:val="center"/>
              <w:rPr>
                <w:b/>
                <w:sz w:val="22"/>
                <w:szCs w:val="22"/>
              </w:rPr>
            </w:pPr>
            <w:r w:rsidRPr="007A7D63">
              <w:rPr>
                <w:b/>
                <w:sz w:val="22"/>
                <w:szCs w:val="22"/>
              </w:rPr>
              <w:t>Transfer</w:t>
            </w:r>
          </w:p>
          <w:p w:rsidR="00510DE0" w:rsidRPr="007A7D63" w:rsidRDefault="00510DE0" w:rsidP="00A81E78">
            <w:pPr>
              <w:jc w:val="center"/>
            </w:pPr>
          </w:p>
        </w:tc>
      </w:tr>
      <w:tr w:rsidR="00510DE0" w:rsidRPr="001B6732" w:rsidTr="00A81E78">
        <w:trPr>
          <w:trHeight w:val="278"/>
        </w:trPr>
        <w:tc>
          <w:tcPr>
            <w:tcW w:w="6684" w:type="dxa"/>
          </w:tcPr>
          <w:p w:rsidR="00510DE0" w:rsidRPr="00510DE0" w:rsidRDefault="00510DE0" w:rsidP="00A81E78">
            <w:pPr>
              <w:rPr>
                <w:b/>
                <w:sz w:val="32"/>
                <w:szCs w:val="3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RPr="007A7D63" w:rsidTr="00A81E78">
        <w:trPr>
          <w:trHeight w:val="278"/>
        </w:trPr>
        <w:tc>
          <w:tcPr>
            <w:tcW w:w="6684" w:type="dxa"/>
          </w:tcPr>
          <w:p w:rsidR="00510DE0" w:rsidRPr="00510DE0" w:rsidRDefault="00510DE0" w:rsidP="00A81E78">
            <w:pPr>
              <w:rPr>
                <w:b/>
                <w:sz w:val="32"/>
                <w:szCs w:val="3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RPr="007A7D63" w:rsidTr="00A81E78">
        <w:trPr>
          <w:trHeight w:val="278"/>
        </w:trPr>
        <w:tc>
          <w:tcPr>
            <w:tcW w:w="6684" w:type="dxa"/>
          </w:tcPr>
          <w:p w:rsidR="00510DE0" w:rsidRPr="00510DE0" w:rsidRDefault="00510DE0" w:rsidP="00A81E78">
            <w:pPr>
              <w:rPr>
                <w:b/>
                <w:sz w:val="32"/>
                <w:szCs w:val="3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RPr="007A7D63" w:rsidTr="00A81E78">
        <w:trPr>
          <w:trHeight w:val="278"/>
        </w:trPr>
        <w:tc>
          <w:tcPr>
            <w:tcW w:w="6684" w:type="dxa"/>
          </w:tcPr>
          <w:p w:rsidR="00510DE0" w:rsidRPr="00510DE0" w:rsidRDefault="00510DE0" w:rsidP="00A81E78">
            <w:pPr>
              <w:rPr>
                <w:b/>
                <w:sz w:val="32"/>
                <w:szCs w:val="3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RPr="007A7D63" w:rsidTr="00A81E78">
        <w:trPr>
          <w:trHeight w:val="278"/>
        </w:trPr>
        <w:tc>
          <w:tcPr>
            <w:tcW w:w="6684" w:type="dxa"/>
          </w:tcPr>
          <w:p w:rsidR="00510DE0" w:rsidRPr="00510DE0" w:rsidRDefault="00510DE0" w:rsidP="00A81E78">
            <w:pPr>
              <w:rPr>
                <w:b/>
                <w:sz w:val="32"/>
                <w:szCs w:val="3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Tr="00A81E78">
        <w:trPr>
          <w:trHeight w:val="278"/>
        </w:trPr>
        <w:tc>
          <w:tcPr>
            <w:tcW w:w="6684" w:type="dxa"/>
          </w:tcPr>
          <w:p w:rsidR="00510DE0" w:rsidRPr="00510DE0" w:rsidRDefault="00510DE0" w:rsidP="00A81E78">
            <w:pPr>
              <w:rPr>
                <w:b/>
                <w:sz w:val="32"/>
                <w:szCs w:val="3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RPr="007A7D63" w:rsidTr="00A81E78">
        <w:trPr>
          <w:trHeight w:val="278"/>
        </w:trPr>
        <w:tc>
          <w:tcPr>
            <w:tcW w:w="6684" w:type="dxa"/>
          </w:tcPr>
          <w:p w:rsidR="00510DE0" w:rsidRPr="00510DE0" w:rsidRDefault="00510DE0" w:rsidP="00A81E78">
            <w:pPr>
              <w:rPr>
                <w:b/>
                <w:sz w:val="32"/>
                <w:szCs w:val="3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903" w:type="dxa"/>
          </w:tcPr>
          <w:p w:rsidR="00510DE0" w:rsidRPr="007A7D63" w:rsidRDefault="00510DE0" w:rsidP="00A81E78">
            <w:pPr>
              <w:jc w:val="center"/>
              <w:rPr>
                <w:b/>
                <w:sz w:val="22"/>
                <w:szCs w:val="22"/>
              </w:rPr>
            </w:pPr>
          </w:p>
        </w:tc>
        <w:tc>
          <w:tcPr>
            <w:tcW w:w="1084" w:type="dxa"/>
          </w:tcPr>
          <w:p w:rsidR="00510DE0" w:rsidRPr="007A7D63" w:rsidRDefault="00510DE0" w:rsidP="00A81E78">
            <w:pPr>
              <w:jc w:val="center"/>
              <w:rPr>
                <w:b/>
                <w:sz w:val="22"/>
                <w:szCs w:val="22"/>
              </w:rPr>
            </w:pPr>
          </w:p>
        </w:tc>
      </w:tr>
      <w:tr w:rsidR="00510DE0" w:rsidTr="00A81E78">
        <w:trPr>
          <w:trHeight w:val="278"/>
        </w:trPr>
        <w:tc>
          <w:tcPr>
            <w:tcW w:w="6684" w:type="dxa"/>
          </w:tcPr>
          <w:p w:rsidR="00510DE0" w:rsidRPr="00510DE0" w:rsidRDefault="00510DE0" w:rsidP="00A81E78">
            <w:pPr>
              <w:rPr>
                <w:b/>
                <w:sz w:val="32"/>
                <w:szCs w:val="32"/>
              </w:rPr>
            </w:pPr>
          </w:p>
        </w:tc>
        <w:tc>
          <w:tcPr>
            <w:tcW w:w="903" w:type="dxa"/>
          </w:tcPr>
          <w:p w:rsidR="00510DE0" w:rsidRDefault="00510DE0" w:rsidP="00A81E78">
            <w:pPr>
              <w:jc w:val="center"/>
              <w:rPr>
                <w:b/>
                <w:sz w:val="22"/>
                <w:szCs w:val="22"/>
              </w:rPr>
            </w:pPr>
          </w:p>
        </w:tc>
        <w:tc>
          <w:tcPr>
            <w:tcW w:w="903" w:type="dxa"/>
          </w:tcPr>
          <w:p w:rsidR="00510DE0" w:rsidRDefault="00510DE0" w:rsidP="00A81E78">
            <w:pPr>
              <w:jc w:val="center"/>
              <w:rPr>
                <w:b/>
                <w:sz w:val="22"/>
                <w:szCs w:val="22"/>
              </w:rPr>
            </w:pPr>
          </w:p>
        </w:tc>
        <w:tc>
          <w:tcPr>
            <w:tcW w:w="903" w:type="dxa"/>
          </w:tcPr>
          <w:p w:rsidR="00510DE0" w:rsidRDefault="00510DE0" w:rsidP="00A81E78">
            <w:pPr>
              <w:jc w:val="center"/>
              <w:rPr>
                <w:b/>
                <w:sz w:val="22"/>
                <w:szCs w:val="22"/>
              </w:rPr>
            </w:pPr>
          </w:p>
        </w:tc>
        <w:tc>
          <w:tcPr>
            <w:tcW w:w="903" w:type="dxa"/>
          </w:tcPr>
          <w:p w:rsidR="00510DE0" w:rsidRDefault="00510DE0" w:rsidP="00A81E78">
            <w:pPr>
              <w:jc w:val="center"/>
              <w:rPr>
                <w:b/>
                <w:sz w:val="22"/>
                <w:szCs w:val="22"/>
              </w:rPr>
            </w:pPr>
          </w:p>
        </w:tc>
        <w:tc>
          <w:tcPr>
            <w:tcW w:w="1084" w:type="dxa"/>
          </w:tcPr>
          <w:p w:rsidR="00510DE0" w:rsidRDefault="00510DE0" w:rsidP="00A81E78">
            <w:pPr>
              <w:jc w:val="center"/>
              <w:rPr>
                <w:b/>
                <w:sz w:val="22"/>
                <w:szCs w:val="22"/>
              </w:rPr>
            </w:pPr>
          </w:p>
        </w:tc>
      </w:tr>
      <w:tr w:rsidR="00510DE0" w:rsidTr="00A81E78">
        <w:trPr>
          <w:trHeight w:val="278"/>
        </w:trPr>
        <w:tc>
          <w:tcPr>
            <w:tcW w:w="6684" w:type="dxa"/>
          </w:tcPr>
          <w:p w:rsidR="00510DE0" w:rsidRDefault="00510DE0" w:rsidP="00A81E78">
            <w:pPr>
              <w:rPr>
                <w:b/>
              </w:rPr>
            </w:pPr>
          </w:p>
          <w:p w:rsidR="00510DE0" w:rsidRPr="004567FD" w:rsidRDefault="00510DE0" w:rsidP="00A81E78">
            <w:pPr>
              <w:rPr>
                <w:b/>
              </w:rPr>
            </w:pPr>
            <w:r w:rsidRPr="004567FD">
              <w:rPr>
                <w:b/>
              </w:rPr>
              <w:t xml:space="preserve">      *indicates a minimum grade of C is required  </w:t>
            </w:r>
          </w:p>
        </w:tc>
        <w:tc>
          <w:tcPr>
            <w:tcW w:w="903" w:type="dxa"/>
          </w:tcPr>
          <w:p w:rsidR="00510DE0" w:rsidRDefault="00510DE0" w:rsidP="00A81E78">
            <w:pPr>
              <w:jc w:val="center"/>
            </w:pPr>
          </w:p>
        </w:tc>
        <w:tc>
          <w:tcPr>
            <w:tcW w:w="903" w:type="dxa"/>
          </w:tcPr>
          <w:p w:rsidR="00510DE0" w:rsidRDefault="00510DE0" w:rsidP="00A81E78">
            <w:pPr>
              <w:jc w:val="center"/>
              <w:rPr>
                <w:b/>
              </w:rP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r w:rsidR="00510DE0" w:rsidTr="00A81E78">
        <w:trPr>
          <w:trHeight w:val="278"/>
        </w:trPr>
        <w:tc>
          <w:tcPr>
            <w:tcW w:w="6684" w:type="dxa"/>
          </w:tcPr>
          <w:p w:rsidR="00510DE0" w:rsidRDefault="00510DE0" w:rsidP="00A81E78">
            <w:pPr>
              <w:jc w:val="center"/>
              <w:rPr>
                <w:b/>
              </w:rPr>
            </w:pPr>
          </w:p>
          <w:p w:rsidR="00510DE0" w:rsidRPr="00D14BC4" w:rsidRDefault="00510DE0" w:rsidP="00A81E78">
            <w:pPr>
              <w:rPr>
                <w:b/>
              </w:rPr>
            </w:pPr>
            <w:r w:rsidRPr="00077234">
              <w:rPr>
                <w:b/>
              </w:rPr>
              <w:t>TOTAL HOURS</w:t>
            </w:r>
          </w:p>
        </w:tc>
        <w:tc>
          <w:tcPr>
            <w:tcW w:w="903" w:type="dxa"/>
          </w:tcPr>
          <w:p w:rsidR="00510DE0" w:rsidRDefault="00510DE0" w:rsidP="00A81E78">
            <w:pPr>
              <w:jc w:val="center"/>
              <w:rPr>
                <w:b/>
                <w:sz w:val="20"/>
                <w:szCs w:val="20"/>
              </w:rPr>
            </w:pPr>
          </w:p>
        </w:tc>
        <w:tc>
          <w:tcPr>
            <w:tcW w:w="903" w:type="dxa"/>
          </w:tcPr>
          <w:p w:rsidR="00510DE0" w:rsidRDefault="00510DE0" w:rsidP="00A81E78">
            <w:pPr>
              <w:jc w:val="center"/>
              <w:rPr>
                <w:b/>
              </w:rPr>
            </w:pPr>
          </w:p>
          <w:p w:rsidR="00510DE0" w:rsidRDefault="00510DE0" w:rsidP="00A81E78">
            <w:pPr>
              <w:jc w:val="center"/>
              <w:rPr>
                <w:b/>
              </w:rPr>
            </w:pPr>
            <w:r>
              <w:rPr>
                <w:b/>
              </w:rPr>
              <w:t>73</w:t>
            </w:r>
          </w:p>
          <w:p w:rsidR="00510DE0" w:rsidRDefault="00510DE0" w:rsidP="00A81E78">
            <w:pPr>
              <w:jc w:val="center"/>
              <w:rPr>
                <w:b/>
              </w:rPr>
            </w:pPr>
          </w:p>
        </w:tc>
        <w:tc>
          <w:tcPr>
            <w:tcW w:w="903" w:type="dxa"/>
          </w:tcPr>
          <w:p w:rsidR="00510DE0" w:rsidRDefault="00510DE0" w:rsidP="00A81E78">
            <w:pPr>
              <w:jc w:val="center"/>
            </w:pPr>
          </w:p>
        </w:tc>
        <w:tc>
          <w:tcPr>
            <w:tcW w:w="903" w:type="dxa"/>
          </w:tcPr>
          <w:p w:rsidR="00510DE0" w:rsidRDefault="00510DE0" w:rsidP="00A81E78">
            <w:pPr>
              <w:jc w:val="center"/>
            </w:pPr>
          </w:p>
        </w:tc>
        <w:tc>
          <w:tcPr>
            <w:tcW w:w="1084" w:type="dxa"/>
          </w:tcPr>
          <w:p w:rsidR="00510DE0" w:rsidRDefault="00510DE0" w:rsidP="00A81E78">
            <w:pPr>
              <w:jc w:val="center"/>
            </w:pPr>
          </w:p>
        </w:tc>
      </w:tr>
    </w:tbl>
    <w:p w:rsidR="00510DE0" w:rsidRDefault="00510DE0" w:rsidP="00510DE0">
      <w:pPr>
        <w:rPr>
          <w:b/>
          <w:sz w:val="18"/>
          <w:szCs w:val="18"/>
        </w:rPr>
      </w:pPr>
    </w:p>
    <w:p w:rsidR="00510DE0" w:rsidRPr="00CA6A8C" w:rsidRDefault="00510DE0" w:rsidP="00510DE0">
      <w:r w:rsidRPr="00A90C18">
        <w:rPr>
          <w:b/>
          <w:sz w:val="18"/>
          <w:szCs w:val="18"/>
        </w:rPr>
        <w:t>NOTE:</w:t>
      </w:r>
      <w:r w:rsidRPr="00A90C18">
        <w:rPr>
          <w:sz w:val="18"/>
          <w:szCs w:val="18"/>
        </w:rPr>
        <w:t xml:space="preserve"> A Bachelor of Science Degree in </w:t>
      </w:r>
      <w:r>
        <w:rPr>
          <w:sz w:val="18"/>
          <w:szCs w:val="18"/>
        </w:rPr>
        <w:t>Nuclear Medicine Technology</w:t>
      </w:r>
      <w:r w:rsidRPr="00A90C18">
        <w:rPr>
          <w:sz w:val="18"/>
          <w:szCs w:val="18"/>
        </w:rPr>
        <w:t xml:space="preserve"> will be awarded from UCA after the completion of the prerequisite courses listed above, in addition to the completion of </w:t>
      </w:r>
      <w:r>
        <w:rPr>
          <w:sz w:val="18"/>
          <w:szCs w:val="18"/>
        </w:rPr>
        <w:t>12</w:t>
      </w:r>
      <w:r w:rsidRPr="00A90C18">
        <w:rPr>
          <w:sz w:val="18"/>
          <w:szCs w:val="18"/>
        </w:rPr>
        <w:t xml:space="preserve"> months in the professional radiography program at </w:t>
      </w:r>
      <w:r>
        <w:rPr>
          <w:sz w:val="18"/>
          <w:szCs w:val="18"/>
        </w:rPr>
        <w:t>Baptist Health.</w:t>
      </w:r>
      <w:r w:rsidRPr="00A90C18">
        <w:rPr>
          <w:b/>
          <w:sz w:val="18"/>
          <w:szCs w:val="18"/>
        </w:rPr>
        <w:t xml:space="preserve"> </w:t>
      </w:r>
      <w:r>
        <w:rPr>
          <w:b/>
          <w:sz w:val="18"/>
          <w:szCs w:val="18"/>
        </w:rPr>
        <w:t>In order to apply to Baptist Health,</w:t>
      </w:r>
      <w:r w:rsidRPr="00A90C18">
        <w:rPr>
          <w:b/>
          <w:sz w:val="18"/>
          <w:szCs w:val="18"/>
        </w:rPr>
        <w:t xml:space="preserve"> </w:t>
      </w:r>
      <w:r w:rsidRPr="00A90C18">
        <w:rPr>
          <w:b/>
          <w:sz w:val="18"/>
          <w:szCs w:val="18"/>
          <w:u w:val="single"/>
        </w:rPr>
        <w:t>all prerequisite courses must be completed by the end of the spring semester prior to student enrollment in the affiliate professional programs</w:t>
      </w:r>
      <w:r w:rsidRPr="00A90C18">
        <w:rPr>
          <w:b/>
          <w:sz w:val="18"/>
          <w:szCs w:val="18"/>
        </w:rPr>
        <w:t xml:space="preserve">. Applicants must possess a minimum cumulative GPA of 2.5 to be considered eligible for the </w:t>
      </w:r>
      <w:r>
        <w:rPr>
          <w:b/>
          <w:sz w:val="18"/>
          <w:szCs w:val="18"/>
        </w:rPr>
        <w:t>nuclear medicine technology</w:t>
      </w:r>
      <w:r w:rsidRPr="00A90C18">
        <w:rPr>
          <w:b/>
          <w:sz w:val="18"/>
          <w:szCs w:val="18"/>
        </w:rPr>
        <w:t xml:space="preserve"> program. Admission into </w:t>
      </w:r>
      <w:r>
        <w:rPr>
          <w:b/>
          <w:sz w:val="18"/>
          <w:szCs w:val="18"/>
        </w:rPr>
        <w:t>Baptist Health i</w:t>
      </w:r>
      <w:r w:rsidRPr="00A90C18">
        <w:rPr>
          <w:b/>
          <w:sz w:val="18"/>
          <w:szCs w:val="18"/>
        </w:rPr>
        <w:t xml:space="preserve">s on a </w:t>
      </w:r>
      <w:r w:rsidRPr="00A90C18">
        <w:rPr>
          <w:b/>
          <w:sz w:val="18"/>
          <w:szCs w:val="18"/>
          <w:u w:val="single"/>
        </w:rPr>
        <w:t>competitive</w:t>
      </w:r>
      <w:r w:rsidRPr="00A90C18">
        <w:rPr>
          <w:b/>
          <w:sz w:val="18"/>
          <w:szCs w:val="18"/>
        </w:rPr>
        <w:t xml:space="preserve"> basis and is determined by the Admissions Committee at </w:t>
      </w:r>
      <w:r>
        <w:rPr>
          <w:b/>
          <w:sz w:val="18"/>
          <w:szCs w:val="18"/>
        </w:rPr>
        <w:t>Baptist Health</w:t>
      </w:r>
      <w:r w:rsidRPr="00A90C18">
        <w:rPr>
          <w:b/>
          <w:sz w:val="18"/>
          <w:szCs w:val="18"/>
        </w:rPr>
        <w:t>.</w:t>
      </w:r>
      <w:r w:rsidRPr="00A90C18">
        <w:rPr>
          <w:sz w:val="18"/>
          <w:szCs w:val="18"/>
        </w:rPr>
        <w:t xml:space="preserve"> Applicants are required to have the results of the American College Test (ACT) prior to applying to Baptist Health</w:t>
      </w:r>
      <w:r>
        <w:rPr>
          <w:sz w:val="18"/>
          <w:szCs w:val="18"/>
        </w:rPr>
        <w:t>. Students should contact Baptist Health to inquire about the required ACT score.</w:t>
      </w:r>
    </w:p>
    <w:p w:rsidR="0026358B" w:rsidRDefault="0026358B" w:rsidP="0026358B">
      <w:pPr>
        <w:jc w:val="center"/>
      </w:pPr>
    </w:p>
    <w:p w:rsidR="0026358B" w:rsidRDefault="0026358B" w:rsidP="0026358B">
      <w:pPr>
        <w:jc w:val="center"/>
      </w:pPr>
    </w:p>
    <w:p w:rsidR="0026358B" w:rsidRDefault="0026358B" w:rsidP="0026358B">
      <w:pPr>
        <w:jc w:val="center"/>
      </w:pPr>
    </w:p>
    <w:p w:rsidR="0026358B" w:rsidRDefault="0026358B" w:rsidP="0026358B">
      <w:pPr>
        <w:jc w:val="center"/>
      </w:pPr>
    </w:p>
    <w:p w:rsidR="0026358B" w:rsidRDefault="0026358B" w:rsidP="0026358B">
      <w:pPr>
        <w:jc w:val="center"/>
      </w:pPr>
    </w:p>
    <w:p w:rsidR="0026358B" w:rsidRDefault="0026358B" w:rsidP="0026358B">
      <w:pPr>
        <w:jc w:val="center"/>
      </w:pPr>
    </w:p>
    <w:p w:rsidR="0026358B" w:rsidRDefault="0026358B" w:rsidP="0026358B">
      <w:pPr>
        <w:jc w:val="center"/>
      </w:pPr>
      <w:r w:rsidRPr="000E2A6D">
        <w:t>THE CURRICULUM OF THE AFFILIATE WILL CONSIST OF 47 HOURS AS FOLLOWS:</w:t>
      </w:r>
    </w:p>
    <w:p w:rsidR="0026358B" w:rsidRPr="00B3528C" w:rsidRDefault="0026358B" w:rsidP="0026358B">
      <w:pPr>
        <w:jc w:val="center"/>
        <w:rPr>
          <w:sz w:val="16"/>
          <w:szCs w:val="16"/>
        </w:rPr>
      </w:pPr>
    </w:p>
    <w:p w:rsidR="0026358B" w:rsidRDefault="0026358B" w:rsidP="0026358B">
      <w:pPr>
        <w:jc w:val="center"/>
        <w:rPr>
          <w:b/>
        </w:rPr>
      </w:pPr>
      <w:r w:rsidRPr="000E2A6D">
        <w:rPr>
          <w:b/>
        </w:rPr>
        <w:t>CURRICULUM AND COURSE DESCRIPTIONS</w:t>
      </w:r>
    </w:p>
    <w:p w:rsidR="0026358B" w:rsidRDefault="0026358B" w:rsidP="0026358B">
      <w:pPr>
        <w:jc w:val="center"/>
        <w:rPr>
          <w:b/>
        </w:rPr>
      </w:pPr>
    </w:p>
    <w:p w:rsidR="0026358B" w:rsidRPr="00B3528C" w:rsidRDefault="0026358B" w:rsidP="0026358B">
      <w:pPr>
        <w:jc w:val="center"/>
        <w:rPr>
          <w:b/>
          <w:sz w:val="16"/>
          <w:szCs w:val="16"/>
        </w:rPr>
      </w:pPr>
    </w:p>
    <w:tbl>
      <w:tblPr>
        <w:tblStyle w:val="TableGrid"/>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950"/>
        <w:gridCol w:w="1615"/>
      </w:tblGrid>
      <w:tr w:rsidR="0026358B" w:rsidTr="0026358B">
        <w:tc>
          <w:tcPr>
            <w:tcW w:w="2785" w:type="dxa"/>
          </w:tcPr>
          <w:p w:rsidR="0026358B" w:rsidRDefault="0026358B" w:rsidP="00E93DEE">
            <w:pPr>
              <w:spacing w:line="360" w:lineRule="auto"/>
              <w:jc w:val="center"/>
              <w:rPr>
                <w:b/>
              </w:rPr>
            </w:pPr>
            <w:r>
              <w:rPr>
                <w:b/>
              </w:rPr>
              <w:t>TERM AND COURSE</w:t>
            </w:r>
          </w:p>
        </w:tc>
        <w:tc>
          <w:tcPr>
            <w:tcW w:w="4950" w:type="dxa"/>
          </w:tcPr>
          <w:p w:rsidR="0026358B" w:rsidRDefault="0026358B" w:rsidP="00E93DEE">
            <w:pPr>
              <w:spacing w:line="360" w:lineRule="auto"/>
              <w:jc w:val="center"/>
              <w:rPr>
                <w:b/>
              </w:rPr>
            </w:pPr>
            <w:r>
              <w:rPr>
                <w:b/>
              </w:rPr>
              <w:t>TITLE</w:t>
            </w:r>
          </w:p>
        </w:tc>
        <w:tc>
          <w:tcPr>
            <w:tcW w:w="1615" w:type="dxa"/>
          </w:tcPr>
          <w:p w:rsidR="0026358B" w:rsidRDefault="0026358B" w:rsidP="00E93DEE">
            <w:pPr>
              <w:spacing w:line="360" w:lineRule="auto"/>
              <w:jc w:val="center"/>
              <w:rPr>
                <w:b/>
              </w:rPr>
            </w:pPr>
            <w:r>
              <w:rPr>
                <w:b/>
              </w:rPr>
              <w:t>SEMESTER HOURS</w:t>
            </w:r>
          </w:p>
        </w:tc>
      </w:tr>
      <w:tr w:rsidR="0026358B" w:rsidTr="0026358B">
        <w:trPr>
          <w:trHeight w:val="395"/>
        </w:trPr>
        <w:tc>
          <w:tcPr>
            <w:tcW w:w="2785" w:type="dxa"/>
          </w:tcPr>
          <w:p w:rsidR="0026358B" w:rsidRDefault="0026358B" w:rsidP="00E93DEE">
            <w:pPr>
              <w:spacing w:line="360" w:lineRule="auto"/>
              <w:jc w:val="center"/>
              <w:rPr>
                <w:b/>
              </w:rPr>
            </w:pPr>
            <w:r>
              <w:rPr>
                <w:b/>
              </w:rPr>
              <w:t>FALL SEMESTER</w:t>
            </w:r>
          </w:p>
        </w:tc>
        <w:tc>
          <w:tcPr>
            <w:tcW w:w="4950" w:type="dxa"/>
          </w:tcPr>
          <w:p w:rsidR="0026358B" w:rsidRDefault="0026358B" w:rsidP="00E93DEE">
            <w:pPr>
              <w:spacing w:line="360" w:lineRule="auto"/>
              <w:rPr>
                <w:b/>
              </w:rPr>
            </w:pPr>
          </w:p>
        </w:tc>
        <w:tc>
          <w:tcPr>
            <w:tcW w:w="1615" w:type="dxa"/>
          </w:tcPr>
          <w:p w:rsidR="0026358B" w:rsidRDefault="0026358B" w:rsidP="00E93DEE">
            <w:pPr>
              <w:spacing w:line="360" w:lineRule="auto"/>
              <w:jc w:val="center"/>
              <w:rPr>
                <w:b/>
              </w:rPr>
            </w:pPr>
          </w:p>
        </w:tc>
      </w:tr>
      <w:tr w:rsidR="0026358B" w:rsidTr="0026358B">
        <w:tc>
          <w:tcPr>
            <w:tcW w:w="2785" w:type="dxa"/>
          </w:tcPr>
          <w:p w:rsidR="0026358B" w:rsidRPr="007C66ED" w:rsidRDefault="0026358B" w:rsidP="00E93DEE">
            <w:pPr>
              <w:spacing w:line="360" w:lineRule="auto"/>
              <w:jc w:val="center"/>
            </w:pPr>
            <w:r>
              <w:t>NMT 4315</w:t>
            </w:r>
          </w:p>
        </w:tc>
        <w:tc>
          <w:tcPr>
            <w:tcW w:w="4950" w:type="dxa"/>
          </w:tcPr>
          <w:p w:rsidR="0026358B" w:rsidRPr="00E02C17" w:rsidRDefault="0026358B" w:rsidP="00E93DEE">
            <w:pPr>
              <w:spacing w:line="360" w:lineRule="auto"/>
            </w:pPr>
            <w:r w:rsidRPr="00E02C17">
              <w:t>Instrumentation I</w:t>
            </w:r>
          </w:p>
        </w:tc>
        <w:tc>
          <w:tcPr>
            <w:tcW w:w="1615" w:type="dxa"/>
          </w:tcPr>
          <w:p w:rsidR="0026358B" w:rsidRPr="00CB150B" w:rsidRDefault="0026358B" w:rsidP="00E93DEE">
            <w:pPr>
              <w:spacing w:line="360" w:lineRule="auto"/>
              <w:jc w:val="center"/>
            </w:pPr>
            <w:r w:rsidRPr="00CB150B">
              <w:t>3</w:t>
            </w:r>
          </w:p>
        </w:tc>
      </w:tr>
      <w:tr w:rsidR="0026358B" w:rsidTr="0026358B">
        <w:tc>
          <w:tcPr>
            <w:tcW w:w="2785" w:type="dxa"/>
          </w:tcPr>
          <w:p w:rsidR="0026358B" w:rsidRPr="007C66ED" w:rsidRDefault="0026358B" w:rsidP="00E93DEE">
            <w:pPr>
              <w:spacing w:line="360" w:lineRule="auto"/>
              <w:jc w:val="center"/>
            </w:pPr>
            <w:r>
              <w:t>NMT</w:t>
            </w:r>
            <w:r w:rsidRPr="007C66ED">
              <w:t xml:space="preserve"> 4415</w:t>
            </w:r>
          </w:p>
        </w:tc>
        <w:tc>
          <w:tcPr>
            <w:tcW w:w="4950" w:type="dxa"/>
          </w:tcPr>
          <w:p w:rsidR="0026358B" w:rsidRPr="00E02C17" w:rsidRDefault="0026358B" w:rsidP="00E93DEE">
            <w:pPr>
              <w:spacing w:line="360" w:lineRule="auto"/>
            </w:pPr>
            <w:r w:rsidRPr="00E02C17">
              <w:t>Patient Care</w:t>
            </w:r>
          </w:p>
        </w:tc>
        <w:tc>
          <w:tcPr>
            <w:tcW w:w="1615" w:type="dxa"/>
          </w:tcPr>
          <w:p w:rsidR="0026358B" w:rsidRPr="00CB150B" w:rsidRDefault="0026358B" w:rsidP="00E93DEE">
            <w:pPr>
              <w:spacing w:line="360" w:lineRule="auto"/>
              <w:jc w:val="center"/>
            </w:pPr>
            <w:r w:rsidRPr="00CB150B">
              <w:t>4</w:t>
            </w:r>
          </w:p>
        </w:tc>
      </w:tr>
      <w:tr w:rsidR="0026358B" w:rsidTr="0026358B">
        <w:tc>
          <w:tcPr>
            <w:tcW w:w="2785" w:type="dxa"/>
          </w:tcPr>
          <w:p w:rsidR="0026358B" w:rsidRPr="007C66ED" w:rsidRDefault="0026358B" w:rsidP="00E93DEE">
            <w:pPr>
              <w:spacing w:line="360" w:lineRule="auto"/>
              <w:jc w:val="center"/>
            </w:pPr>
            <w:r>
              <w:t>NMT</w:t>
            </w:r>
            <w:r w:rsidRPr="007C66ED">
              <w:t xml:space="preserve"> 442</w:t>
            </w:r>
            <w:r>
              <w:t>0</w:t>
            </w:r>
          </w:p>
        </w:tc>
        <w:tc>
          <w:tcPr>
            <w:tcW w:w="4950" w:type="dxa"/>
          </w:tcPr>
          <w:p w:rsidR="0026358B" w:rsidRPr="00E02C17" w:rsidRDefault="0026358B" w:rsidP="00E93DEE">
            <w:pPr>
              <w:spacing w:line="360" w:lineRule="auto"/>
            </w:pPr>
            <w:r w:rsidRPr="00E02C17">
              <w:t>Nuclear Physics/Radiochemistry</w:t>
            </w:r>
          </w:p>
        </w:tc>
        <w:tc>
          <w:tcPr>
            <w:tcW w:w="1615" w:type="dxa"/>
          </w:tcPr>
          <w:p w:rsidR="0026358B" w:rsidRPr="00CB150B" w:rsidRDefault="0026358B" w:rsidP="00E93DEE">
            <w:pPr>
              <w:spacing w:line="360" w:lineRule="auto"/>
              <w:jc w:val="center"/>
            </w:pPr>
            <w:r w:rsidRPr="00CB150B">
              <w:t>4</w:t>
            </w:r>
          </w:p>
        </w:tc>
      </w:tr>
      <w:tr w:rsidR="0026358B" w:rsidTr="0026358B">
        <w:tc>
          <w:tcPr>
            <w:tcW w:w="2785" w:type="dxa"/>
          </w:tcPr>
          <w:p w:rsidR="0026358B" w:rsidRPr="007C66ED" w:rsidRDefault="0026358B" w:rsidP="00E93DEE">
            <w:pPr>
              <w:spacing w:line="360" w:lineRule="auto"/>
              <w:jc w:val="center"/>
            </w:pPr>
            <w:r>
              <w:t>NMT</w:t>
            </w:r>
            <w:r w:rsidRPr="007C66ED">
              <w:t xml:space="preserve"> 442</w:t>
            </w:r>
            <w:r>
              <w:t>5</w:t>
            </w:r>
          </w:p>
        </w:tc>
        <w:tc>
          <w:tcPr>
            <w:tcW w:w="4950" w:type="dxa"/>
          </w:tcPr>
          <w:p w:rsidR="0026358B" w:rsidRPr="00E02C17" w:rsidRDefault="0026358B" w:rsidP="00E93DEE">
            <w:pPr>
              <w:spacing w:line="360" w:lineRule="auto"/>
            </w:pPr>
            <w:proofErr w:type="spellStart"/>
            <w:r w:rsidRPr="00E02C17">
              <w:t>Invivo</w:t>
            </w:r>
            <w:proofErr w:type="spellEnd"/>
            <w:r w:rsidRPr="00E02C17">
              <w:t xml:space="preserve"> (Diagnostic) Nuclear Medicine I</w:t>
            </w:r>
          </w:p>
        </w:tc>
        <w:tc>
          <w:tcPr>
            <w:tcW w:w="1615" w:type="dxa"/>
          </w:tcPr>
          <w:p w:rsidR="0026358B" w:rsidRPr="00CB150B" w:rsidRDefault="0026358B" w:rsidP="00E93DEE">
            <w:pPr>
              <w:spacing w:line="360" w:lineRule="auto"/>
              <w:jc w:val="center"/>
            </w:pPr>
            <w:r w:rsidRPr="00CB150B">
              <w:t>4</w:t>
            </w:r>
          </w:p>
        </w:tc>
      </w:tr>
      <w:tr w:rsidR="0026358B" w:rsidTr="0026358B">
        <w:trPr>
          <w:trHeight w:val="368"/>
        </w:trPr>
        <w:tc>
          <w:tcPr>
            <w:tcW w:w="2785" w:type="dxa"/>
          </w:tcPr>
          <w:p w:rsidR="0026358B" w:rsidRPr="007C66ED" w:rsidRDefault="0026358B" w:rsidP="00E93DEE">
            <w:pPr>
              <w:spacing w:line="360" w:lineRule="auto"/>
              <w:jc w:val="center"/>
            </w:pPr>
            <w:r>
              <w:t>NMT</w:t>
            </w:r>
            <w:r w:rsidRPr="007C66ED">
              <w:t xml:space="preserve"> 4430</w:t>
            </w:r>
          </w:p>
        </w:tc>
        <w:tc>
          <w:tcPr>
            <w:tcW w:w="4950" w:type="dxa"/>
          </w:tcPr>
          <w:p w:rsidR="0026358B" w:rsidRPr="00E02C17" w:rsidRDefault="0026358B" w:rsidP="00E93DEE">
            <w:pPr>
              <w:spacing w:line="360" w:lineRule="auto"/>
            </w:pPr>
            <w:proofErr w:type="spellStart"/>
            <w:r w:rsidRPr="00E02C17">
              <w:t>Radiopharmacy</w:t>
            </w:r>
            <w:proofErr w:type="spellEnd"/>
            <w:r w:rsidRPr="00E02C17">
              <w:t>/Radionuclide Therapy</w:t>
            </w:r>
          </w:p>
        </w:tc>
        <w:tc>
          <w:tcPr>
            <w:tcW w:w="1615" w:type="dxa"/>
          </w:tcPr>
          <w:p w:rsidR="0026358B" w:rsidRPr="00CB150B" w:rsidRDefault="0026358B" w:rsidP="00E93DEE">
            <w:pPr>
              <w:spacing w:line="360" w:lineRule="auto"/>
              <w:jc w:val="center"/>
            </w:pPr>
            <w:r w:rsidRPr="00CB150B">
              <w:t>4</w:t>
            </w:r>
          </w:p>
        </w:tc>
      </w:tr>
      <w:tr w:rsidR="0026358B" w:rsidTr="0026358B">
        <w:tc>
          <w:tcPr>
            <w:tcW w:w="2785" w:type="dxa"/>
          </w:tcPr>
          <w:p w:rsidR="0026358B" w:rsidRPr="007C66ED" w:rsidRDefault="0026358B" w:rsidP="00E93DEE">
            <w:pPr>
              <w:spacing w:line="360" w:lineRule="auto"/>
              <w:jc w:val="center"/>
            </w:pPr>
          </w:p>
        </w:tc>
        <w:tc>
          <w:tcPr>
            <w:tcW w:w="4950" w:type="dxa"/>
          </w:tcPr>
          <w:p w:rsidR="0026358B" w:rsidRPr="00CB150B" w:rsidRDefault="0026358B" w:rsidP="0026358B">
            <w:pPr>
              <w:spacing w:line="360" w:lineRule="auto"/>
              <w:jc w:val="right"/>
            </w:pPr>
            <w:r w:rsidRPr="00CB150B">
              <w:t>Semester Total</w:t>
            </w:r>
          </w:p>
        </w:tc>
        <w:tc>
          <w:tcPr>
            <w:tcW w:w="1615" w:type="dxa"/>
          </w:tcPr>
          <w:p w:rsidR="0026358B" w:rsidRPr="00CB150B" w:rsidRDefault="0026358B" w:rsidP="00E93DEE">
            <w:pPr>
              <w:spacing w:line="360" w:lineRule="auto"/>
              <w:jc w:val="center"/>
            </w:pPr>
            <w:r w:rsidRPr="00CB150B">
              <w:t>19</w:t>
            </w:r>
          </w:p>
        </w:tc>
      </w:tr>
      <w:tr w:rsidR="0026358B" w:rsidTr="0026358B">
        <w:tc>
          <w:tcPr>
            <w:tcW w:w="2785" w:type="dxa"/>
          </w:tcPr>
          <w:p w:rsidR="0026358B" w:rsidRPr="007C66ED" w:rsidRDefault="0026358B" w:rsidP="00E93DEE">
            <w:pPr>
              <w:spacing w:line="360" w:lineRule="auto"/>
              <w:jc w:val="center"/>
            </w:pPr>
          </w:p>
        </w:tc>
        <w:tc>
          <w:tcPr>
            <w:tcW w:w="4950" w:type="dxa"/>
          </w:tcPr>
          <w:p w:rsidR="0026358B" w:rsidRPr="00CB150B" w:rsidRDefault="0026358B" w:rsidP="00E93DEE">
            <w:pPr>
              <w:spacing w:line="360" w:lineRule="auto"/>
              <w:jc w:val="center"/>
            </w:pPr>
          </w:p>
        </w:tc>
        <w:tc>
          <w:tcPr>
            <w:tcW w:w="1615" w:type="dxa"/>
          </w:tcPr>
          <w:p w:rsidR="0026358B" w:rsidRPr="00CB150B" w:rsidRDefault="0026358B" w:rsidP="00E93DEE">
            <w:pPr>
              <w:spacing w:line="360" w:lineRule="auto"/>
              <w:jc w:val="center"/>
            </w:pPr>
          </w:p>
        </w:tc>
      </w:tr>
      <w:tr w:rsidR="0026358B" w:rsidTr="0026358B">
        <w:trPr>
          <w:trHeight w:val="422"/>
        </w:trPr>
        <w:tc>
          <w:tcPr>
            <w:tcW w:w="2785" w:type="dxa"/>
          </w:tcPr>
          <w:p w:rsidR="0026358B" w:rsidRDefault="0026358B" w:rsidP="00E93DEE">
            <w:pPr>
              <w:spacing w:line="360" w:lineRule="auto"/>
              <w:jc w:val="center"/>
              <w:rPr>
                <w:b/>
              </w:rPr>
            </w:pPr>
            <w:r>
              <w:rPr>
                <w:b/>
              </w:rPr>
              <w:t>SPRING SEMESTER</w:t>
            </w:r>
          </w:p>
        </w:tc>
        <w:tc>
          <w:tcPr>
            <w:tcW w:w="4950" w:type="dxa"/>
          </w:tcPr>
          <w:p w:rsidR="0026358B" w:rsidRDefault="0026358B" w:rsidP="00E93DEE">
            <w:pPr>
              <w:spacing w:line="360" w:lineRule="auto"/>
              <w:jc w:val="center"/>
              <w:rPr>
                <w:b/>
              </w:rPr>
            </w:pPr>
          </w:p>
        </w:tc>
        <w:tc>
          <w:tcPr>
            <w:tcW w:w="1615" w:type="dxa"/>
          </w:tcPr>
          <w:p w:rsidR="0026358B" w:rsidRDefault="0026358B" w:rsidP="00E93DEE">
            <w:pPr>
              <w:spacing w:line="360" w:lineRule="auto"/>
              <w:jc w:val="center"/>
              <w:rPr>
                <w:b/>
              </w:rPr>
            </w:pPr>
          </w:p>
        </w:tc>
      </w:tr>
      <w:tr w:rsidR="0026358B" w:rsidTr="0026358B">
        <w:tc>
          <w:tcPr>
            <w:tcW w:w="2785" w:type="dxa"/>
          </w:tcPr>
          <w:p w:rsidR="0026358B" w:rsidRPr="007C66ED" w:rsidRDefault="0026358B" w:rsidP="00E93DEE">
            <w:pPr>
              <w:spacing w:line="360" w:lineRule="auto"/>
              <w:jc w:val="center"/>
            </w:pPr>
            <w:r>
              <w:t>NMT 4100</w:t>
            </w:r>
          </w:p>
        </w:tc>
        <w:tc>
          <w:tcPr>
            <w:tcW w:w="4950" w:type="dxa"/>
          </w:tcPr>
          <w:p w:rsidR="0026358B" w:rsidRPr="00E02C17" w:rsidRDefault="0026358B" w:rsidP="00E93DEE">
            <w:pPr>
              <w:spacing w:line="360" w:lineRule="auto"/>
            </w:pPr>
            <w:r w:rsidRPr="00E02C17">
              <w:t>Senior Seminars</w:t>
            </w:r>
          </w:p>
        </w:tc>
        <w:tc>
          <w:tcPr>
            <w:tcW w:w="1615" w:type="dxa"/>
          </w:tcPr>
          <w:p w:rsidR="0026358B" w:rsidRPr="00CB150B" w:rsidRDefault="0026358B" w:rsidP="00E93DEE">
            <w:pPr>
              <w:spacing w:line="360" w:lineRule="auto"/>
              <w:jc w:val="center"/>
            </w:pPr>
            <w:r w:rsidRPr="00CB150B">
              <w:t>1</w:t>
            </w:r>
          </w:p>
        </w:tc>
      </w:tr>
      <w:tr w:rsidR="0026358B" w:rsidTr="0026358B">
        <w:tc>
          <w:tcPr>
            <w:tcW w:w="2785" w:type="dxa"/>
          </w:tcPr>
          <w:p w:rsidR="0026358B" w:rsidRPr="007C66ED" w:rsidRDefault="0026358B" w:rsidP="00E93DEE">
            <w:pPr>
              <w:spacing w:line="360" w:lineRule="auto"/>
              <w:jc w:val="center"/>
            </w:pPr>
            <w:r>
              <w:t>NMT 4101</w:t>
            </w:r>
          </w:p>
        </w:tc>
        <w:tc>
          <w:tcPr>
            <w:tcW w:w="4950" w:type="dxa"/>
          </w:tcPr>
          <w:p w:rsidR="0026358B" w:rsidRPr="00E02C17" w:rsidRDefault="0026358B" w:rsidP="00E93DEE">
            <w:pPr>
              <w:spacing w:line="360" w:lineRule="auto"/>
            </w:pPr>
            <w:r w:rsidRPr="00E02C17">
              <w:t>Medical Terminology</w:t>
            </w:r>
          </w:p>
        </w:tc>
        <w:tc>
          <w:tcPr>
            <w:tcW w:w="1615" w:type="dxa"/>
          </w:tcPr>
          <w:p w:rsidR="0026358B" w:rsidRPr="00CB150B" w:rsidRDefault="0026358B" w:rsidP="00E93DEE">
            <w:pPr>
              <w:spacing w:line="360" w:lineRule="auto"/>
              <w:jc w:val="center"/>
            </w:pPr>
            <w:r w:rsidRPr="00CB150B">
              <w:t>1</w:t>
            </w:r>
          </w:p>
        </w:tc>
      </w:tr>
      <w:tr w:rsidR="0026358B" w:rsidTr="0026358B">
        <w:tc>
          <w:tcPr>
            <w:tcW w:w="2785" w:type="dxa"/>
          </w:tcPr>
          <w:p w:rsidR="0026358B" w:rsidRPr="007C66ED" w:rsidRDefault="0026358B" w:rsidP="00E93DEE">
            <w:pPr>
              <w:spacing w:line="360" w:lineRule="auto"/>
              <w:jc w:val="center"/>
            </w:pPr>
            <w:r>
              <w:t>NMT 4102</w:t>
            </w:r>
          </w:p>
        </w:tc>
        <w:tc>
          <w:tcPr>
            <w:tcW w:w="4950" w:type="dxa"/>
          </w:tcPr>
          <w:p w:rsidR="0026358B" w:rsidRPr="00E02C17" w:rsidRDefault="0026358B" w:rsidP="00E93DEE">
            <w:pPr>
              <w:spacing w:line="360" w:lineRule="auto"/>
            </w:pPr>
            <w:r w:rsidRPr="00E02C17">
              <w:t>Medical Ethics and Law</w:t>
            </w:r>
          </w:p>
        </w:tc>
        <w:tc>
          <w:tcPr>
            <w:tcW w:w="1615" w:type="dxa"/>
          </w:tcPr>
          <w:p w:rsidR="0026358B" w:rsidRPr="00CB150B" w:rsidRDefault="0026358B" w:rsidP="00E93DEE">
            <w:pPr>
              <w:spacing w:line="360" w:lineRule="auto"/>
              <w:jc w:val="center"/>
            </w:pPr>
            <w:r w:rsidRPr="00CB150B">
              <w:t>1</w:t>
            </w:r>
          </w:p>
        </w:tc>
      </w:tr>
      <w:tr w:rsidR="0026358B" w:rsidTr="0026358B">
        <w:tc>
          <w:tcPr>
            <w:tcW w:w="2785" w:type="dxa"/>
          </w:tcPr>
          <w:p w:rsidR="0026358B" w:rsidRPr="007C66ED" w:rsidRDefault="0026358B" w:rsidP="00E93DEE">
            <w:pPr>
              <w:spacing w:line="360" w:lineRule="auto"/>
              <w:jc w:val="center"/>
            </w:pPr>
            <w:r>
              <w:t>NMT 4215</w:t>
            </w:r>
          </w:p>
        </w:tc>
        <w:tc>
          <w:tcPr>
            <w:tcW w:w="4950" w:type="dxa"/>
          </w:tcPr>
          <w:p w:rsidR="0026358B" w:rsidRPr="00E02C17" w:rsidRDefault="0026358B" w:rsidP="00E93DEE">
            <w:pPr>
              <w:spacing w:line="360" w:lineRule="auto"/>
            </w:pPr>
            <w:r w:rsidRPr="00E02C17">
              <w:t>Radiation Health Physics</w:t>
            </w:r>
          </w:p>
        </w:tc>
        <w:tc>
          <w:tcPr>
            <w:tcW w:w="1615" w:type="dxa"/>
          </w:tcPr>
          <w:p w:rsidR="0026358B" w:rsidRPr="00CB150B" w:rsidRDefault="0026358B" w:rsidP="00E93DEE">
            <w:pPr>
              <w:spacing w:line="360" w:lineRule="auto"/>
              <w:jc w:val="center"/>
            </w:pPr>
            <w:r w:rsidRPr="00CB150B">
              <w:t>2</w:t>
            </w:r>
          </w:p>
        </w:tc>
      </w:tr>
      <w:tr w:rsidR="0026358B" w:rsidTr="0026358B">
        <w:tc>
          <w:tcPr>
            <w:tcW w:w="2785" w:type="dxa"/>
          </w:tcPr>
          <w:p w:rsidR="0026358B" w:rsidRPr="007C66ED" w:rsidRDefault="0026358B" w:rsidP="00E93DEE">
            <w:pPr>
              <w:spacing w:line="360" w:lineRule="auto"/>
              <w:jc w:val="center"/>
            </w:pPr>
            <w:r>
              <w:t>NMT 4220</w:t>
            </w:r>
          </w:p>
        </w:tc>
        <w:tc>
          <w:tcPr>
            <w:tcW w:w="4950" w:type="dxa"/>
          </w:tcPr>
          <w:p w:rsidR="0026358B" w:rsidRPr="00E02C17" w:rsidRDefault="0026358B" w:rsidP="00E93DEE">
            <w:pPr>
              <w:spacing w:line="360" w:lineRule="auto"/>
            </w:pPr>
            <w:r w:rsidRPr="00E02C17">
              <w:t>Radiobiology</w:t>
            </w:r>
          </w:p>
        </w:tc>
        <w:tc>
          <w:tcPr>
            <w:tcW w:w="1615" w:type="dxa"/>
          </w:tcPr>
          <w:p w:rsidR="0026358B" w:rsidRPr="00CB150B" w:rsidRDefault="0026358B" w:rsidP="00E93DEE">
            <w:pPr>
              <w:spacing w:line="360" w:lineRule="auto"/>
              <w:jc w:val="center"/>
            </w:pPr>
            <w:r w:rsidRPr="00CB150B">
              <w:t>2</w:t>
            </w:r>
          </w:p>
        </w:tc>
      </w:tr>
      <w:tr w:rsidR="0026358B" w:rsidTr="0026358B">
        <w:tc>
          <w:tcPr>
            <w:tcW w:w="2785" w:type="dxa"/>
          </w:tcPr>
          <w:p w:rsidR="0026358B" w:rsidRPr="007C66ED" w:rsidRDefault="0026358B" w:rsidP="00E93DEE">
            <w:pPr>
              <w:spacing w:line="360" w:lineRule="auto"/>
              <w:jc w:val="center"/>
            </w:pPr>
            <w:r>
              <w:t>NMT 4320</w:t>
            </w:r>
          </w:p>
        </w:tc>
        <w:tc>
          <w:tcPr>
            <w:tcW w:w="4950" w:type="dxa"/>
          </w:tcPr>
          <w:p w:rsidR="0026358B" w:rsidRPr="00E02C17" w:rsidRDefault="0026358B" w:rsidP="00E93DEE">
            <w:pPr>
              <w:spacing w:line="360" w:lineRule="auto"/>
            </w:pPr>
            <w:r w:rsidRPr="00E02C17">
              <w:t>Instrumentation II</w:t>
            </w:r>
          </w:p>
        </w:tc>
        <w:tc>
          <w:tcPr>
            <w:tcW w:w="1615" w:type="dxa"/>
          </w:tcPr>
          <w:p w:rsidR="0026358B" w:rsidRPr="00CB150B" w:rsidRDefault="0026358B" w:rsidP="00E93DEE">
            <w:pPr>
              <w:spacing w:line="360" w:lineRule="auto"/>
              <w:jc w:val="center"/>
            </w:pPr>
            <w:r w:rsidRPr="00CB150B">
              <w:t>3</w:t>
            </w:r>
          </w:p>
        </w:tc>
      </w:tr>
      <w:tr w:rsidR="0026358B" w:rsidTr="0026358B">
        <w:tc>
          <w:tcPr>
            <w:tcW w:w="2785" w:type="dxa"/>
          </w:tcPr>
          <w:p w:rsidR="0026358B" w:rsidRPr="007C66ED" w:rsidRDefault="0026358B" w:rsidP="00E93DEE">
            <w:pPr>
              <w:spacing w:line="360" w:lineRule="auto"/>
              <w:jc w:val="center"/>
            </w:pPr>
            <w:r>
              <w:t>NMT 4325</w:t>
            </w:r>
          </w:p>
        </w:tc>
        <w:tc>
          <w:tcPr>
            <w:tcW w:w="4950" w:type="dxa"/>
          </w:tcPr>
          <w:p w:rsidR="0026358B" w:rsidRPr="00E02C17" w:rsidRDefault="0026358B" w:rsidP="00E93DEE">
            <w:pPr>
              <w:spacing w:line="360" w:lineRule="auto"/>
            </w:pPr>
            <w:proofErr w:type="spellStart"/>
            <w:r w:rsidRPr="00E02C17">
              <w:t>Inviv</w:t>
            </w:r>
            <w:proofErr w:type="spellEnd"/>
            <w:r w:rsidRPr="00E02C17">
              <w:t xml:space="preserve"> (Diagnostic) Nuclear Medicine II</w:t>
            </w:r>
          </w:p>
        </w:tc>
        <w:tc>
          <w:tcPr>
            <w:tcW w:w="1615" w:type="dxa"/>
          </w:tcPr>
          <w:p w:rsidR="0026358B" w:rsidRPr="00CB150B" w:rsidRDefault="0026358B" w:rsidP="00E93DEE">
            <w:pPr>
              <w:spacing w:line="360" w:lineRule="auto"/>
              <w:jc w:val="center"/>
            </w:pPr>
            <w:r w:rsidRPr="00CB150B">
              <w:t>3</w:t>
            </w:r>
          </w:p>
        </w:tc>
      </w:tr>
      <w:tr w:rsidR="0026358B" w:rsidTr="0026358B">
        <w:tc>
          <w:tcPr>
            <w:tcW w:w="2785" w:type="dxa"/>
          </w:tcPr>
          <w:p w:rsidR="0026358B" w:rsidRPr="007C66ED" w:rsidRDefault="0026358B" w:rsidP="00E93DEE">
            <w:pPr>
              <w:spacing w:line="360" w:lineRule="auto"/>
              <w:jc w:val="center"/>
            </w:pPr>
            <w:r>
              <w:t>NMT 4330</w:t>
            </w:r>
          </w:p>
        </w:tc>
        <w:tc>
          <w:tcPr>
            <w:tcW w:w="4950" w:type="dxa"/>
          </w:tcPr>
          <w:p w:rsidR="0026358B" w:rsidRPr="00E02C17" w:rsidRDefault="0026358B" w:rsidP="00E93DEE">
            <w:pPr>
              <w:spacing w:line="360" w:lineRule="auto"/>
            </w:pPr>
            <w:proofErr w:type="spellStart"/>
            <w:r w:rsidRPr="00E02C17">
              <w:t>Invivo</w:t>
            </w:r>
            <w:proofErr w:type="spellEnd"/>
            <w:r w:rsidRPr="00E02C17">
              <w:t xml:space="preserve"> Nuclear Medicine IV (</w:t>
            </w:r>
            <w:proofErr w:type="spellStart"/>
            <w:r w:rsidRPr="00E02C17">
              <w:t>Radioimmunassay</w:t>
            </w:r>
            <w:proofErr w:type="spellEnd"/>
            <w:r w:rsidRPr="00E02C17">
              <w:t>)</w:t>
            </w:r>
          </w:p>
        </w:tc>
        <w:tc>
          <w:tcPr>
            <w:tcW w:w="1615" w:type="dxa"/>
          </w:tcPr>
          <w:p w:rsidR="0026358B" w:rsidRPr="00CB150B" w:rsidRDefault="0026358B" w:rsidP="00E93DEE">
            <w:pPr>
              <w:spacing w:line="360" w:lineRule="auto"/>
              <w:jc w:val="center"/>
            </w:pPr>
            <w:r w:rsidRPr="00CB150B">
              <w:t>3</w:t>
            </w:r>
          </w:p>
        </w:tc>
      </w:tr>
      <w:tr w:rsidR="0026358B" w:rsidTr="0026358B">
        <w:tc>
          <w:tcPr>
            <w:tcW w:w="2785" w:type="dxa"/>
          </w:tcPr>
          <w:p w:rsidR="0026358B" w:rsidRPr="007C66ED" w:rsidRDefault="0026358B" w:rsidP="00E93DEE">
            <w:pPr>
              <w:spacing w:line="360" w:lineRule="auto"/>
              <w:jc w:val="center"/>
            </w:pPr>
            <w:r>
              <w:t>NMT 4410</w:t>
            </w:r>
          </w:p>
        </w:tc>
        <w:tc>
          <w:tcPr>
            <w:tcW w:w="4950" w:type="dxa"/>
          </w:tcPr>
          <w:p w:rsidR="0026358B" w:rsidRPr="00E02C17" w:rsidRDefault="0026358B" w:rsidP="00E93DEE">
            <w:pPr>
              <w:spacing w:line="360" w:lineRule="auto"/>
            </w:pPr>
            <w:r w:rsidRPr="00E02C17">
              <w:t>Clinical Practicum II</w:t>
            </w:r>
          </w:p>
        </w:tc>
        <w:tc>
          <w:tcPr>
            <w:tcW w:w="1615" w:type="dxa"/>
          </w:tcPr>
          <w:p w:rsidR="0026358B" w:rsidRPr="00CB150B" w:rsidRDefault="0026358B" w:rsidP="00E93DEE">
            <w:pPr>
              <w:spacing w:line="360" w:lineRule="auto"/>
              <w:jc w:val="center"/>
            </w:pPr>
            <w:r w:rsidRPr="00CB150B">
              <w:t>4</w:t>
            </w:r>
          </w:p>
        </w:tc>
      </w:tr>
      <w:tr w:rsidR="0026358B" w:rsidTr="0026358B">
        <w:tc>
          <w:tcPr>
            <w:tcW w:w="2785" w:type="dxa"/>
          </w:tcPr>
          <w:p w:rsidR="0026358B" w:rsidRPr="007C66ED" w:rsidRDefault="0026358B" w:rsidP="00E93DEE">
            <w:pPr>
              <w:spacing w:line="360" w:lineRule="auto"/>
              <w:jc w:val="center"/>
            </w:pPr>
            <w:r>
              <w:t>NMT 4435</w:t>
            </w:r>
          </w:p>
        </w:tc>
        <w:tc>
          <w:tcPr>
            <w:tcW w:w="4950" w:type="dxa"/>
          </w:tcPr>
          <w:p w:rsidR="0026358B" w:rsidRPr="00E02C17" w:rsidRDefault="0026358B" w:rsidP="00E93DEE">
            <w:pPr>
              <w:spacing w:line="360" w:lineRule="auto"/>
            </w:pPr>
            <w:proofErr w:type="spellStart"/>
            <w:r w:rsidRPr="00E02C17">
              <w:t>Invivo</w:t>
            </w:r>
            <w:proofErr w:type="spellEnd"/>
            <w:r w:rsidRPr="00E02C17">
              <w:t xml:space="preserve"> (Diagnostic) Nuclear Medicine III</w:t>
            </w:r>
          </w:p>
        </w:tc>
        <w:tc>
          <w:tcPr>
            <w:tcW w:w="1615" w:type="dxa"/>
          </w:tcPr>
          <w:p w:rsidR="0026358B" w:rsidRPr="00CB150B" w:rsidRDefault="0026358B" w:rsidP="00E93DEE">
            <w:pPr>
              <w:spacing w:line="360" w:lineRule="auto"/>
              <w:jc w:val="center"/>
            </w:pPr>
            <w:r w:rsidRPr="00CB150B">
              <w:t>4</w:t>
            </w:r>
          </w:p>
        </w:tc>
      </w:tr>
      <w:tr w:rsidR="0026358B" w:rsidTr="0026358B">
        <w:trPr>
          <w:trHeight w:val="377"/>
        </w:trPr>
        <w:tc>
          <w:tcPr>
            <w:tcW w:w="2785" w:type="dxa"/>
          </w:tcPr>
          <w:p w:rsidR="0026358B" w:rsidRPr="007C66ED" w:rsidRDefault="0026358B" w:rsidP="00E93DEE">
            <w:pPr>
              <w:spacing w:line="360" w:lineRule="auto"/>
              <w:jc w:val="center"/>
            </w:pPr>
            <w:r>
              <w:t>NMT 4440</w:t>
            </w:r>
          </w:p>
        </w:tc>
        <w:tc>
          <w:tcPr>
            <w:tcW w:w="4950" w:type="dxa"/>
          </w:tcPr>
          <w:p w:rsidR="0026358B" w:rsidRPr="00E02C17" w:rsidRDefault="0026358B" w:rsidP="00E93DEE">
            <w:pPr>
              <w:spacing w:line="360" w:lineRule="auto"/>
            </w:pPr>
            <w:r w:rsidRPr="00E02C17">
              <w:t>Fundamentals of Computed Tomography</w:t>
            </w:r>
          </w:p>
        </w:tc>
        <w:tc>
          <w:tcPr>
            <w:tcW w:w="1615" w:type="dxa"/>
          </w:tcPr>
          <w:p w:rsidR="0026358B" w:rsidRPr="00CB150B" w:rsidRDefault="0026358B" w:rsidP="00E93DEE">
            <w:pPr>
              <w:spacing w:line="360" w:lineRule="auto"/>
              <w:jc w:val="center"/>
            </w:pPr>
            <w:r w:rsidRPr="00CB150B">
              <w:t>4</w:t>
            </w:r>
          </w:p>
        </w:tc>
      </w:tr>
      <w:tr w:rsidR="0026358B" w:rsidTr="0026358B">
        <w:trPr>
          <w:trHeight w:val="350"/>
        </w:trPr>
        <w:tc>
          <w:tcPr>
            <w:tcW w:w="2785" w:type="dxa"/>
          </w:tcPr>
          <w:p w:rsidR="0026358B" w:rsidRDefault="0026358B" w:rsidP="00E93DEE">
            <w:pPr>
              <w:spacing w:line="360" w:lineRule="auto"/>
              <w:jc w:val="center"/>
            </w:pPr>
          </w:p>
        </w:tc>
        <w:tc>
          <w:tcPr>
            <w:tcW w:w="4950" w:type="dxa"/>
          </w:tcPr>
          <w:p w:rsidR="0026358B" w:rsidRPr="00CB150B" w:rsidRDefault="0026358B" w:rsidP="0026358B">
            <w:pPr>
              <w:spacing w:line="360" w:lineRule="auto"/>
              <w:jc w:val="right"/>
            </w:pPr>
            <w:r w:rsidRPr="00CB150B">
              <w:t>Semester Total</w:t>
            </w:r>
          </w:p>
        </w:tc>
        <w:tc>
          <w:tcPr>
            <w:tcW w:w="1615" w:type="dxa"/>
          </w:tcPr>
          <w:p w:rsidR="0026358B" w:rsidRPr="00CB150B" w:rsidRDefault="0026358B" w:rsidP="00E93DEE">
            <w:pPr>
              <w:spacing w:line="360" w:lineRule="auto"/>
              <w:jc w:val="center"/>
            </w:pPr>
            <w:r w:rsidRPr="00CB150B">
              <w:t>28</w:t>
            </w:r>
          </w:p>
        </w:tc>
      </w:tr>
      <w:tr w:rsidR="0026358B" w:rsidTr="0026358B">
        <w:tc>
          <w:tcPr>
            <w:tcW w:w="2785" w:type="dxa"/>
          </w:tcPr>
          <w:p w:rsidR="0026358B" w:rsidRDefault="0026358B" w:rsidP="00E93DEE">
            <w:pPr>
              <w:spacing w:line="360" w:lineRule="auto"/>
              <w:jc w:val="center"/>
            </w:pPr>
          </w:p>
        </w:tc>
        <w:tc>
          <w:tcPr>
            <w:tcW w:w="4950" w:type="dxa"/>
          </w:tcPr>
          <w:p w:rsidR="0026358B" w:rsidRPr="00787B21" w:rsidRDefault="0026358B" w:rsidP="0026358B">
            <w:pPr>
              <w:spacing w:line="360" w:lineRule="auto"/>
              <w:jc w:val="right"/>
              <w:rPr>
                <w:b/>
              </w:rPr>
            </w:pPr>
            <w:r w:rsidRPr="00787B21">
              <w:rPr>
                <w:b/>
              </w:rPr>
              <w:t>Total Hours</w:t>
            </w:r>
          </w:p>
        </w:tc>
        <w:tc>
          <w:tcPr>
            <w:tcW w:w="1615" w:type="dxa"/>
          </w:tcPr>
          <w:p w:rsidR="0026358B" w:rsidRPr="00787B21" w:rsidRDefault="0026358B" w:rsidP="00E93DEE">
            <w:pPr>
              <w:spacing w:line="360" w:lineRule="auto"/>
              <w:jc w:val="center"/>
              <w:rPr>
                <w:b/>
              </w:rPr>
            </w:pPr>
            <w:r w:rsidRPr="00787B21">
              <w:rPr>
                <w:b/>
              </w:rPr>
              <w:t>47</w:t>
            </w:r>
          </w:p>
        </w:tc>
      </w:tr>
    </w:tbl>
    <w:p w:rsidR="0026358B" w:rsidRDefault="0026358B" w:rsidP="0026358B">
      <w:pPr>
        <w:jc w:val="center"/>
        <w:rPr>
          <w:b/>
        </w:rPr>
      </w:pPr>
    </w:p>
    <w:p w:rsidR="0026358B" w:rsidRPr="0001373A" w:rsidRDefault="0026358B" w:rsidP="0026358B">
      <w:pPr>
        <w:jc w:val="center"/>
      </w:pPr>
      <w:r w:rsidRPr="0001373A">
        <w:t xml:space="preserve">The course dates are determined each year by the affiliate program. The courses </w:t>
      </w:r>
      <w:r>
        <w:t xml:space="preserve">above </w:t>
      </w:r>
      <w:r w:rsidRPr="0001373A">
        <w:t xml:space="preserve">represent the affiliate curriculum. </w:t>
      </w:r>
      <w:r>
        <w:t>The course sequence is subject to change</w:t>
      </w:r>
      <w:r w:rsidRPr="0001373A">
        <w:t>.</w:t>
      </w:r>
    </w:p>
    <w:p w:rsidR="009A319B" w:rsidRPr="0060394F" w:rsidRDefault="009A319B" w:rsidP="00297C80">
      <w:pPr>
        <w:rPr>
          <w:b/>
          <w:sz w:val="16"/>
          <w:szCs w:val="18"/>
        </w:rPr>
      </w:pPr>
    </w:p>
    <w:sectPr w:rsidR="009A319B" w:rsidRPr="0060394F" w:rsidSect="00510DE0">
      <w:pgSz w:w="12240" w:h="15840" w:code="1"/>
      <w:pgMar w:top="245" w:right="446" w:bottom="245" w:left="44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575" w:rsidRDefault="00365575" w:rsidP="00205150">
      <w:r>
        <w:separator/>
      </w:r>
    </w:p>
  </w:endnote>
  <w:endnote w:type="continuationSeparator" w:id="0">
    <w:p w:rsidR="00365575" w:rsidRDefault="00365575" w:rsidP="002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38" w:rsidRDefault="0019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38" w:rsidRDefault="00190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38" w:rsidRDefault="0019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575" w:rsidRDefault="00365575" w:rsidP="00205150">
      <w:r>
        <w:separator/>
      </w:r>
    </w:p>
  </w:footnote>
  <w:footnote w:type="continuationSeparator" w:id="0">
    <w:p w:rsidR="00365575" w:rsidRDefault="00365575" w:rsidP="0020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38" w:rsidRDefault="00190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F5D" w:rsidRDefault="00CD1F5D">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38" w:rsidRDefault="00190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37"/>
    <w:rsid w:val="00082C19"/>
    <w:rsid w:val="001270D5"/>
    <w:rsid w:val="00131AD5"/>
    <w:rsid w:val="001530FC"/>
    <w:rsid w:val="00190338"/>
    <w:rsid w:val="00205150"/>
    <w:rsid w:val="00220EB7"/>
    <w:rsid w:val="0026358B"/>
    <w:rsid w:val="00297C80"/>
    <w:rsid w:val="002B18D2"/>
    <w:rsid w:val="002D6A26"/>
    <w:rsid w:val="002E0F26"/>
    <w:rsid w:val="00321722"/>
    <w:rsid w:val="00365575"/>
    <w:rsid w:val="003C59EA"/>
    <w:rsid w:val="00510DE0"/>
    <w:rsid w:val="00523525"/>
    <w:rsid w:val="00563F47"/>
    <w:rsid w:val="00597D95"/>
    <w:rsid w:val="005F5322"/>
    <w:rsid w:val="0060394F"/>
    <w:rsid w:val="006F4C20"/>
    <w:rsid w:val="007961FB"/>
    <w:rsid w:val="008E4A06"/>
    <w:rsid w:val="00910739"/>
    <w:rsid w:val="0097172A"/>
    <w:rsid w:val="009A319B"/>
    <w:rsid w:val="009B3F90"/>
    <w:rsid w:val="00A37408"/>
    <w:rsid w:val="00A76666"/>
    <w:rsid w:val="00A90B5B"/>
    <w:rsid w:val="00AC4BD0"/>
    <w:rsid w:val="00B44AE7"/>
    <w:rsid w:val="00C41058"/>
    <w:rsid w:val="00C71BB8"/>
    <w:rsid w:val="00C77D25"/>
    <w:rsid w:val="00CD1F5D"/>
    <w:rsid w:val="00CF3EBD"/>
    <w:rsid w:val="00D52F14"/>
    <w:rsid w:val="00D644FE"/>
    <w:rsid w:val="00DA005C"/>
    <w:rsid w:val="00E21B61"/>
    <w:rsid w:val="00E45DB6"/>
    <w:rsid w:val="00F22B3F"/>
    <w:rsid w:val="00F37D37"/>
    <w:rsid w:val="00F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2B73316"/>
  <w15:docId w15:val="{C1D5C4EE-3F02-4FBF-B61C-4C244421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D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B18D2"/>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205150"/>
    <w:pPr>
      <w:tabs>
        <w:tab w:val="center" w:pos="4680"/>
        <w:tab w:val="right" w:pos="9360"/>
      </w:tabs>
    </w:pPr>
  </w:style>
  <w:style w:type="character" w:customStyle="1" w:styleId="HeaderChar">
    <w:name w:val="Header Char"/>
    <w:basedOn w:val="DefaultParagraphFont"/>
    <w:link w:val="Header"/>
    <w:uiPriority w:val="99"/>
    <w:rsid w:val="002051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150"/>
    <w:pPr>
      <w:tabs>
        <w:tab w:val="center" w:pos="4680"/>
        <w:tab w:val="right" w:pos="9360"/>
      </w:tabs>
    </w:pPr>
  </w:style>
  <w:style w:type="character" w:customStyle="1" w:styleId="FooterChar">
    <w:name w:val="Footer Char"/>
    <w:basedOn w:val="DefaultParagraphFont"/>
    <w:link w:val="Footer"/>
    <w:uiPriority w:val="99"/>
    <w:rsid w:val="002051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F5D"/>
    <w:rPr>
      <w:rFonts w:ascii="Tahoma" w:hAnsi="Tahoma" w:cs="Tahoma"/>
      <w:sz w:val="16"/>
      <w:szCs w:val="16"/>
    </w:rPr>
  </w:style>
  <w:style w:type="character" w:customStyle="1" w:styleId="BalloonTextChar">
    <w:name w:val="Balloon Text Char"/>
    <w:basedOn w:val="DefaultParagraphFont"/>
    <w:link w:val="BalloonText"/>
    <w:uiPriority w:val="99"/>
    <w:semiHidden/>
    <w:rsid w:val="00CD1F5D"/>
    <w:rPr>
      <w:rFonts w:ascii="Tahoma" w:eastAsia="Times New Roman" w:hAnsi="Tahoma" w:cs="Tahoma"/>
      <w:sz w:val="16"/>
      <w:szCs w:val="16"/>
    </w:rPr>
  </w:style>
  <w:style w:type="table" w:styleId="TableGrid">
    <w:name w:val="Table Grid"/>
    <w:basedOn w:val="TableNormal"/>
    <w:uiPriority w:val="39"/>
    <w:rsid w:val="0029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8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82C19"/>
    <w:rPr>
      <w:color w:val="0000FF" w:themeColor="hyperlink"/>
      <w:u w:val="single"/>
    </w:rPr>
  </w:style>
  <w:style w:type="character" w:styleId="UnresolvedMention">
    <w:name w:val="Unresolved Mention"/>
    <w:basedOn w:val="DefaultParagraphFont"/>
    <w:uiPriority w:val="99"/>
    <w:semiHidden/>
    <w:unhideWhenUsed/>
    <w:rsid w:val="00082C19"/>
    <w:rPr>
      <w:color w:val="605E5C"/>
      <w:shd w:val="clear" w:color="auto" w:fill="E1DFDD"/>
    </w:rPr>
  </w:style>
  <w:style w:type="character" w:styleId="FollowedHyperlink">
    <w:name w:val="FollowedHyperlink"/>
    <w:basedOn w:val="DefaultParagraphFont"/>
    <w:uiPriority w:val="99"/>
    <w:semiHidden/>
    <w:unhideWhenUsed/>
    <w:rsid w:val="00082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hclr.edu/academics/programs/nuclear-medicine-technolog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D8D5-6538-464D-A2D9-B0B49DE1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McKenna Joan Birch Cox </cp:lastModifiedBy>
  <cp:revision>13</cp:revision>
  <cp:lastPrinted>2018-11-07T16:28:00Z</cp:lastPrinted>
  <dcterms:created xsi:type="dcterms:W3CDTF">2021-08-26T14:39:00Z</dcterms:created>
  <dcterms:modified xsi:type="dcterms:W3CDTF">2021-10-06T19:09:00Z</dcterms:modified>
</cp:coreProperties>
</file>