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venir" w:cs="Avenir" w:eastAsia="Avenir" w:hAnsi="Avenir"/>
          <w:b w:val="1"/>
          <w:color w:val="202124"/>
          <w:sz w:val="34"/>
          <w:szCs w:val="34"/>
          <w:highlight w:val="white"/>
        </w:rPr>
      </w:pPr>
      <w:r w:rsidDel="00000000" w:rsidR="00000000" w:rsidRPr="00000000">
        <w:rPr>
          <w:rFonts w:ascii="Avenir" w:cs="Avenir" w:eastAsia="Avenir" w:hAnsi="Avenir"/>
          <w:b w:val="1"/>
          <w:color w:val="202124"/>
          <w:sz w:val="34"/>
          <w:szCs w:val="34"/>
          <w:highlight w:val="white"/>
          <w:rtl w:val="0"/>
        </w:rPr>
        <w:t xml:space="preserve">Short Response Questions: </w:t>
      </w:r>
      <w:r w:rsidDel="00000000" w:rsidR="00000000" w:rsidRPr="00000000">
        <w:rPr>
          <w:rFonts w:ascii="Avenir" w:cs="Avenir" w:eastAsia="Avenir" w:hAnsi="Avenir"/>
          <w:b w:val="1"/>
          <w:color w:val="202124"/>
          <w:sz w:val="34"/>
          <w:szCs w:val="34"/>
          <w:highlight w:val="white"/>
          <w:rtl w:val="0"/>
        </w:rPr>
        <w:t xml:space="preserve">Study Abroad Scholarship</w:t>
      </w:r>
    </w:p>
    <w:p w:rsidR="00000000" w:rsidDel="00000000" w:rsidP="00000000" w:rsidRDefault="00000000" w:rsidRPr="00000000" w14:paraId="00000002">
      <w:pPr>
        <w:jc w:val="center"/>
        <w:rPr>
          <w:rFonts w:ascii="Avenir" w:cs="Avenir" w:eastAsia="Avenir" w:hAnsi="Avenir"/>
          <w:color w:val="202124"/>
          <w:sz w:val="34"/>
          <w:szCs w:val="34"/>
          <w:highlight w:val="whit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venir" w:cs="Avenir" w:eastAsia="Avenir" w:hAnsi="Avenir"/>
          <w:b w:val="1"/>
          <w:color w:val="202124"/>
          <w:highlight w:val="white"/>
        </w:rPr>
      </w:pPr>
      <w:r w:rsidDel="00000000" w:rsidR="00000000" w:rsidRPr="00000000">
        <w:rPr>
          <w:rFonts w:ascii="Avenir" w:cs="Avenir" w:eastAsia="Avenir" w:hAnsi="Avenir"/>
          <w:color w:val="202124"/>
          <w:highlight w:val="white"/>
          <w:rtl w:val="0"/>
        </w:rPr>
        <w:t xml:space="preserve">Applicants will be asked to upload their answers to the following short response questions. The questions are shared below so that applicants may prepare a document to upload before starting the online application</w:t>
      </w:r>
      <w:r w:rsidDel="00000000" w:rsidR="00000000" w:rsidRPr="00000000">
        <w:rPr>
          <w:rFonts w:ascii="Avenir" w:cs="Avenir" w:eastAsia="Avenir" w:hAnsi="Avenir"/>
          <w:b w:val="1"/>
          <w:color w:val="202124"/>
          <w:highlight w:val="white"/>
          <w:rtl w:val="0"/>
        </w:rPr>
        <w:t xml:space="preserv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venir" w:cs="Avenir" w:eastAsia="Avenir" w:hAnsi="Avenir"/>
          <w:b w:val="1"/>
          <w:color w:val="202124"/>
          <w:highlight w:val="white"/>
        </w:rPr>
      </w:pPr>
      <w:r w:rsidDel="00000000" w:rsidR="00000000" w:rsidRPr="00000000">
        <w:rPr>
          <w:rtl w:val="0"/>
        </w:rPr>
      </w:r>
    </w:p>
    <w:p w:rsidR="00000000" w:rsidDel="00000000" w:rsidP="00000000" w:rsidRDefault="00000000" w:rsidRPr="00000000" w14:paraId="00000005">
      <w:pPr>
        <w:shd w:fill="ffffff" w:val="clear"/>
        <w:rPr>
          <w:rFonts w:ascii="Avenir" w:cs="Avenir" w:eastAsia="Avenir" w:hAnsi="Avenir"/>
          <w:b w:val="1"/>
          <w:color w:val="202124"/>
          <w:highlight w:val="white"/>
          <w:u w:val="single"/>
        </w:rPr>
      </w:pPr>
      <w:r w:rsidDel="00000000" w:rsidR="00000000" w:rsidRPr="00000000">
        <w:rPr>
          <w:rFonts w:ascii="Avenir" w:cs="Avenir" w:eastAsia="Avenir" w:hAnsi="Avenir"/>
          <w:b w:val="1"/>
          <w:color w:val="202124"/>
          <w:highlight w:val="white"/>
          <w:u w:val="single"/>
          <w:rtl w:val="0"/>
        </w:rPr>
        <w:t xml:space="preserve">Please follow the guidelines set forth below for your submission:</w:t>
      </w:r>
    </w:p>
    <w:p w:rsidR="00000000" w:rsidDel="00000000" w:rsidP="00000000" w:rsidRDefault="00000000" w:rsidRPr="00000000" w14:paraId="00000006">
      <w:pPr>
        <w:numPr>
          <w:ilvl w:val="0"/>
          <w:numId w:val="1"/>
        </w:numPr>
        <w:ind w:left="720" w:hanging="360"/>
        <w:rPr>
          <w:rFonts w:ascii="Avenir" w:cs="Avenir" w:eastAsia="Avenir" w:hAnsi="Avenir"/>
          <w:b w:val="1"/>
          <w:highlight w:val="white"/>
        </w:rPr>
      </w:pPr>
      <w:r w:rsidDel="00000000" w:rsidR="00000000" w:rsidRPr="00000000">
        <w:rPr>
          <w:rFonts w:ascii="Avenir" w:cs="Avenir" w:eastAsia="Avenir" w:hAnsi="Avenir"/>
          <w:color w:val="202124"/>
          <w:highlight w:val="white"/>
          <w:rtl w:val="0"/>
        </w:rPr>
        <w:t xml:space="preserve">Must be no more than one page in length, double spaced</w:t>
      </w:r>
    </w:p>
    <w:p w:rsidR="00000000" w:rsidDel="00000000" w:rsidP="00000000" w:rsidRDefault="00000000" w:rsidRPr="00000000" w14:paraId="00000007">
      <w:pPr>
        <w:numPr>
          <w:ilvl w:val="0"/>
          <w:numId w:val="1"/>
        </w:numPr>
        <w:ind w:left="720" w:hanging="360"/>
        <w:rPr>
          <w:rFonts w:ascii="Avenir" w:cs="Avenir" w:eastAsia="Avenir" w:hAnsi="Avenir"/>
          <w:b w:val="1"/>
          <w:highlight w:val="white"/>
        </w:rPr>
      </w:pPr>
      <w:r w:rsidDel="00000000" w:rsidR="00000000" w:rsidRPr="00000000">
        <w:rPr>
          <w:rFonts w:ascii="Avenir" w:cs="Avenir" w:eastAsia="Avenir" w:hAnsi="Avenir"/>
          <w:color w:val="202124"/>
          <w:highlight w:val="white"/>
          <w:rtl w:val="0"/>
        </w:rPr>
        <w:t xml:space="preserve">Must be written in 12 point, Times New Roman font</w:t>
      </w:r>
    </w:p>
    <w:p w:rsidR="00000000" w:rsidDel="00000000" w:rsidP="00000000" w:rsidRDefault="00000000" w:rsidRPr="00000000" w14:paraId="00000008">
      <w:pPr>
        <w:numPr>
          <w:ilvl w:val="0"/>
          <w:numId w:val="1"/>
        </w:numPr>
        <w:ind w:left="720" w:hanging="360"/>
        <w:rPr>
          <w:rFonts w:ascii="Avenir" w:cs="Avenir" w:eastAsia="Avenir" w:hAnsi="Avenir"/>
          <w:b w:val="1"/>
          <w:highlight w:val="white"/>
        </w:rPr>
      </w:pPr>
      <w:r w:rsidDel="00000000" w:rsidR="00000000" w:rsidRPr="00000000">
        <w:rPr>
          <w:rFonts w:ascii="Avenir" w:cs="Avenir" w:eastAsia="Avenir" w:hAnsi="Avenir"/>
          <w:color w:val="202124"/>
          <w:highlight w:val="white"/>
          <w:rtl w:val="0"/>
        </w:rPr>
        <w:t xml:space="preserve">Must </w:t>
      </w:r>
      <w:r w:rsidDel="00000000" w:rsidR="00000000" w:rsidRPr="00000000">
        <w:rPr>
          <w:rFonts w:ascii="Avenir" w:cs="Avenir" w:eastAsia="Avenir" w:hAnsi="Avenir"/>
          <w:color w:val="202124"/>
          <w:highlight w:val="white"/>
          <w:rtl w:val="0"/>
        </w:rPr>
        <w:t xml:space="preserve">NOT</w:t>
      </w:r>
      <w:r w:rsidDel="00000000" w:rsidR="00000000" w:rsidRPr="00000000">
        <w:rPr>
          <w:rFonts w:ascii="Avenir" w:cs="Avenir" w:eastAsia="Avenir" w:hAnsi="Avenir"/>
          <w:color w:val="202124"/>
          <w:highlight w:val="white"/>
          <w:rtl w:val="0"/>
        </w:rPr>
        <w:t xml:space="preserve"> include your name anywhere in the document</w:t>
      </w:r>
    </w:p>
    <w:p w:rsidR="00000000" w:rsidDel="00000000" w:rsidP="00000000" w:rsidRDefault="00000000" w:rsidRPr="00000000" w14:paraId="00000009">
      <w:pPr>
        <w:numPr>
          <w:ilvl w:val="0"/>
          <w:numId w:val="1"/>
        </w:numPr>
        <w:ind w:left="720" w:hanging="360"/>
        <w:rPr>
          <w:rFonts w:ascii="Avenir" w:cs="Avenir" w:eastAsia="Avenir" w:hAnsi="Avenir"/>
          <w:b w:val="1"/>
          <w:highlight w:val="white"/>
        </w:rPr>
      </w:pPr>
      <w:r w:rsidDel="00000000" w:rsidR="00000000" w:rsidRPr="00000000">
        <w:rPr>
          <w:rFonts w:ascii="Avenir" w:cs="Avenir" w:eastAsia="Avenir" w:hAnsi="Avenir"/>
          <w:color w:val="202124"/>
          <w:highlight w:val="white"/>
          <w:rtl w:val="0"/>
        </w:rPr>
        <w:t xml:space="preserve">Must be formatted as four separate short responses questions (responses should be numbered 1-4)</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venir" w:cs="Avenir" w:eastAsia="Avenir" w:hAnsi="Avenir"/>
          <w:b w:val="1"/>
          <w:color w:val="202124"/>
          <w:highlight w:val="white"/>
        </w:rPr>
      </w:pPr>
      <w:r w:rsidDel="00000000" w:rsidR="00000000" w:rsidRPr="00000000">
        <w:rPr>
          <w:rFonts w:ascii="Avenir" w:cs="Avenir" w:eastAsia="Avenir" w:hAnsi="Avenir"/>
          <w:b w:val="1"/>
          <w:color w:val="202124"/>
          <w:highlight w:val="white"/>
          <w:rtl w:val="0"/>
        </w:rPr>
        <w:t xml:space="preserve">_____________________________________________________________________________________</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venir" w:cs="Avenir" w:eastAsia="Avenir" w:hAnsi="Avenir"/>
          <w:b w:val="1"/>
          <w:color w:val="202124"/>
          <w:highlight w:val="white"/>
          <w:u w:val="singl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venir" w:cs="Avenir" w:eastAsia="Avenir" w:hAnsi="Avenir"/>
          <w:b w:val="1"/>
          <w:color w:val="202124"/>
          <w:highlight w:val="white"/>
          <w:u w:val="none"/>
        </w:rPr>
      </w:pPr>
      <w:r w:rsidDel="00000000" w:rsidR="00000000" w:rsidRPr="00000000">
        <w:rPr>
          <w:rFonts w:ascii="Avenir" w:cs="Avenir" w:eastAsia="Avenir" w:hAnsi="Avenir"/>
          <w:color w:val="202124"/>
          <w:highlight w:val="white"/>
          <w:rtl w:val="0"/>
        </w:rPr>
        <w:t xml:space="preserve">Describe a time when you took initiative to get more out of an experience than people normally might and explain how this experience prepares you to be an active participant in a UCA education abroad program.</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venir" w:cs="Avenir" w:eastAsia="Avenir" w:hAnsi="Avenir"/>
          <w:b w:val="1"/>
          <w:color w:val="202124"/>
          <w:highlight w:val="white"/>
          <w:u w:val="none"/>
        </w:rPr>
      </w:pPr>
      <w:r w:rsidDel="00000000" w:rsidR="00000000" w:rsidRPr="00000000">
        <w:rPr>
          <w:rFonts w:ascii="Avenir" w:cs="Avenir" w:eastAsia="Avenir" w:hAnsi="Avenir"/>
          <w:color w:val="202124"/>
          <w:highlight w:val="white"/>
          <w:rtl w:val="0"/>
        </w:rPr>
        <w:t xml:space="preserve">Give at least one example of when you put in a lot of effort to accomplish a goal when other people were giving up on trying to achieve these same goals.</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venir" w:cs="Avenir" w:eastAsia="Avenir" w:hAnsi="Avenir"/>
          <w:b w:val="1"/>
          <w:color w:val="202124"/>
          <w:highlight w:val="white"/>
          <w:u w:val="none"/>
        </w:rPr>
      </w:pPr>
      <w:r w:rsidDel="00000000" w:rsidR="00000000" w:rsidRPr="00000000">
        <w:rPr>
          <w:rFonts w:ascii="Avenir" w:cs="Avenir" w:eastAsia="Avenir" w:hAnsi="Avenir"/>
          <w:color w:val="202124"/>
          <w:highlight w:val="white"/>
          <w:rtl w:val="0"/>
        </w:rPr>
        <w:t xml:space="preserve">Describe any experiences outside your comfort zone that have prepared you for this experience abroad.</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venir" w:cs="Avenir" w:eastAsia="Avenir" w:hAnsi="Avenir"/>
          <w:b w:val="1"/>
          <w:color w:val="202124"/>
          <w:highlight w:val="white"/>
          <w:u w:val="none"/>
        </w:rPr>
      </w:pPr>
      <w:r w:rsidDel="00000000" w:rsidR="00000000" w:rsidRPr="00000000">
        <w:rPr>
          <w:rFonts w:ascii="Avenir" w:cs="Avenir" w:eastAsia="Avenir" w:hAnsi="Avenir"/>
          <w:color w:val="202124"/>
          <w:highlight w:val="white"/>
          <w:rtl w:val="0"/>
        </w:rPr>
        <w:t xml:space="preserve">Explain why receiving this scholarship will enable you to participate in an education abroad trip and how you could not participate without receiving the scholarship. Also, explain your financial plan to be able to afford to pay for the trip if you receive a scholarship.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color w:val="202124"/>
          <w:highlight w:val="whit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i w:val="1"/>
          <w:color w:val="202124"/>
          <w:highlight w:val="white"/>
        </w:rPr>
      </w:pPr>
      <w:r w:rsidDel="00000000" w:rsidR="00000000" w:rsidRPr="00000000">
        <w:rPr>
          <w:rFonts w:ascii="Avenir" w:cs="Avenir" w:eastAsia="Avenir" w:hAnsi="Avenir"/>
          <w:b w:val="1"/>
          <w:i w:val="1"/>
          <w:color w:val="202124"/>
          <w:highlight w:val="white"/>
          <w:u w:val="single"/>
          <w:rtl w:val="0"/>
        </w:rPr>
        <w:t xml:space="preserve">Please note:</w:t>
      </w:r>
      <w:r w:rsidDel="00000000" w:rsidR="00000000" w:rsidRPr="00000000">
        <w:rPr>
          <w:rFonts w:ascii="Avenir" w:cs="Avenir" w:eastAsia="Avenir" w:hAnsi="Avenir"/>
          <w:i w:val="1"/>
          <w:color w:val="202124"/>
          <w:highlight w:val="white"/>
          <w:rtl w:val="0"/>
        </w:rPr>
        <w:t xml:space="preserve"> Your essay will be reviewed by a committee of faculty and staff. You will be evaluated on your coverage of the topic questions and clarity of ideas.</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center"/>
      <w:rPr/>
    </w:pPr>
    <w:r w:rsidDel="00000000" w:rsidR="00000000" w:rsidRPr="00000000">
      <w:rPr/>
      <w:drawing>
        <wp:inline distB="114300" distT="114300" distL="114300" distR="114300">
          <wp:extent cx="3685032" cy="738188"/>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685032" cy="7381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202124"/>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0GJPY7ImgOl9GIp3Hn+s24IBbg==">AMUW2mWYBdGfjkzh0P/t5WNilZlULgXbQJachi8ueVdFx4PsYJ3hwvFXaqXC0aLRH4CnAYiSpSSzB8fzXcTUWSLT8w1zRQBZG8AqQ6GXDJWRScsWtOtjfx0=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