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9E" w:rsidRPr="00073F9E" w:rsidRDefault="001501C1" w:rsidP="00073F9E">
      <w:pPr>
        <w:jc w:val="center"/>
        <w:rPr>
          <w:rFonts w:ascii="Cambria" w:hAnsi="Cambria"/>
        </w:rPr>
      </w:pPr>
      <w:r>
        <w:rPr>
          <w:rFonts w:ascii="Cambria" w:hAnsi="Cambria"/>
        </w:rPr>
        <w:t>Minutes</w:t>
      </w:r>
    </w:p>
    <w:p w:rsidR="00073F9E" w:rsidRPr="00073F9E" w:rsidRDefault="00073F9E" w:rsidP="00073F9E">
      <w:pPr>
        <w:jc w:val="center"/>
        <w:rPr>
          <w:rFonts w:ascii="Cambria" w:hAnsi="Cambria"/>
        </w:rPr>
      </w:pPr>
      <w:r w:rsidRPr="00073F9E">
        <w:rPr>
          <w:rFonts w:ascii="Cambria" w:hAnsi="Cambria"/>
        </w:rPr>
        <w:t>University of Central Arkansas Faculty Senate</w:t>
      </w:r>
    </w:p>
    <w:p w:rsidR="00073F9E" w:rsidRPr="00073F9E" w:rsidRDefault="00073F9E" w:rsidP="00073F9E">
      <w:pPr>
        <w:jc w:val="center"/>
        <w:rPr>
          <w:rFonts w:ascii="Cambria" w:hAnsi="Cambria"/>
        </w:rPr>
      </w:pPr>
      <w:r w:rsidRPr="00073F9E">
        <w:rPr>
          <w:rFonts w:ascii="Cambria" w:hAnsi="Cambria"/>
        </w:rPr>
        <w:t>T</w:t>
      </w:r>
      <w:r w:rsidR="007E7D85">
        <w:rPr>
          <w:rFonts w:ascii="Cambria" w:hAnsi="Cambria"/>
        </w:rPr>
        <w:t>hur</w:t>
      </w:r>
      <w:r w:rsidRPr="00073F9E">
        <w:rPr>
          <w:rFonts w:ascii="Cambria" w:hAnsi="Cambria"/>
        </w:rPr>
        <w:t xml:space="preserve">sday, </w:t>
      </w:r>
      <w:r w:rsidR="00BC5C5F">
        <w:rPr>
          <w:rFonts w:ascii="Cambria" w:hAnsi="Cambria"/>
        </w:rPr>
        <w:t xml:space="preserve">January </w:t>
      </w:r>
      <w:r w:rsidR="007E7D85">
        <w:rPr>
          <w:rFonts w:ascii="Cambria" w:hAnsi="Cambria"/>
        </w:rPr>
        <w:t>22</w:t>
      </w:r>
      <w:r w:rsidR="007E7D85" w:rsidRPr="007E7D85">
        <w:rPr>
          <w:rFonts w:ascii="Cambria" w:hAnsi="Cambria"/>
          <w:vertAlign w:val="superscript"/>
        </w:rPr>
        <w:t>nd</w:t>
      </w:r>
      <w:r w:rsidR="00BC5C5F">
        <w:rPr>
          <w:rFonts w:ascii="Cambria" w:hAnsi="Cambria"/>
        </w:rPr>
        <w:t>, 2015</w:t>
      </w:r>
    </w:p>
    <w:p w:rsidR="00073F9E" w:rsidRDefault="00BC5C5F" w:rsidP="00073F9E">
      <w:pPr>
        <w:jc w:val="center"/>
        <w:rPr>
          <w:rFonts w:ascii="Cambria" w:hAnsi="Cambria"/>
        </w:rPr>
      </w:pPr>
      <w:r>
        <w:rPr>
          <w:rFonts w:ascii="Cambria" w:hAnsi="Cambria"/>
        </w:rPr>
        <w:t>12:45</w:t>
      </w:r>
      <w:r w:rsidR="00A53D2F">
        <w:rPr>
          <w:rFonts w:ascii="Cambria" w:hAnsi="Cambria"/>
        </w:rPr>
        <w:t xml:space="preserve"> a</w:t>
      </w:r>
      <w:r w:rsidR="00073F9E" w:rsidRPr="00073F9E">
        <w:rPr>
          <w:rFonts w:ascii="Cambria" w:hAnsi="Cambria"/>
        </w:rPr>
        <w:t xml:space="preserve">.m. – Room 315: </w:t>
      </w:r>
      <w:proofErr w:type="spellStart"/>
      <w:r w:rsidR="00073F9E" w:rsidRPr="00073F9E">
        <w:rPr>
          <w:rFonts w:ascii="Cambria" w:hAnsi="Cambria"/>
        </w:rPr>
        <w:t>Wingo</w:t>
      </w:r>
      <w:proofErr w:type="spellEnd"/>
      <w:r w:rsidR="00073F9E" w:rsidRPr="00073F9E">
        <w:rPr>
          <w:rFonts w:ascii="Cambria" w:hAnsi="Cambria"/>
        </w:rPr>
        <w:t xml:space="preserve"> Hall</w:t>
      </w:r>
    </w:p>
    <w:p w:rsidR="00D8230D" w:rsidRDefault="00D8230D" w:rsidP="00D8230D">
      <w:pPr>
        <w:rPr>
          <w:b/>
        </w:rPr>
      </w:pPr>
      <w:r>
        <w:rPr>
          <w:b/>
        </w:rPr>
        <w:t xml:space="preserve">Attendance: </w:t>
      </w:r>
    </w:p>
    <w:p w:rsidR="00D8230D" w:rsidRDefault="00D8230D" w:rsidP="00D8230D">
      <w:pPr>
        <w:rPr>
          <w:b/>
        </w:rPr>
      </w:pPr>
    </w:p>
    <w:p w:rsidR="00D8230D" w:rsidRDefault="00D8230D" w:rsidP="00D8230D">
      <w:r>
        <w:t xml:space="preserve">College of Business: Kaye </w:t>
      </w:r>
      <w:proofErr w:type="spellStart"/>
      <w:r>
        <w:t>McKinzie</w:t>
      </w:r>
      <w:proofErr w:type="spellEnd"/>
      <w:r>
        <w:t xml:space="preserve"> (2015), Don Bradley (2016), Doug Voss (2017) </w:t>
      </w:r>
    </w:p>
    <w:p w:rsidR="00D8230D" w:rsidRDefault="00D8230D" w:rsidP="00D8230D"/>
    <w:p w:rsidR="00D8230D" w:rsidRDefault="00D8230D" w:rsidP="00D8230D">
      <w:r>
        <w:t xml:space="preserve">College of Education: </w:t>
      </w:r>
      <w:proofErr w:type="spellStart"/>
      <w:r>
        <w:t>Shoudong</w:t>
      </w:r>
      <w:proofErr w:type="spellEnd"/>
      <w:r>
        <w:t xml:space="preserve"> Feng (2015)</w:t>
      </w:r>
      <w:r w:rsidR="001D1358">
        <w:t xml:space="preserve"> a</w:t>
      </w:r>
      <w:r>
        <w:t xml:space="preserve">, Jud Copeland (2016), Kevin </w:t>
      </w:r>
      <w:proofErr w:type="spellStart"/>
      <w:r>
        <w:t>Stoltz</w:t>
      </w:r>
      <w:proofErr w:type="spellEnd"/>
      <w:r>
        <w:t xml:space="preserve"> (2017) </w:t>
      </w:r>
    </w:p>
    <w:p w:rsidR="00D8230D" w:rsidRDefault="00D8230D" w:rsidP="00D8230D"/>
    <w:p w:rsidR="00D8230D" w:rsidRDefault="00D8230D" w:rsidP="00D8230D">
      <w:r>
        <w:t xml:space="preserve">College of Fine Arts and Communication: Garry Craig Powell (2015), Jane </w:t>
      </w:r>
      <w:proofErr w:type="spellStart"/>
      <w:r>
        <w:t>Dahlenburg</w:t>
      </w:r>
      <w:proofErr w:type="spellEnd"/>
      <w:r>
        <w:t xml:space="preserve"> (2016), Lynn Burley (2017) </w:t>
      </w:r>
      <w:r w:rsidR="001D1358">
        <w:t>a</w:t>
      </w:r>
    </w:p>
    <w:p w:rsidR="00D8230D" w:rsidRDefault="00D8230D" w:rsidP="00D8230D"/>
    <w:p w:rsidR="00D8230D" w:rsidRDefault="00D8230D" w:rsidP="00D8230D">
      <w:r>
        <w:t xml:space="preserve">College of Health and Behavioral Sciences: K.C. Poole (2015), </w:t>
      </w:r>
      <w:proofErr w:type="spellStart"/>
      <w:r>
        <w:t>Duston</w:t>
      </w:r>
      <w:proofErr w:type="spellEnd"/>
      <w:r>
        <w:t xml:space="preserve"> Morris (2016), </w:t>
      </w:r>
      <w:proofErr w:type="spellStart"/>
      <w:r>
        <w:t>Mitchum</w:t>
      </w:r>
      <w:proofErr w:type="spellEnd"/>
      <w:r>
        <w:t xml:space="preserve"> Parker (2017)</w:t>
      </w:r>
    </w:p>
    <w:p w:rsidR="00D8230D" w:rsidRDefault="00D8230D" w:rsidP="00D8230D"/>
    <w:p w:rsidR="00D8230D" w:rsidRDefault="00D8230D" w:rsidP="00D8230D">
      <w:r>
        <w:t xml:space="preserve">College of Liberal Arts: Jacob Held (2015), Chris </w:t>
      </w:r>
      <w:proofErr w:type="spellStart"/>
      <w:r>
        <w:t>Craun</w:t>
      </w:r>
      <w:proofErr w:type="spellEnd"/>
      <w:r>
        <w:t xml:space="preserve"> (2016), John </w:t>
      </w:r>
      <w:proofErr w:type="spellStart"/>
      <w:r>
        <w:t>Parrack</w:t>
      </w:r>
      <w:proofErr w:type="spellEnd"/>
      <w:r>
        <w:t xml:space="preserve"> (2017) </w:t>
      </w:r>
    </w:p>
    <w:p w:rsidR="00D8230D" w:rsidRDefault="00D8230D" w:rsidP="00D8230D"/>
    <w:p w:rsidR="00D8230D" w:rsidRDefault="00D8230D" w:rsidP="00D8230D">
      <w:r>
        <w:t xml:space="preserve">College of Natural Science and Mathematics: Rahul Mehta (2015), Ben Rowley (2016), Lori </w:t>
      </w:r>
      <w:proofErr w:type="spellStart"/>
      <w:r>
        <w:t>Isom</w:t>
      </w:r>
      <w:proofErr w:type="spellEnd"/>
      <w:r>
        <w:t xml:space="preserve"> (2017) </w:t>
      </w:r>
    </w:p>
    <w:p w:rsidR="00D8230D" w:rsidRDefault="00D8230D" w:rsidP="00D8230D"/>
    <w:p w:rsidR="00D8230D" w:rsidRDefault="00D8230D" w:rsidP="00D8230D">
      <w:r>
        <w:t xml:space="preserve">At Large Senators:  Debbie Bratton (2015), Art Lichtenstein (2015), Kim </w:t>
      </w:r>
      <w:proofErr w:type="spellStart"/>
      <w:r>
        <w:t>Eskola</w:t>
      </w:r>
      <w:proofErr w:type="spellEnd"/>
      <w:r>
        <w:t xml:space="preserve"> (2016), Amber Wilson (2016), Lisa </w:t>
      </w:r>
      <w:proofErr w:type="spellStart"/>
      <w:r>
        <w:t>Ch</w:t>
      </w:r>
      <w:r w:rsidR="00492739">
        <w:t>ristman</w:t>
      </w:r>
      <w:proofErr w:type="spellEnd"/>
      <w:r w:rsidR="00492739">
        <w:t xml:space="preserve"> (2017), Lisa Ray (2017)</w:t>
      </w:r>
    </w:p>
    <w:p w:rsidR="00492739" w:rsidRDefault="00492739" w:rsidP="00D8230D"/>
    <w:p w:rsidR="00492739" w:rsidRDefault="00492739" w:rsidP="00D8230D">
      <w:r>
        <w:t xml:space="preserve">Part-Time Senator: Deb </w:t>
      </w:r>
      <w:proofErr w:type="spellStart"/>
      <w:r>
        <w:t>Forssman</w:t>
      </w:r>
      <w:proofErr w:type="spellEnd"/>
      <w:r>
        <w:t xml:space="preserve"> Hill (2015) </w:t>
      </w:r>
    </w:p>
    <w:p w:rsidR="007E7D85" w:rsidRDefault="007E7D85" w:rsidP="007E7D85">
      <w:pPr>
        <w:jc w:val="center"/>
        <w:rPr>
          <w:rFonts w:ascii="Cambria" w:hAnsi="Cambria"/>
        </w:rPr>
      </w:pPr>
    </w:p>
    <w:p w:rsidR="007E7D85" w:rsidRDefault="007E7D85" w:rsidP="007E7D85">
      <w:pPr>
        <w:pStyle w:val="ListParagraph"/>
        <w:numPr>
          <w:ilvl w:val="0"/>
          <w:numId w:val="7"/>
        </w:numPr>
        <w:rPr>
          <w:rFonts w:ascii="Cambria" w:hAnsi="Cambria"/>
        </w:rPr>
      </w:pPr>
      <w:r>
        <w:rPr>
          <w:rFonts w:ascii="Cambria" w:hAnsi="Cambria"/>
        </w:rPr>
        <w:t>Call to Order – By Senator Bradley</w:t>
      </w:r>
    </w:p>
    <w:p w:rsidR="00E47E64" w:rsidRDefault="00E47E64" w:rsidP="00E47E64">
      <w:pPr>
        <w:pStyle w:val="ListParagraph"/>
        <w:numPr>
          <w:ilvl w:val="1"/>
          <w:numId w:val="7"/>
        </w:numPr>
        <w:rPr>
          <w:rFonts w:ascii="Cambria" w:hAnsi="Cambria"/>
        </w:rPr>
      </w:pPr>
      <w:r>
        <w:rPr>
          <w:rFonts w:ascii="Cambria" w:hAnsi="Cambria"/>
        </w:rPr>
        <w:t>Call to order 12:45.</w:t>
      </w:r>
    </w:p>
    <w:p w:rsidR="007E7D85" w:rsidRDefault="007E7D85" w:rsidP="007E7D85">
      <w:pPr>
        <w:pStyle w:val="ListParagraph"/>
        <w:ind w:left="1080"/>
        <w:rPr>
          <w:rFonts w:ascii="Cambria" w:hAnsi="Cambria"/>
        </w:rPr>
      </w:pPr>
    </w:p>
    <w:p w:rsidR="007E7D85" w:rsidRDefault="007E7D85" w:rsidP="007E7D85">
      <w:pPr>
        <w:pStyle w:val="ListParagraph"/>
        <w:numPr>
          <w:ilvl w:val="0"/>
          <w:numId w:val="7"/>
        </w:numPr>
        <w:rPr>
          <w:rFonts w:ascii="Cambria" w:hAnsi="Cambria"/>
        </w:rPr>
      </w:pPr>
      <w:r>
        <w:rPr>
          <w:rFonts w:ascii="Cambria" w:hAnsi="Cambria"/>
        </w:rPr>
        <w:t>Comments: Faculty Senate President Bradley</w:t>
      </w:r>
    </w:p>
    <w:p w:rsidR="00E47E64" w:rsidRDefault="00E47E64" w:rsidP="00E47E64">
      <w:pPr>
        <w:pStyle w:val="ListParagraph"/>
        <w:numPr>
          <w:ilvl w:val="1"/>
          <w:numId w:val="7"/>
        </w:numPr>
        <w:rPr>
          <w:rFonts w:ascii="Cambria" w:hAnsi="Cambria"/>
        </w:rPr>
      </w:pPr>
      <w:r>
        <w:rPr>
          <w:rFonts w:ascii="Cambria" w:hAnsi="Cambria"/>
        </w:rPr>
        <w:t xml:space="preserve">Spoke with president </w:t>
      </w:r>
      <w:r w:rsidR="001D1358">
        <w:rPr>
          <w:rFonts w:ascii="Cambria" w:hAnsi="Cambria"/>
        </w:rPr>
        <w:t xml:space="preserve">regarding </w:t>
      </w:r>
      <w:r>
        <w:rPr>
          <w:rFonts w:ascii="Cambria" w:hAnsi="Cambria"/>
        </w:rPr>
        <w:t xml:space="preserve">HPER fee for faculty and staff spouses. Can’t change it, a fairness issue about who pays for it, </w:t>
      </w:r>
      <w:r w:rsidR="001D1358">
        <w:rPr>
          <w:rFonts w:ascii="Cambria" w:hAnsi="Cambria"/>
        </w:rPr>
        <w:t xml:space="preserve">namely, the </w:t>
      </w:r>
      <w:r>
        <w:rPr>
          <w:rFonts w:ascii="Cambria" w:hAnsi="Cambria"/>
        </w:rPr>
        <w:t xml:space="preserve">students. It is their money.  Plus, the HPRE fee is a deal considering the market and what else is available around UCA. </w:t>
      </w:r>
    </w:p>
    <w:p w:rsidR="00E47E64" w:rsidRDefault="001D1358" w:rsidP="00E47E64">
      <w:pPr>
        <w:pStyle w:val="ListParagraph"/>
        <w:numPr>
          <w:ilvl w:val="1"/>
          <w:numId w:val="7"/>
        </w:numPr>
        <w:rPr>
          <w:rFonts w:ascii="Cambria" w:hAnsi="Cambria"/>
        </w:rPr>
      </w:pPr>
      <w:r>
        <w:rPr>
          <w:rFonts w:ascii="Cambria" w:hAnsi="Cambria"/>
        </w:rPr>
        <w:t xml:space="preserve">Senator </w:t>
      </w:r>
      <w:proofErr w:type="spellStart"/>
      <w:r w:rsidR="00E47E64">
        <w:rPr>
          <w:rFonts w:ascii="Cambria" w:hAnsi="Cambria"/>
        </w:rPr>
        <w:t>McKinzie</w:t>
      </w:r>
      <w:proofErr w:type="spellEnd"/>
      <w:r w:rsidR="00E47E64">
        <w:rPr>
          <w:rFonts w:ascii="Cambria" w:hAnsi="Cambria"/>
        </w:rPr>
        <w:t>, what about partners, domestic partners, non-spouses?</w:t>
      </w:r>
    </w:p>
    <w:p w:rsidR="00E47E64" w:rsidRDefault="001D1358" w:rsidP="00E47E64">
      <w:pPr>
        <w:pStyle w:val="ListParagraph"/>
        <w:numPr>
          <w:ilvl w:val="2"/>
          <w:numId w:val="7"/>
        </w:numPr>
        <w:rPr>
          <w:rFonts w:ascii="Cambria" w:hAnsi="Cambria"/>
        </w:rPr>
      </w:pPr>
      <w:r>
        <w:rPr>
          <w:rFonts w:ascii="Cambria" w:hAnsi="Cambria"/>
        </w:rPr>
        <w:t xml:space="preserve">Senator </w:t>
      </w:r>
      <w:r w:rsidR="00E47E64">
        <w:rPr>
          <w:rFonts w:ascii="Cambria" w:hAnsi="Cambria"/>
        </w:rPr>
        <w:t>Bradley: That was not raised. It will be in subsequent meetings. Is this resolved in insurance?</w:t>
      </w:r>
    </w:p>
    <w:p w:rsidR="00E47E64" w:rsidRDefault="001D1358" w:rsidP="00E47E64">
      <w:pPr>
        <w:pStyle w:val="ListParagraph"/>
        <w:numPr>
          <w:ilvl w:val="2"/>
          <w:numId w:val="7"/>
        </w:numPr>
        <w:rPr>
          <w:rFonts w:ascii="Cambria" w:hAnsi="Cambria"/>
        </w:rPr>
      </w:pPr>
      <w:r>
        <w:rPr>
          <w:rFonts w:ascii="Cambria" w:hAnsi="Cambria"/>
        </w:rPr>
        <w:t xml:space="preserve">Provost </w:t>
      </w:r>
      <w:proofErr w:type="spellStart"/>
      <w:r w:rsidR="00E47E64">
        <w:rPr>
          <w:rFonts w:ascii="Cambria" w:hAnsi="Cambria"/>
        </w:rPr>
        <w:t>Runge</w:t>
      </w:r>
      <w:proofErr w:type="spellEnd"/>
      <w:r w:rsidR="00E47E64">
        <w:rPr>
          <w:rFonts w:ascii="Cambria" w:hAnsi="Cambria"/>
        </w:rPr>
        <w:t xml:space="preserve">: I don’t believe it has been addressed. I think you need to be </w:t>
      </w:r>
      <w:r>
        <w:rPr>
          <w:rFonts w:ascii="Cambria" w:hAnsi="Cambria"/>
        </w:rPr>
        <w:t>a</w:t>
      </w:r>
      <w:r w:rsidR="00E47E64">
        <w:rPr>
          <w:rFonts w:ascii="Cambria" w:hAnsi="Cambria"/>
        </w:rPr>
        <w:t xml:space="preserve"> legal dependent. HR would have the definitive answer to that. </w:t>
      </w:r>
    </w:p>
    <w:p w:rsidR="00E47E64" w:rsidRDefault="001D1358" w:rsidP="00E47E64">
      <w:pPr>
        <w:pStyle w:val="ListParagraph"/>
        <w:numPr>
          <w:ilvl w:val="2"/>
          <w:numId w:val="7"/>
        </w:numPr>
        <w:rPr>
          <w:rFonts w:ascii="Cambria" w:hAnsi="Cambria"/>
        </w:rPr>
      </w:pPr>
      <w:r>
        <w:rPr>
          <w:rFonts w:ascii="Cambria" w:hAnsi="Cambria"/>
        </w:rPr>
        <w:t xml:space="preserve">Senator </w:t>
      </w:r>
      <w:proofErr w:type="spellStart"/>
      <w:r w:rsidR="00E47E64">
        <w:rPr>
          <w:rFonts w:ascii="Cambria" w:hAnsi="Cambria"/>
        </w:rPr>
        <w:t>McKinzie</w:t>
      </w:r>
      <w:proofErr w:type="spellEnd"/>
      <w:r>
        <w:rPr>
          <w:rFonts w:ascii="Cambria" w:hAnsi="Cambria"/>
        </w:rPr>
        <w:t>:</w:t>
      </w:r>
      <w:r w:rsidR="00E47E64">
        <w:rPr>
          <w:rFonts w:ascii="Cambria" w:hAnsi="Cambria"/>
        </w:rPr>
        <w:t xml:space="preserve"> and is this a state or federal issue? What standard are we using? </w:t>
      </w:r>
    </w:p>
    <w:p w:rsidR="00E47E64" w:rsidRDefault="001D1358" w:rsidP="00E47E64">
      <w:pPr>
        <w:pStyle w:val="ListParagraph"/>
        <w:numPr>
          <w:ilvl w:val="3"/>
          <w:numId w:val="7"/>
        </w:numPr>
        <w:rPr>
          <w:rFonts w:ascii="Cambria" w:hAnsi="Cambria"/>
        </w:rPr>
      </w:pPr>
      <w:r>
        <w:rPr>
          <w:rFonts w:ascii="Cambria" w:hAnsi="Cambria"/>
        </w:rPr>
        <w:t xml:space="preserve">Provost </w:t>
      </w:r>
      <w:proofErr w:type="spellStart"/>
      <w:r w:rsidR="00E47E64">
        <w:rPr>
          <w:rFonts w:ascii="Cambria" w:hAnsi="Cambria"/>
        </w:rPr>
        <w:t>Runge</w:t>
      </w:r>
      <w:proofErr w:type="spellEnd"/>
      <w:r w:rsidR="00E47E64">
        <w:rPr>
          <w:rFonts w:ascii="Cambria" w:hAnsi="Cambria"/>
        </w:rPr>
        <w:t xml:space="preserve">: Defer to Graham Gillis. </w:t>
      </w:r>
    </w:p>
    <w:p w:rsidR="00E47E64" w:rsidRDefault="001D1358" w:rsidP="00E47E64">
      <w:pPr>
        <w:pStyle w:val="ListParagraph"/>
        <w:numPr>
          <w:ilvl w:val="3"/>
          <w:numId w:val="7"/>
        </w:numPr>
        <w:rPr>
          <w:rFonts w:ascii="Cambria" w:hAnsi="Cambria"/>
        </w:rPr>
      </w:pPr>
      <w:r>
        <w:rPr>
          <w:rFonts w:ascii="Cambria" w:hAnsi="Cambria"/>
        </w:rPr>
        <w:t xml:space="preserve">Senator </w:t>
      </w:r>
      <w:r w:rsidR="00E47E64">
        <w:rPr>
          <w:rFonts w:ascii="Cambria" w:hAnsi="Cambria"/>
        </w:rPr>
        <w:t xml:space="preserve">Bradley: I’ll invite Gillis to the next meeting </w:t>
      </w:r>
      <w:r w:rsidR="00FB65FB">
        <w:rPr>
          <w:rFonts w:ascii="Cambria" w:hAnsi="Cambria"/>
        </w:rPr>
        <w:t>to</w:t>
      </w:r>
      <w:r w:rsidR="00E47E64">
        <w:rPr>
          <w:rFonts w:ascii="Cambria" w:hAnsi="Cambria"/>
        </w:rPr>
        <w:t xml:space="preserve"> address this. </w:t>
      </w:r>
    </w:p>
    <w:p w:rsidR="00E47E64" w:rsidRDefault="00FB65FB" w:rsidP="00E47E64">
      <w:pPr>
        <w:pStyle w:val="ListParagraph"/>
        <w:numPr>
          <w:ilvl w:val="1"/>
          <w:numId w:val="7"/>
        </w:numPr>
        <w:rPr>
          <w:rFonts w:ascii="Cambria" w:hAnsi="Cambria"/>
        </w:rPr>
      </w:pPr>
      <w:r>
        <w:rPr>
          <w:rFonts w:ascii="Cambria" w:hAnsi="Cambria"/>
        </w:rPr>
        <w:t xml:space="preserve">On concurrent enrollment: We’re making good progress on this issue. </w:t>
      </w:r>
    </w:p>
    <w:p w:rsidR="00FB65FB" w:rsidRDefault="00FB65FB" w:rsidP="00E47E64">
      <w:pPr>
        <w:pStyle w:val="ListParagraph"/>
        <w:numPr>
          <w:ilvl w:val="1"/>
          <w:numId w:val="7"/>
        </w:numPr>
        <w:rPr>
          <w:rFonts w:ascii="Cambria" w:hAnsi="Cambria"/>
        </w:rPr>
      </w:pPr>
      <w:r>
        <w:rPr>
          <w:rFonts w:ascii="Cambria" w:hAnsi="Cambria"/>
        </w:rPr>
        <w:lastRenderedPageBreak/>
        <w:t>On attendance: Checked the athletic end. NCAA reg</w:t>
      </w:r>
      <w:r w:rsidR="001D1358">
        <w:rPr>
          <w:rFonts w:ascii="Cambria" w:hAnsi="Cambria"/>
        </w:rPr>
        <w:t>ulations</w:t>
      </w:r>
      <w:r>
        <w:rPr>
          <w:rFonts w:ascii="Cambria" w:hAnsi="Cambria"/>
        </w:rPr>
        <w:t xml:space="preserve"> demand that a student has to be excused and have a reasonable amount of time to complete their work. So long as we are a member of the NCAA this applies, regardless of any attendance policy we’d put in place. </w:t>
      </w:r>
    </w:p>
    <w:p w:rsidR="00FB65FB" w:rsidRDefault="001D1358" w:rsidP="00FB65FB">
      <w:pPr>
        <w:pStyle w:val="ListParagraph"/>
        <w:numPr>
          <w:ilvl w:val="2"/>
          <w:numId w:val="7"/>
        </w:numPr>
        <w:rPr>
          <w:rFonts w:ascii="Cambria" w:hAnsi="Cambria"/>
        </w:rPr>
      </w:pPr>
      <w:r>
        <w:rPr>
          <w:rFonts w:ascii="Cambria" w:hAnsi="Cambria"/>
        </w:rPr>
        <w:t xml:space="preserve">Senator </w:t>
      </w:r>
      <w:r w:rsidR="00FB65FB">
        <w:rPr>
          <w:rFonts w:ascii="Cambria" w:hAnsi="Cambria"/>
        </w:rPr>
        <w:t xml:space="preserve">Parker: How does this apply to courses that have work that needs </w:t>
      </w:r>
      <w:r>
        <w:rPr>
          <w:rFonts w:ascii="Cambria" w:hAnsi="Cambria"/>
        </w:rPr>
        <w:t>to</w:t>
      </w:r>
      <w:r w:rsidR="00FB65FB">
        <w:rPr>
          <w:rFonts w:ascii="Cambria" w:hAnsi="Cambria"/>
        </w:rPr>
        <w:t xml:space="preserve"> be done in person? Hands on learning. </w:t>
      </w:r>
      <w:r>
        <w:rPr>
          <w:rFonts w:ascii="Cambria" w:hAnsi="Cambria"/>
        </w:rPr>
        <w:t xml:space="preserve">Senator </w:t>
      </w:r>
      <w:proofErr w:type="spellStart"/>
      <w:r w:rsidR="00FB65FB">
        <w:rPr>
          <w:rFonts w:ascii="Cambria" w:hAnsi="Cambria"/>
        </w:rPr>
        <w:t>McKinzie</w:t>
      </w:r>
      <w:proofErr w:type="spellEnd"/>
      <w:r w:rsidR="00FB65FB">
        <w:rPr>
          <w:rFonts w:ascii="Cambria" w:hAnsi="Cambria"/>
        </w:rPr>
        <w:t>: or engagement activities with speakers brought in?</w:t>
      </w:r>
    </w:p>
    <w:p w:rsidR="00FB65FB" w:rsidRPr="00E47E64" w:rsidRDefault="001D1358" w:rsidP="00FB65FB">
      <w:pPr>
        <w:pStyle w:val="ListParagraph"/>
        <w:numPr>
          <w:ilvl w:val="3"/>
          <w:numId w:val="7"/>
        </w:numPr>
        <w:rPr>
          <w:rFonts w:ascii="Cambria" w:hAnsi="Cambria"/>
        </w:rPr>
      </w:pPr>
      <w:r>
        <w:rPr>
          <w:rFonts w:ascii="Cambria" w:hAnsi="Cambria"/>
        </w:rPr>
        <w:t xml:space="preserve">Senator </w:t>
      </w:r>
      <w:r w:rsidR="00FB65FB">
        <w:rPr>
          <w:rFonts w:ascii="Cambria" w:hAnsi="Cambria"/>
        </w:rPr>
        <w:t xml:space="preserve">Bradley: Unclear. Will seek clarification. </w:t>
      </w:r>
    </w:p>
    <w:p w:rsidR="007E7D85" w:rsidRDefault="007E7D85" w:rsidP="007E7D85">
      <w:pPr>
        <w:pStyle w:val="ListParagraph"/>
        <w:ind w:left="1080"/>
        <w:rPr>
          <w:rFonts w:ascii="Cambria" w:hAnsi="Cambria"/>
        </w:rPr>
      </w:pPr>
    </w:p>
    <w:p w:rsidR="007E7D85" w:rsidRDefault="007E7D85" w:rsidP="007E7D85">
      <w:pPr>
        <w:pStyle w:val="ListParagraph"/>
        <w:numPr>
          <w:ilvl w:val="0"/>
          <w:numId w:val="7"/>
        </w:numPr>
        <w:rPr>
          <w:rFonts w:ascii="Cambria" w:hAnsi="Cambria"/>
        </w:rPr>
      </w:pPr>
      <w:r>
        <w:rPr>
          <w:rFonts w:ascii="Cambria" w:hAnsi="Cambria"/>
        </w:rPr>
        <w:t>Comments: President Courtway</w:t>
      </w:r>
    </w:p>
    <w:p w:rsidR="00FB65FB" w:rsidRDefault="00FB65FB" w:rsidP="00FB65FB">
      <w:pPr>
        <w:pStyle w:val="ListParagraph"/>
        <w:numPr>
          <w:ilvl w:val="1"/>
          <w:numId w:val="7"/>
        </w:numPr>
        <w:rPr>
          <w:rFonts w:ascii="Cambria" w:hAnsi="Cambria"/>
        </w:rPr>
      </w:pPr>
      <w:r>
        <w:rPr>
          <w:rFonts w:ascii="Cambria" w:hAnsi="Cambria"/>
        </w:rPr>
        <w:t xml:space="preserve">Unable to attend. </w:t>
      </w:r>
    </w:p>
    <w:p w:rsidR="007E7D85" w:rsidRDefault="007E7D85" w:rsidP="007E7D85">
      <w:pPr>
        <w:pStyle w:val="ListParagraph"/>
        <w:ind w:left="1080"/>
        <w:rPr>
          <w:rFonts w:ascii="Cambria" w:hAnsi="Cambria"/>
        </w:rPr>
      </w:pPr>
    </w:p>
    <w:p w:rsidR="007E7D85" w:rsidRDefault="007E7D85" w:rsidP="007E7D85">
      <w:pPr>
        <w:pStyle w:val="ListParagraph"/>
        <w:numPr>
          <w:ilvl w:val="0"/>
          <w:numId w:val="7"/>
        </w:numPr>
        <w:rPr>
          <w:rFonts w:ascii="Cambria" w:hAnsi="Cambria"/>
        </w:rPr>
      </w:pPr>
      <w:r>
        <w:rPr>
          <w:rFonts w:ascii="Cambria" w:hAnsi="Cambria"/>
        </w:rPr>
        <w:t xml:space="preserve">Comments: Provost </w:t>
      </w:r>
      <w:proofErr w:type="spellStart"/>
      <w:r>
        <w:rPr>
          <w:rFonts w:ascii="Cambria" w:hAnsi="Cambria"/>
        </w:rPr>
        <w:t>Runge</w:t>
      </w:r>
      <w:proofErr w:type="spellEnd"/>
    </w:p>
    <w:p w:rsidR="00FB65FB" w:rsidRDefault="00FB65FB" w:rsidP="00FB65FB">
      <w:pPr>
        <w:pStyle w:val="ListParagraph"/>
        <w:numPr>
          <w:ilvl w:val="1"/>
          <w:numId w:val="7"/>
        </w:numPr>
        <w:rPr>
          <w:rFonts w:ascii="Cambria" w:hAnsi="Cambria"/>
        </w:rPr>
      </w:pPr>
      <w:r>
        <w:rPr>
          <w:rFonts w:ascii="Cambria" w:hAnsi="Cambria"/>
        </w:rPr>
        <w:t xml:space="preserve">See Handout (Appendix A) </w:t>
      </w:r>
    </w:p>
    <w:p w:rsidR="00FB65FB" w:rsidRDefault="00FB65FB" w:rsidP="00FB65FB">
      <w:pPr>
        <w:pStyle w:val="ListParagraph"/>
        <w:numPr>
          <w:ilvl w:val="1"/>
          <w:numId w:val="7"/>
        </w:numPr>
        <w:rPr>
          <w:rFonts w:ascii="Cambria" w:hAnsi="Cambria"/>
        </w:rPr>
      </w:pPr>
      <w:r>
        <w:rPr>
          <w:rFonts w:ascii="Cambria" w:hAnsi="Cambria"/>
        </w:rPr>
        <w:t xml:space="preserve">Our FTEs and head count </w:t>
      </w:r>
      <w:r w:rsidR="001D1358">
        <w:rPr>
          <w:rFonts w:ascii="Cambria" w:hAnsi="Cambria"/>
        </w:rPr>
        <w:t>are</w:t>
      </w:r>
      <w:r>
        <w:rPr>
          <w:rFonts w:ascii="Cambria" w:hAnsi="Cambria"/>
        </w:rPr>
        <w:t xml:space="preserve"> continuing to grow. We are down in concurrent enrollment. What </w:t>
      </w:r>
      <w:proofErr w:type="gramStart"/>
      <w:r>
        <w:rPr>
          <w:rFonts w:ascii="Cambria" w:hAnsi="Cambria"/>
        </w:rPr>
        <w:t>seems</w:t>
      </w:r>
      <w:proofErr w:type="gramEnd"/>
      <w:r>
        <w:rPr>
          <w:rFonts w:ascii="Cambria" w:hAnsi="Cambria"/>
        </w:rPr>
        <w:t xml:space="preserve"> to be driving FTE is undergraduate students, not graduate students. This might be attributable to graduate on-line programs. </w:t>
      </w:r>
    </w:p>
    <w:p w:rsidR="00FB65FB" w:rsidRDefault="00FB65FB" w:rsidP="00FB65FB">
      <w:pPr>
        <w:pStyle w:val="ListParagraph"/>
        <w:numPr>
          <w:ilvl w:val="1"/>
          <w:numId w:val="7"/>
        </w:numPr>
        <w:rPr>
          <w:rFonts w:ascii="Cambria" w:hAnsi="Cambria"/>
        </w:rPr>
      </w:pPr>
      <w:r>
        <w:rPr>
          <w:rFonts w:ascii="Cambria" w:hAnsi="Cambria"/>
        </w:rPr>
        <w:t xml:space="preserve">Centralized planning is progressing. We are developing a matrix to allow people in the system to know what resources are available in each room. We’re also working with building admins to make sure we define those rooms accurately. This will also afford us a comprehensive inventory of tech across campus. </w:t>
      </w:r>
    </w:p>
    <w:p w:rsidR="00FB65FB" w:rsidRDefault="001D1358" w:rsidP="00FB65FB">
      <w:pPr>
        <w:pStyle w:val="ListParagraph"/>
        <w:numPr>
          <w:ilvl w:val="2"/>
          <w:numId w:val="7"/>
        </w:numPr>
        <w:rPr>
          <w:rFonts w:ascii="Cambria" w:hAnsi="Cambria"/>
        </w:rPr>
      </w:pPr>
      <w:r>
        <w:rPr>
          <w:rFonts w:ascii="Cambria" w:hAnsi="Cambria"/>
        </w:rPr>
        <w:t xml:space="preserve">Senator </w:t>
      </w:r>
      <w:r w:rsidR="00FB65FB">
        <w:rPr>
          <w:rFonts w:ascii="Cambria" w:hAnsi="Cambria"/>
        </w:rPr>
        <w:t>Parker: Will accessibility be a part of this for students with mobility or other such issues?</w:t>
      </w:r>
    </w:p>
    <w:p w:rsidR="00FB65FB" w:rsidRDefault="001D1358" w:rsidP="00FB65FB">
      <w:pPr>
        <w:pStyle w:val="ListParagraph"/>
        <w:numPr>
          <w:ilvl w:val="3"/>
          <w:numId w:val="7"/>
        </w:numPr>
        <w:rPr>
          <w:rFonts w:ascii="Cambria" w:hAnsi="Cambria"/>
        </w:rPr>
      </w:pPr>
      <w:r>
        <w:rPr>
          <w:rFonts w:ascii="Cambria" w:hAnsi="Cambria"/>
        </w:rPr>
        <w:t xml:space="preserve">Provost </w:t>
      </w:r>
      <w:proofErr w:type="spellStart"/>
      <w:r w:rsidR="00FB65FB">
        <w:rPr>
          <w:rFonts w:ascii="Cambria" w:hAnsi="Cambria"/>
        </w:rPr>
        <w:t>Runge</w:t>
      </w:r>
      <w:proofErr w:type="spellEnd"/>
      <w:r w:rsidR="00FB65FB">
        <w:rPr>
          <w:rFonts w:ascii="Cambria" w:hAnsi="Cambria"/>
        </w:rPr>
        <w:t xml:space="preserve">: Yes, this will be addressed. </w:t>
      </w:r>
    </w:p>
    <w:p w:rsidR="00FB65FB" w:rsidRDefault="00FB65FB" w:rsidP="00FB65FB">
      <w:pPr>
        <w:pStyle w:val="ListParagraph"/>
        <w:numPr>
          <w:ilvl w:val="1"/>
          <w:numId w:val="7"/>
        </w:numPr>
        <w:rPr>
          <w:rFonts w:ascii="Cambria" w:hAnsi="Cambria"/>
        </w:rPr>
      </w:pPr>
      <w:r>
        <w:rPr>
          <w:rFonts w:ascii="Cambria" w:hAnsi="Cambria"/>
        </w:rPr>
        <w:t>Questions</w:t>
      </w:r>
    </w:p>
    <w:p w:rsidR="00FB65FB" w:rsidRDefault="001D1358" w:rsidP="00FB65FB">
      <w:pPr>
        <w:pStyle w:val="ListParagraph"/>
        <w:numPr>
          <w:ilvl w:val="2"/>
          <w:numId w:val="7"/>
        </w:numPr>
        <w:rPr>
          <w:rFonts w:ascii="Cambria" w:hAnsi="Cambria"/>
        </w:rPr>
      </w:pPr>
      <w:r>
        <w:rPr>
          <w:rFonts w:ascii="Cambria" w:hAnsi="Cambria"/>
        </w:rPr>
        <w:t xml:space="preserve">Senator </w:t>
      </w:r>
      <w:proofErr w:type="spellStart"/>
      <w:r w:rsidR="00FB65FB">
        <w:rPr>
          <w:rFonts w:ascii="Cambria" w:hAnsi="Cambria"/>
        </w:rPr>
        <w:t>Craun</w:t>
      </w:r>
      <w:proofErr w:type="spellEnd"/>
      <w:r w:rsidR="00FB65FB">
        <w:rPr>
          <w:rFonts w:ascii="Cambria" w:hAnsi="Cambria"/>
        </w:rPr>
        <w:t>: On the FTE issue, if you’re correct in your assessment of how online cuts into our FTEs, is there a plan to monitor or offset that if UCA online is more successful?</w:t>
      </w:r>
    </w:p>
    <w:p w:rsidR="00FB65FB" w:rsidRDefault="001D1358" w:rsidP="00FB65FB">
      <w:pPr>
        <w:pStyle w:val="ListParagraph"/>
        <w:numPr>
          <w:ilvl w:val="3"/>
          <w:numId w:val="7"/>
        </w:numPr>
        <w:rPr>
          <w:rFonts w:ascii="Cambria" w:hAnsi="Cambria"/>
        </w:rPr>
      </w:pPr>
      <w:r>
        <w:rPr>
          <w:rFonts w:ascii="Cambria" w:hAnsi="Cambria"/>
        </w:rPr>
        <w:t xml:space="preserve">Provost </w:t>
      </w:r>
      <w:proofErr w:type="spellStart"/>
      <w:r w:rsidR="00FB65FB">
        <w:rPr>
          <w:rFonts w:ascii="Cambria" w:hAnsi="Cambria"/>
        </w:rPr>
        <w:t>Runge</w:t>
      </w:r>
      <w:proofErr w:type="spellEnd"/>
      <w:r w:rsidR="00FB65FB">
        <w:rPr>
          <w:rFonts w:ascii="Cambria" w:hAnsi="Cambria"/>
        </w:rPr>
        <w:t xml:space="preserve">: We’re tracking it, but that’s what is making the development of economic models difficult. </w:t>
      </w:r>
      <w:r w:rsidR="00D17342">
        <w:rPr>
          <w:rFonts w:ascii="Cambria" w:hAnsi="Cambria"/>
        </w:rPr>
        <w:t xml:space="preserve">Also need to make sure that the numbers aren’t just reflecting a trading of face to face students with online. But in terms of other institutions the data shows the move is slight from face to face to on line. </w:t>
      </w:r>
    </w:p>
    <w:p w:rsidR="00D17342" w:rsidRDefault="001D1358" w:rsidP="00D17342">
      <w:pPr>
        <w:pStyle w:val="ListParagraph"/>
        <w:numPr>
          <w:ilvl w:val="2"/>
          <w:numId w:val="7"/>
        </w:numPr>
        <w:rPr>
          <w:rFonts w:ascii="Cambria" w:hAnsi="Cambria"/>
        </w:rPr>
      </w:pPr>
      <w:r>
        <w:rPr>
          <w:rFonts w:ascii="Cambria" w:hAnsi="Cambria"/>
        </w:rPr>
        <w:t xml:space="preserve">Senator </w:t>
      </w:r>
      <w:proofErr w:type="spellStart"/>
      <w:r w:rsidR="00D17342">
        <w:rPr>
          <w:rFonts w:ascii="Cambria" w:hAnsi="Cambria"/>
        </w:rPr>
        <w:t>McKinzie</w:t>
      </w:r>
      <w:proofErr w:type="spellEnd"/>
      <w:r w:rsidR="00D17342">
        <w:rPr>
          <w:rFonts w:ascii="Cambria" w:hAnsi="Cambria"/>
        </w:rPr>
        <w:t xml:space="preserve">: Clarification: FTEs are set based on total hours, correct? </w:t>
      </w:r>
    </w:p>
    <w:p w:rsidR="00D17342" w:rsidRDefault="001D1358" w:rsidP="00D17342">
      <w:pPr>
        <w:pStyle w:val="ListParagraph"/>
        <w:numPr>
          <w:ilvl w:val="3"/>
          <w:numId w:val="7"/>
        </w:numPr>
        <w:rPr>
          <w:rFonts w:ascii="Cambria" w:hAnsi="Cambria"/>
        </w:rPr>
      </w:pPr>
      <w:r>
        <w:rPr>
          <w:rFonts w:ascii="Cambria" w:hAnsi="Cambria"/>
        </w:rPr>
        <w:t xml:space="preserve">Provost </w:t>
      </w:r>
      <w:proofErr w:type="spellStart"/>
      <w:r w:rsidR="00D17342">
        <w:rPr>
          <w:rFonts w:ascii="Cambria" w:hAnsi="Cambria"/>
        </w:rPr>
        <w:t>Runge</w:t>
      </w:r>
      <w:proofErr w:type="spellEnd"/>
      <w:r w:rsidR="00D17342">
        <w:rPr>
          <w:rFonts w:ascii="Cambria" w:hAnsi="Cambria"/>
        </w:rPr>
        <w:t xml:space="preserve">: Yes. But even if we attract a lot of students into here that will work out okay. We can target those students who just need a few courses to finish up. The FTEs will reflect this so long as it adds up to a full time equivalent. </w:t>
      </w:r>
    </w:p>
    <w:p w:rsidR="00D17342" w:rsidRDefault="001D1358" w:rsidP="00D17342">
      <w:pPr>
        <w:pStyle w:val="ListParagraph"/>
        <w:numPr>
          <w:ilvl w:val="3"/>
          <w:numId w:val="7"/>
        </w:numPr>
        <w:rPr>
          <w:rFonts w:ascii="Cambria" w:hAnsi="Cambria"/>
        </w:rPr>
      </w:pPr>
      <w:r>
        <w:rPr>
          <w:rFonts w:ascii="Cambria" w:hAnsi="Cambria"/>
        </w:rPr>
        <w:t xml:space="preserve">Senator </w:t>
      </w:r>
      <w:r w:rsidR="00D17342">
        <w:rPr>
          <w:rFonts w:ascii="Cambria" w:hAnsi="Cambria"/>
        </w:rPr>
        <w:t xml:space="preserve">Bradley: </w:t>
      </w:r>
      <w:r>
        <w:rPr>
          <w:rFonts w:ascii="Cambria" w:hAnsi="Cambria"/>
        </w:rPr>
        <w:t>T</w:t>
      </w:r>
      <w:r w:rsidR="00D17342">
        <w:rPr>
          <w:rFonts w:ascii="Cambria" w:hAnsi="Cambria"/>
        </w:rPr>
        <w:t>here is concern that as more faculty teach on line they are not showing up on campus. They are teaching f</w:t>
      </w:r>
      <w:r>
        <w:rPr>
          <w:rFonts w:ascii="Cambria" w:hAnsi="Cambria"/>
        </w:rPr>
        <w:t>ro</w:t>
      </w:r>
      <w:r w:rsidR="00D17342">
        <w:rPr>
          <w:rFonts w:ascii="Cambria" w:hAnsi="Cambria"/>
        </w:rPr>
        <w:t xml:space="preserve">m abroad. </w:t>
      </w:r>
      <w:proofErr w:type="gramStart"/>
      <w:r w:rsidR="00D17342">
        <w:rPr>
          <w:rFonts w:ascii="Cambria" w:hAnsi="Cambria"/>
        </w:rPr>
        <w:t>Those faculty</w:t>
      </w:r>
      <w:proofErr w:type="gramEnd"/>
      <w:r w:rsidR="00D17342">
        <w:rPr>
          <w:rFonts w:ascii="Cambria" w:hAnsi="Cambria"/>
        </w:rPr>
        <w:t xml:space="preserve"> aren’t here for meetings, service, student interaction. At some point we should address this as we think about distance learning.</w:t>
      </w:r>
    </w:p>
    <w:p w:rsidR="00D17342" w:rsidRDefault="001D1358" w:rsidP="00D17342">
      <w:pPr>
        <w:pStyle w:val="ListParagraph"/>
        <w:numPr>
          <w:ilvl w:val="4"/>
          <w:numId w:val="7"/>
        </w:numPr>
        <w:rPr>
          <w:rFonts w:ascii="Cambria" w:hAnsi="Cambria"/>
        </w:rPr>
      </w:pPr>
      <w:r>
        <w:rPr>
          <w:rFonts w:ascii="Cambria" w:hAnsi="Cambria"/>
        </w:rPr>
        <w:lastRenderedPageBreak/>
        <w:t xml:space="preserve">Discussion ensues: Senators Parker, Morris, Copeland, </w:t>
      </w:r>
      <w:proofErr w:type="gramStart"/>
      <w:r>
        <w:rPr>
          <w:rFonts w:ascii="Cambria" w:hAnsi="Cambria"/>
        </w:rPr>
        <w:t>Provost</w:t>
      </w:r>
      <w:proofErr w:type="gramEnd"/>
      <w:r>
        <w:rPr>
          <w:rFonts w:ascii="Cambria" w:hAnsi="Cambria"/>
        </w:rPr>
        <w:t xml:space="preserve"> </w:t>
      </w:r>
      <w:proofErr w:type="spellStart"/>
      <w:r>
        <w:rPr>
          <w:rFonts w:ascii="Cambria" w:hAnsi="Cambria"/>
        </w:rPr>
        <w:t>Runge</w:t>
      </w:r>
      <w:proofErr w:type="spellEnd"/>
      <w:r w:rsidR="00D17342">
        <w:rPr>
          <w:rFonts w:ascii="Cambria" w:hAnsi="Cambria"/>
        </w:rPr>
        <w:t xml:space="preserve">. </w:t>
      </w:r>
    </w:p>
    <w:p w:rsidR="00D17342" w:rsidRPr="00D17342" w:rsidRDefault="00D17342" w:rsidP="00D17342">
      <w:pPr>
        <w:rPr>
          <w:rFonts w:ascii="Cambria" w:hAnsi="Cambria"/>
        </w:rPr>
      </w:pPr>
    </w:p>
    <w:p w:rsidR="007E7D85" w:rsidRDefault="007E7D85" w:rsidP="007E7D85">
      <w:pPr>
        <w:rPr>
          <w:rFonts w:ascii="Cambria" w:hAnsi="Cambria"/>
        </w:rPr>
      </w:pPr>
    </w:p>
    <w:p w:rsidR="007E7D85" w:rsidRDefault="007E7D85" w:rsidP="007E7D85">
      <w:pPr>
        <w:pStyle w:val="ListParagraph"/>
        <w:numPr>
          <w:ilvl w:val="0"/>
          <w:numId w:val="7"/>
        </w:numPr>
        <w:rPr>
          <w:rFonts w:ascii="Cambria" w:hAnsi="Cambria"/>
        </w:rPr>
      </w:pPr>
      <w:r>
        <w:rPr>
          <w:rFonts w:ascii="Cambria" w:hAnsi="Cambria"/>
        </w:rPr>
        <w:t>Consideration of Minutes –January13th, 2014</w:t>
      </w:r>
    </w:p>
    <w:p w:rsidR="00D17342" w:rsidRDefault="00D17342" w:rsidP="00D17342">
      <w:pPr>
        <w:pStyle w:val="ListParagraph"/>
        <w:numPr>
          <w:ilvl w:val="1"/>
          <w:numId w:val="7"/>
        </w:numPr>
        <w:rPr>
          <w:rFonts w:ascii="Cambria" w:hAnsi="Cambria"/>
        </w:rPr>
      </w:pPr>
      <w:r>
        <w:rPr>
          <w:rFonts w:ascii="Cambria" w:hAnsi="Cambria"/>
        </w:rPr>
        <w:t xml:space="preserve">Move </w:t>
      </w:r>
      <w:r w:rsidR="001D1358">
        <w:rPr>
          <w:rFonts w:ascii="Cambria" w:hAnsi="Cambria"/>
        </w:rPr>
        <w:t xml:space="preserve">Senator </w:t>
      </w:r>
      <w:r>
        <w:rPr>
          <w:rFonts w:ascii="Cambria" w:hAnsi="Cambria"/>
        </w:rPr>
        <w:t xml:space="preserve">Ray, Second, </w:t>
      </w:r>
      <w:r w:rsidR="001D1358">
        <w:rPr>
          <w:rFonts w:ascii="Cambria" w:hAnsi="Cambria"/>
        </w:rPr>
        <w:t xml:space="preserve">Senator </w:t>
      </w:r>
      <w:r>
        <w:rPr>
          <w:rFonts w:ascii="Cambria" w:hAnsi="Cambria"/>
        </w:rPr>
        <w:t>Voss</w:t>
      </w:r>
    </w:p>
    <w:p w:rsidR="00D17342" w:rsidRDefault="00D17342" w:rsidP="00D17342">
      <w:pPr>
        <w:pStyle w:val="ListParagraph"/>
        <w:numPr>
          <w:ilvl w:val="1"/>
          <w:numId w:val="7"/>
        </w:numPr>
        <w:rPr>
          <w:rFonts w:ascii="Cambria" w:hAnsi="Cambria"/>
        </w:rPr>
      </w:pPr>
      <w:r>
        <w:rPr>
          <w:rFonts w:ascii="Cambria" w:hAnsi="Cambria"/>
        </w:rPr>
        <w:t>Changes/Corrections</w:t>
      </w:r>
    </w:p>
    <w:p w:rsidR="00D17342" w:rsidRDefault="00D17342" w:rsidP="00D17342">
      <w:pPr>
        <w:pStyle w:val="ListParagraph"/>
        <w:numPr>
          <w:ilvl w:val="1"/>
          <w:numId w:val="7"/>
        </w:numPr>
        <w:rPr>
          <w:rFonts w:ascii="Cambria" w:hAnsi="Cambria"/>
        </w:rPr>
      </w:pPr>
      <w:r>
        <w:rPr>
          <w:rFonts w:ascii="Cambria" w:hAnsi="Cambria"/>
        </w:rPr>
        <w:t>Vote: unanimous approval</w:t>
      </w:r>
    </w:p>
    <w:p w:rsidR="007E7D85" w:rsidRDefault="007E7D85" w:rsidP="007E7D85">
      <w:pPr>
        <w:pStyle w:val="ListParagraph"/>
        <w:rPr>
          <w:rFonts w:ascii="Cambria" w:hAnsi="Cambria"/>
        </w:rPr>
      </w:pPr>
    </w:p>
    <w:p w:rsidR="007E7D85" w:rsidRDefault="007E7D85" w:rsidP="007E7D85">
      <w:pPr>
        <w:pStyle w:val="ListParagraph"/>
        <w:numPr>
          <w:ilvl w:val="0"/>
          <w:numId w:val="7"/>
        </w:numPr>
        <w:rPr>
          <w:rFonts w:ascii="Cambria" w:hAnsi="Cambria"/>
        </w:rPr>
      </w:pPr>
      <w:r>
        <w:rPr>
          <w:rFonts w:ascii="Cambria" w:hAnsi="Cambria"/>
        </w:rPr>
        <w:t>Report from Committee on Committees: Senator Rowley</w:t>
      </w:r>
    </w:p>
    <w:p w:rsidR="00D17342" w:rsidRDefault="00D17342" w:rsidP="00D17342">
      <w:pPr>
        <w:pStyle w:val="ListParagraph"/>
        <w:numPr>
          <w:ilvl w:val="1"/>
          <w:numId w:val="7"/>
        </w:numPr>
        <w:rPr>
          <w:rFonts w:ascii="Cambria" w:hAnsi="Cambria"/>
        </w:rPr>
      </w:pPr>
      <w:r>
        <w:rPr>
          <w:rFonts w:ascii="Cambria" w:hAnsi="Cambria"/>
        </w:rPr>
        <w:t xml:space="preserve">Report: Still collecting names to put forward to replace vacated spots resulting from the shift of Linguistics. </w:t>
      </w:r>
    </w:p>
    <w:p w:rsidR="007E7D85" w:rsidRDefault="007E7D85" w:rsidP="007E7D85">
      <w:pPr>
        <w:pStyle w:val="ListParagraph"/>
        <w:rPr>
          <w:rFonts w:ascii="Cambria" w:hAnsi="Cambria"/>
        </w:rPr>
      </w:pPr>
    </w:p>
    <w:p w:rsidR="007E7D85" w:rsidRDefault="007E7D85" w:rsidP="007E7D85">
      <w:pPr>
        <w:pStyle w:val="ListParagraph"/>
        <w:numPr>
          <w:ilvl w:val="0"/>
          <w:numId w:val="7"/>
        </w:numPr>
        <w:rPr>
          <w:rFonts w:ascii="Cambria" w:hAnsi="Cambria"/>
        </w:rPr>
      </w:pPr>
      <w:r>
        <w:rPr>
          <w:rFonts w:ascii="Cambria" w:hAnsi="Cambria"/>
        </w:rPr>
        <w:t>Presentation on Lactation Station</w:t>
      </w:r>
    </w:p>
    <w:p w:rsidR="00826202" w:rsidRDefault="00826202" w:rsidP="00826202">
      <w:pPr>
        <w:pStyle w:val="ListParagraph"/>
        <w:numPr>
          <w:ilvl w:val="1"/>
          <w:numId w:val="7"/>
        </w:numPr>
        <w:rPr>
          <w:rFonts w:ascii="Cambria" w:hAnsi="Cambria"/>
        </w:rPr>
      </w:pPr>
      <w:r>
        <w:rPr>
          <w:rFonts w:ascii="Cambria" w:hAnsi="Cambria"/>
        </w:rPr>
        <w:t xml:space="preserve">See handout. (Appendix B) </w:t>
      </w:r>
    </w:p>
    <w:p w:rsidR="00826202" w:rsidRDefault="00826202" w:rsidP="00826202">
      <w:pPr>
        <w:pStyle w:val="ListParagraph"/>
        <w:numPr>
          <w:ilvl w:val="1"/>
          <w:numId w:val="7"/>
        </w:numPr>
        <w:rPr>
          <w:rFonts w:ascii="Cambria" w:hAnsi="Cambria"/>
        </w:rPr>
      </w:pPr>
      <w:r>
        <w:rPr>
          <w:rFonts w:ascii="Cambria" w:hAnsi="Cambria"/>
        </w:rPr>
        <w:t xml:space="preserve">Request for funding for lactation stations on campus. </w:t>
      </w:r>
    </w:p>
    <w:p w:rsidR="00826202" w:rsidRDefault="001D1358" w:rsidP="00826202">
      <w:pPr>
        <w:pStyle w:val="ListParagraph"/>
        <w:numPr>
          <w:ilvl w:val="2"/>
          <w:numId w:val="7"/>
        </w:numPr>
        <w:rPr>
          <w:rFonts w:ascii="Cambria" w:hAnsi="Cambria"/>
        </w:rPr>
      </w:pPr>
      <w:r>
        <w:rPr>
          <w:rFonts w:ascii="Cambria" w:hAnsi="Cambria"/>
        </w:rPr>
        <w:t xml:space="preserve">Senator </w:t>
      </w:r>
      <w:proofErr w:type="spellStart"/>
      <w:r w:rsidR="00826202">
        <w:rPr>
          <w:rFonts w:ascii="Cambria" w:hAnsi="Cambria"/>
        </w:rPr>
        <w:t>McKinzie</w:t>
      </w:r>
      <w:proofErr w:type="spellEnd"/>
      <w:r w:rsidR="00826202">
        <w:rPr>
          <w:rFonts w:ascii="Cambria" w:hAnsi="Cambria"/>
        </w:rPr>
        <w:t xml:space="preserve">: Do we have an exact value for what you want? So what are you asking for at this time? </w:t>
      </w:r>
    </w:p>
    <w:p w:rsidR="00826202" w:rsidRDefault="00826202" w:rsidP="00826202">
      <w:pPr>
        <w:pStyle w:val="ListParagraph"/>
        <w:numPr>
          <w:ilvl w:val="3"/>
          <w:numId w:val="7"/>
        </w:numPr>
        <w:rPr>
          <w:rFonts w:ascii="Cambria" w:hAnsi="Cambria"/>
        </w:rPr>
      </w:pPr>
      <w:r>
        <w:rPr>
          <w:rFonts w:ascii="Cambria" w:hAnsi="Cambria"/>
        </w:rPr>
        <w:t xml:space="preserve">Webster-Smith: Depends on the station. We are trying to share the costs across staff and SGA. </w:t>
      </w:r>
      <w:r w:rsidR="001D1358">
        <w:rPr>
          <w:rFonts w:ascii="Cambria" w:hAnsi="Cambria"/>
        </w:rPr>
        <w:t>W</w:t>
      </w:r>
      <w:r>
        <w:rPr>
          <w:rFonts w:ascii="Cambria" w:hAnsi="Cambria"/>
        </w:rPr>
        <w:t xml:space="preserve">e’re asking for 3,500? </w:t>
      </w:r>
    </w:p>
    <w:p w:rsidR="00826202" w:rsidRDefault="001D1358" w:rsidP="00826202">
      <w:pPr>
        <w:pStyle w:val="ListParagraph"/>
        <w:numPr>
          <w:ilvl w:val="2"/>
          <w:numId w:val="7"/>
        </w:numPr>
        <w:rPr>
          <w:rFonts w:ascii="Cambria" w:hAnsi="Cambria"/>
        </w:rPr>
      </w:pPr>
      <w:r>
        <w:rPr>
          <w:rFonts w:ascii="Cambria" w:hAnsi="Cambria"/>
        </w:rPr>
        <w:t xml:space="preserve">Senator </w:t>
      </w:r>
      <w:proofErr w:type="spellStart"/>
      <w:r w:rsidR="00826202">
        <w:rPr>
          <w:rFonts w:ascii="Cambria" w:hAnsi="Cambria"/>
        </w:rPr>
        <w:t>Christman</w:t>
      </w:r>
      <w:proofErr w:type="spellEnd"/>
      <w:r w:rsidR="00826202">
        <w:rPr>
          <w:rFonts w:ascii="Cambria" w:hAnsi="Cambria"/>
        </w:rPr>
        <w:t xml:space="preserve">: There will be ongoing expenses for these. How will these be funded? </w:t>
      </w:r>
    </w:p>
    <w:p w:rsidR="00826202" w:rsidRDefault="00826202" w:rsidP="00826202">
      <w:pPr>
        <w:pStyle w:val="ListParagraph"/>
        <w:numPr>
          <w:ilvl w:val="3"/>
          <w:numId w:val="7"/>
        </w:numPr>
        <w:rPr>
          <w:rFonts w:ascii="Cambria" w:hAnsi="Cambria"/>
        </w:rPr>
      </w:pPr>
      <w:r>
        <w:rPr>
          <w:rFonts w:ascii="Cambria" w:hAnsi="Cambria"/>
        </w:rPr>
        <w:t xml:space="preserve">Webster-Smith: We’re hoping for donations or ODC will cover this. </w:t>
      </w:r>
    </w:p>
    <w:p w:rsidR="00826202" w:rsidRDefault="001D1358" w:rsidP="00826202">
      <w:pPr>
        <w:pStyle w:val="ListParagraph"/>
        <w:numPr>
          <w:ilvl w:val="2"/>
          <w:numId w:val="7"/>
        </w:numPr>
        <w:rPr>
          <w:rFonts w:ascii="Cambria" w:hAnsi="Cambria"/>
        </w:rPr>
      </w:pPr>
      <w:r>
        <w:rPr>
          <w:rFonts w:ascii="Cambria" w:hAnsi="Cambria"/>
        </w:rPr>
        <w:t xml:space="preserve">Senator </w:t>
      </w:r>
      <w:r w:rsidR="00826202">
        <w:rPr>
          <w:rFonts w:ascii="Cambria" w:hAnsi="Cambria"/>
        </w:rPr>
        <w:t>Bratton: Do we know how many people this will impact?</w:t>
      </w:r>
    </w:p>
    <w:p w:rsidR="00826202" w:rsidRDefault="00826202" w:rsidP="00826202">
      <w:pPr>
        <w:pStyle w:val="ListParagraph"/>
        <w:numPr>
          <w:ilvl w:val="3"/>
          <w:numId w:val="7"/>
        </w:numPr>
        <w:rPr>
          <w:rFonts w:ascii="Cambria" w:hAnsi="Cambria"/>
        </w:rPr>
      </w:pPr>
      <w:r>
        <w:rPr>
          <w:rFonts w:ascii="Cambria" w:hAnsi="Cambria"/>
        </w:rPr>
        <w:t xml:space="preserve">Webster-Smith: Unclear. We had about 50 responses to our email, and 20 some came to the survey. </w:t>
      </w:r>
    </w:p>
    <w:p w:rsidR="00826202" w:rsidRDefault="001D1358" w:rsidP="00826202">
      <w:pPr>
        <w:pStyle w:val="ListParagraph"/>
        <w:numPr>
          <w:ilvl w:val="1"/>
          <w:numId w:val="7"/>
        </w:numPr>
        <w:rPr>
          <w:rFonts w:ascii="Cambria" w:hAnsi="Cambria"/>
        </w:rPr>
      </w:pPr>
      <w:r>
        <w:rPr>
          <w:rFonts w:ascii="Cambria" w:hAnsi="Cambria"/>
        </w:rPr>
        <w:t>Motion to s</w:t>
      </w:r>
      <w:r w:rsidR="003D1DA4">
        <w:rPr>
          <w:rFonts w:ascii="Cambria" w:hAnsi="Cambria"/>
        </w:rPr>
        <w:t xml:space="preserve">uspend the </w:t>
      </w:r>
      <w:r>
        <w:rPr>
          <w:rFonts w:ascii="Cambria" w:hAnsi="Cambria"/>
        </w:rPr>
        <w:t>r</w:t>
      </w:r>
      <w:r w:rsidR="003D1DA4">
        <w:rPr>
          <w:rFonts w:ascii="Cambria" w:hAnsi="Cambria"/>
        </w:rPr>
        <w:t>ule</w:t>
      </w:r>
      <w:r>
        <w:rPr>
          <w:rFonts w:ascii="Cambria" w:hAnsi="Cambria"/>
        </w:rPr>
        <w:t>s</w:t>
      </w:r>
      <w:r w:rsidR="003D1DA4">
        <w:rPr>
          <w:rFonts w:ascii="Cambria" w:hAnsi="Cambria"/>
        </w:rPr>
        <w:t xml:space="preserve">: </w:t>
      </w:r>
      <w:r>
        <w:rPr>
          <w:rFonts w:ascii="Cambria" w:hAnsi="Cambria"/>
        </w:rPr>
        <w:t xml:space="preserve">Move Senator </w:t>
      </w:r>
      <w:r w:rsidR="003D1DA4">
        <w:rPr>
          <w:rFonts w:ascii="Cambria" w:hAnsi="Cambria"/>
        </w:rPr>
        <w:t xml:space="preserve">Parker, </w:t>
      </w:r>
      <w:r>
        <w:rPr>
          <w:rFonts w:ascii="Cambria" w:hAnsi="Cambria"/>
        </w:rPr>
        <w:t xml:space="preserve">Second Senator </w:t>
      </w:r>
      <w:proofErr w:type="spellStart"/>
      <w:r w:rsidR="003D1DA4">
        <w:rPr>
          <w:rFonts w:ascii="Cambria" w:hAnsi="Cambria"/>
        </w:rPr>
        <w:t>Lichtenstien</w:t>
      </w:r>
      <w:proofErr w:type="spellEnd"/>
    </w:p>
    <w:p w:rsidR="003D1DA4" w:rsidRDefault="003D1DA4" w:rsidP="003D1DA4">
      <w:pPr>
        <w:pStyle w:val="ListParagraph"/>
        <w:numPr>
          <w:ilvl w:val="2"/>
          <w:numId w:val="7"/>
        </w:numPr>
        <w:rPr>
          <w:rFonts w:ascii="Cambria" w:hAnsi="Cambria"/>
        </w:rPr>
      </w:pPr>
      <w:r>
        <w:rPr>
          <w:rFonts w:ascii="Cambria" w:hAnsi="Cambria"/>
        </w:rPr>
        <w:t>Vote: unanimous</w:t>
      </w:r>
    </w:p>
    <w:p w:rsidR="003D1DA4" w:rsidRDefault="003D1DA4" w:rsidP="003D1DA4">
      <w:pPr>
        <w:pStyle w:val="ListParagraph"/>
        <w:numPr>
          <w:ilvl w:val="1"/>
          <w:numId w:val="7"/>
        </w:numPr>
        <w:rPr>
          <w:rFonts w:ascii="Cambria" w:hAnsi="Cambria"/>
        </w:rPr>
      </w:pPr>
      <w:r>
        <w:rPr>
          <w:rFonts w:ascii="Cambria" w:hAnsi="Cambria"/>
        </w:rPr>
        <w:t xml:space="preserve">Vote to fund at </w:t>
      </w:r>
      <w:r w:rsidR="001D1358">
        <w:rPr>
          <w:rFonts w:ascii="Cambria" w:hAnsi="Cambria"/>
        </w:rPr>
        <w:t>$3500.00</w:t>
      </w:r>
      <w:r>
        <w:rPr>
          <w:rFonts w:ascii="Cambria" w:hAnsi="Cambria"/>
        </w:rPr>
        <w:t xml:space="preserve">, </w:t>
      </w:r>
      <w:r w:rsidR="001D1358">
        <w:rPr>
          <w:rFonts w:ascii="Cambria" w:hAnsi="Cambria"/>
        </w:rPr>
        <w:t xml:space="preserve">Move Senator </w:t>
      </w:r>
      <w:r>
        <w:rPr>
          <w:rFonts w:ascii="Cambria" w:hAnsi="Cambria"/>
        </w:rPr>
        <w:t xml:space="preserve">Parker, second </w:t>
      </w:r>
      <w:r w:rsidR="001D1358">
        <w:rPr>
          <w:rFonts w:ascii="Cambria" w:hAnsi="Cambria"/>
        </w:rPr>
        <w:t xml:space="preserve">Senator </w:t>
      </w:r>
      <w:r>
        <w:rPr>
          <w:rFonts w:ascii="Cambria" w:hAnsi="Cambria"/>
        </w:rPr>
        <w:t xml:space="preserve">Lichtenstein </w:t>
      </w:r>
    </w:p>
    <w:p w:rsidR="003D1DA4" w:rsidRDefault="003D1DA4" w:rsidP="003D1DA4">
      <w:pPr>
        <w:pStyle w:val="ListParagraph"/>
        <w:numPr>
          <w:ilvl w:val="2"/>
          <w:numId w:val="7"/>
        </w:numPr>
        <w:rPr>
          <w:rFonts w:ascii="Cambria" w:hAnsi="Cambria"/>
        </w:rPr>
      </w:pPr>
      <w:r>
        <w:rPr>
          <w:rFonts w:ascii="Cambria" w:hAnsi="Cambria"/>
        </w:rPr>
        <w:t>Discussion</w:t>
      </w:r>
    </w:p>
    <w:p w:rsidR="003D1DA4" w:rsidRDefault="001D1358" w:rsidP="003D1DA4">
      <w:pPr>
        <w:pStyle w:val="ListParagraph"/>
        <w:numPr>
          <w:ilvl w:val="3"/>
          <w:numId w:val="7"/>
        </w:numPr>
        <w:rPr>
          <w:rFonts w:ascii="Cambria" w:hAnsi="Cambria"/>
        </w:rPr>
      </w:pPr>
      <w:r>
        <w:rPr>
          <w:rFonts w:ascii="Cambria" w:hAnsi="Cambria"/>
        </w:rPr>
        <w:t xml:space="preserve">Senator </w:t>
      </w:r>
      <w:proofErr w:type="spellStart"/>
      <w:r w:rsidR="003D1DA4">
        <w:rPr>
          <w:rFonts w:ascii="Cambria" w:hAnsi="Cambria"/>
        </w:rPr>
        <w:t>Parrack</w:t>
      </w:r>
      <w:proofErr w:type="spellEnd"/>
      <w:r w:rsidR="003D1DA4">
        <w:rPr>
          <w:rFonts w:ascii="Cambria" w:hAnsi="Cambria"/>
        </w:rPr>
        <w:t xml:space="preserve">: great first step. Need to continually consider these issues, including a maternity policy. </w:t>
      </w:r>
    </w:p>
    <w:p w:rsidR="003D1DA4" w:rsidRDefault="001D1358" w:rsidP="003D1DA4">
      <w:pPr>
        <w:pStyle w:val="ListParagraph"/>
        <w:numPr>
          <w:ilvl w:val="3"/>
          <w:numId w:val="7"/>
        </w:numPr>
        <w:rPr>
          <w:rFonts w:ascii="Cambria" w:hAnsi="Cambria"/>
        </w:rPr>
      </w:pPr>
      <w:r>
        <w:rPr>
          <w:rFonts w:ascii="Cambria" w:hAnsi="Cambria"/>
        </w:rPr>
        <w:t xml:space="preserve">Senator </w:t>
      </w:r>
      <w:proofErr w:type="spellStart"/>
      <w:r w:rsidR="003D1DA4">
        <w:rPr>
          <w:rFonts w:ascii="Cambria" w:hAnsi="Cambria"/>
        </w:rPr>
        <w:t>Isom</w:t>
      </w:r>
      <w:proofErr w:type="spellEnd"/>
      <w:r w:rsidR="003D1DA4">
        <w:rPr>
          <w:rFonts w:ascii="Cambria" w:hAnsi="Cambria"/>
        </w:rPr>
        <w:t xml:space="preserve">: Friendly amendment for more than </w:t>
      </w:r>
      <w:r>
        <w:rPr>
          <w:rFonts w:ascii="Cambria" w:hAnsi="Cambria"/>
        </w:rPr>
        <w:t>$3500.00</w:t>
      </w:r>
      <w:r w:rsidR="003D1DA4">
        <w:rPr>
          <w:rFonts w:ascii="Cambria" w:hAnsi="Cambria"/>
        </w:rPr>
        <w:t xml:space="preserve">? Say </w:t>
      </w:r>
      <w:r>
        <w:rPr>
          <w:rFonts w:ascii="Cambria" w:hAnsi="Cambria"/>
        </w:rPr>
        <w:t>$5500.00</w:t>
      </w:r>
      <w:r w:rsidR="003D1DA4">
        <w:rPr>
          <w:rFonts w:ascii="Cambria" w:hAnsi="Cambria"/>
        </w:rPr>
        <w:t xml:space="preserve">? Enough for one more room. </w:t>
      </w:r>
    </w:p>
    <w:p w:rsidR="003D1DA4" w:rsidRDefault="001D1358" w:rsidP="003D1DA4">
      <w:pPr>
        <w:pStyle w:val="ListParagraph"/>
        <w:numPr>
          <w:ilvl w:val="3"/>
          <w:numId w:val="7"/>
        </w:numPr>
        <w:rPr>
          <w:rFonts w:ascii="Cambria" w:hAnsi="Cambria"/>
        </w:rPr>
      </w:pPr>
      <w:r>
        <w:rPr>
          <w:rFonts w:ascii="Cambria" w:hAnsi="Cambria"/>
        </w:rPr>
        <w:t xml:space="preserve">Senator </w:t>
      </w:r>
      <w:r w:rsidR="003D1DA4">
        <w:rPr>
          <w:rFonts w:ascii="Cambria" w:hAnsi="Cambria"/>
        </w:rPr>
        <w:t xml:space="preserve">Parker accepts friendly amendment. Second </w:t>
      </w:r>
      <w:r>
        <w:rPr>
          <w:rFonts w:ascii="Cambria" w:hAnsi="Cambria"/>
        </w:rPr>
        <w:t>Senator Lichtenstein</w:t>
      </w:r>
      <w:r w:rsidR="003D1DA4">
        <w:rPr>
          <w:rFonts w:ascii="Cambria" w:hAnsi="Cambria"/>
        </w:rPr>
        <w:t xml:space="preserve">. </w:t>
      </w:r>
    </w:p>
    <w:p w:rsidR="003D1DA4" w:rsidRDefault="003D1DA4" w:rsidP="003D1DA4">
      <w:pPr>
        <w:pStyle w:val="ListParagraph"/>
        <w:numPr>
          <w:ilvl w:val="3"/>
          <w:numId w:val="7"/>
        </w:numPr>
        <w:rPr>
          <w:rFonts w:ascii="Cambria" w:hAnsi="Cambria"/>
        </w:rPr>
      </w:pPr>
      <w:r>
        <w:rPr>
          <w:rFonts w:ascii="Cambria" w:hAnsi="Cambria"/>
        </w:rPr>
        <w:t xml:space="preserve">Lichtenstein: Give Dr. Webster the whole </w:t>
      </w:r>
      <w:r w:rsidR="001D1358">
        <w:rPr>
          <w:rFonts w:ascii="Cambria" w:hAnsi="Cambria"/>
        </w:rPr>
        <w:t>$5500.00</w:t>
      </w:r>
      <w:r>
        <w:rPr>
          <w:rFonts w:ascii="Cambria" w:hAnsi="Cambria"/>
        </w:rPr>
        <w:t xml:space="preserve">. Just give her the money. Call the question.  </w:t>
      </w:r>
    </w:p>
    <w:p w:rsidR="003D1DA4" w:rsidRDefault="003D1DA4" w:rsidP="003D1DA4">
      <w:pPr>
        <w:pStyle w:val="ListParagraph"/>
        <w:numPr>
          <w:ilvl w:val="4"/>
          <w:numId w:val="7"/>
        </w:numPr>
        <w:rPr>
          <w:rFonts w:ascii="Cambria" w:hAnsi="Cambria"/>
        </w:rPr>
      </w:pPr>
      <w:r>
        <w:rPr>
          <w:rFonts w:ascii="Cambria" w:hAnsi="Cambria"/>
        </w:rPr>
        <w:t xml:space="preserve">Unanimous to call the question. </w:t>
      </w:r>
    </w:p>
    <w:p w:rsidR="003D1DA4" w:rsidRDefault="003D1DA4" w:rsidP="003D1DA4">
      <w:pPr>
        <w:pStyle w:val="ListParagraph"/>
        <w:numPr>
          <w:ilvl w:val="2"/>
          <w:numId w:val="7"/>
        </w:numPr>
        <w:rPr>
          <w:rFonts w:ascii="Cambria" w:hAnsi="Cambria"/>
        </w:rPr>
      </w:pPr>
      <w:r>
        <w:rPr>
          <w:rFonts w:ascii="Cambria" w:hAnsi="Cambria"/>
        </w:rPr>
        <w:t xml:space="preserve">Vote on the </w:t>
      </w:r>
      <w:r w:rsidR="001D1358">
        <w:rPr>
          <w:rFonts w:ascii="Cambria" w:hAnsi="Cambria"/>
        </w:rPr>
        <w:t>$5500.00</w:t>
      </w:r>
      <w:r>
        <w:rPr>
          <w:rFonts w:ascii="Cambria" w:hAnsi="Cambria"/>
        </w:rPr>
        <w:t xml:space="preserve"> proposal for lactation stations for institutional diversity. </w:t>
      </w:r>
    </w:p>
    <w:p w:rsidR="003D1DA4" w:rsidRPr="003D1DA4" w:rsidRDefault="003D1DA4" w:rsidP="003D1DA4">
      <w:pPr>
        <w:pStyle w:val="ListParagraph"/>
        <w:numPr>
          <w:ilvl w:val="3"/>
          <w:numId w:val="7"/>
        </w:numPr>
        <w:rPr>
          <w:rFonts w:ascii="Cambria" w:hAnsi="Cambria"/>
        </w:rPr>
      </w:pPr>
      <w:r>
        <w:rPr>
          <w:rFonts w:ascii="Cambria" w:hAnsi="Cambria"/>
        </w:rPr>
        <w:t>Unanimous in favor</w:t>
      </w:r>
    </w:p>
    <w:p w:rsidR="003D1DA4" w:rsidRDefault="003D1DA4" w:rsidP="003D1DA4">
      <w:pPr>
        <w:pStyle w:val="ListParagraph"/>
        <w:ind w:left="2880"/>
        <w:rPr>
          <w:rFonts w:ascii="Cambria" w:hAnsi="Cambria"/>
        </w:rPr>
      </w:pPr>
    </w:p>
    <w:p w:rsidR="003D1DA4" w:rsidRPr="003D1DA4" w:rsidRDefault="003D1DA4" w:rsidP="003D1DA4">
      <w:pPr>
        <w:pStyle w:val="ListParagraph"/>
        <w:ind w:left="2880"/>
        <w:rPr>
          <w:rFonts w:ascii="Cambria" w:hAnsi="Cambria"/>
        </w:rPr>
      </w:pPr>
    </w:p>
    <w:p w:rsidR="007E7D85" w:rsidRDefault="007E7D85" w:rsidP="007E7D85">
      <w:pPr>
        <w:pStyle w:val="ListParagraph"/>
        <w:numPr>
          <w:ilvl w:val="0"/>
          <w:numId w:val="7"/>
        </w:numPr>
        <w:rPr>
          <w:rFonts w:ascii="Cambria" w:hAnsi="Cambria"/>
        </w:rPr>
      </w:pPr>
      <w:r>
        <w:rPr>
          <w:rFonts w:ascii="Cambria" w:hAnsi="Cambria"/>
        </w:rPr>
        <w:lastRenderedPageBreak/>
        <w:t xml:space="preserve">Presentation Campus Outdoor Pursuits and Activities by Anthony </w:t>
      </w:r>
      <w:proofErr w:type="spellStart"/>
      <w:r>
        <w:rPr>
          <w:rFonts w:ascii="Cambria" w:hAnsi="Cambria"/>
        </w:rPr>
        <w:t>Fillippino</w:t>
      </w:r>
      <w:proofErr w:type="spellEnd"/>
    </w:p>
    <w:p w:rsidR="003D1DA4" w:rsidRDefault="003D1DA4" w:rsidP="003D1DA4">
      <w:pPr>
        <w:pStyle w:val="ListParagraph"/>
        <w:numPr>
          <w:ilvl w:val="1"/>
          <w:numId w:val="7"/>
        </w:numPr>
        <w:rPr>
          <w:rFonts w:ascii="Cambria" w:hAnsi="Cambria"/>
        </w:rPr>
      </w:pPr>
      <w:r>
        <w:rPr>
          <w:rFonts w:ascii="Cambria" w:hAnsi="Cambria"/>
        </w:rPr>
        <w:t xml:space="preserve">See handout (Appendix C) </w:t>
      </w:r>
    </w:p>
    <w:p w:rsidR="003D1DA4" w:rsidRDefault="004F6C49" w:rsidP="004F6C49">
      <w:pPr>
        <w:pStyle w:val="ListParagraph"/>
        <w:numPr>
          <w:ilvl w:val="1"/>
          <w:numId w:val="7"/>
        </w:numPr>
        <w:rPr>
          <w:rFonts w:ascii="Cambria" w:hAnsi="Cambria"/>
        </w:rPr>
      </w:pPr>
      <w:r>
        <w:rPr>
          <w:rFonts w:ascii="Cambria" w:hAnsi="Cambria"/>
        </w:rPr>
        <w:t xml:space="preserve">In addition to resources, we’re discussing offering informational, educational and training events. </w:t>
      </w:r>
    </w:p>
    <w:p w:rsidR="004F6C49" w:rsidRDefault="004F6C49" w:rsidP="004F6C49">
      <w:pPr>
        <w:pStyle w:val="ListParagraph"/>
        <w:numPr>
          <w:ilvl w:val="1"/>
          <w:numId w:val="7"/>
        </w:numPr>
        <w:rPr>
          <w:rFonts w:ascii="Cambria" w:hAnsi="Cambria"/>
        </w:rPr>
      </w:pPr>
      <w:r>
        <w:rPr>
          <w:rFonts w:ascii="Cambria" w:hAnsi="Cambria"/>
        </w:rPr>
        <w:t>Questions</w:t>
      </w:r>
    </w:p>
    <w:p w:rsidR="004F6C49" w:rsidRDefault="00A31213" w:rsidP="004F6C49">
      <w:pPr>
        <w:pStyle w:val="ListParagraph"/>
        <w:numPr>
          <w:ilvl w:val="2"/>
          <w:numId w:val="7"/>
        </w:numPr>
        <w:rPr>
          <w:rFonts w:ascii="Cambria" w:hAnsi="Cambria"/>
        </w:rPr>
      </w:pPr>
      <w:proofErr w:type="spellStart"/>
      <w:r>
        <w:rPr>
          <w:rFonts w:ascii="Cambria" w:hAnsi="Cambria"/>
        </w:rPr>
        <w:t>Seantro</w:t>
      </w:r>
      <w:proofErr w:type="spellEnd"/>
      <w:r>
        <w:rPr>
          <w:rFonts w:ascii="Cambria" w:hAnsi="Cambria"/>
        </w:rPr>
        <w:t xml:space="preserve"> </w:t>
      </w:r>
      <w:r w:rsidR="004F6C49">
        <w:rPr>
          <w:rFonts w:ascii="Cambria" w:hAnsi="Cambria"/>
        </w:rPr>
        <w:t xml:space="preserve">Parker: </w:t>
      </w:r>
      <w:r>
        <w:rPr>
          <w:rFonts w:ascii="Cambria" w:hAnsi="Cambria"/>
        </w:rPr>
        <w:t>Do you o</w:t>
      </w:r>
      <w:r w:rsidR="004F6C49">
        <w:rPr>
          <w:rFonts w:ascii="Cambria" w:hAnsi="Cambria"/>
        </w:rPr>
        <w:t xml:space="preserve">ffer </w:t>
      </w:r>
      <w:r>
        <w:rPr>
          <w:rFonts w:ascii="Cambria" w:hAnsi="Cambria"/>
        </w:rPr>
        <w:t>equipment</w:t>
      </w:r>
      <w:r w:rsidR="004F6C49">
        <w:rPr>
          <w:rFonts w:ascii="Cambria" w:hAnsi="Cambria"/>
        </w:rPr>
        <w:t xml:space="preserve"> and training on orienteering, geo-caching, or some such?</w:t>
      </w:r>
    </w:p>
    <w:p w:rsidR="004F6C49" w:rsidRDefault="004F6C49" w:rsidP="004F6C49">
      <w:pPr>
        <w:pStyle w:val="ListParagraph"/>
        <w:numPr>
          <w:ilvl w:val="3"/>
          <w:numId w:val="7"/>
        </w:numPr>
        <w:rPr>
          <w:rFonts w:ascii="Cambria" w:hAnsi="Cambria"/>
        </w:rPr>
      </w:pPr>
      <w:r>
        <w:rPr>
          <w:rFonts w:ascii="Cambria" w:hAnsi="Cambria"/>
        </w:rPr>
        <w:t xml:space="preserve">We’ll look into this in the future. </w:t>
      </w:r>
    </w:p>
    <w:p w:rsidR="004F6C49" w:rsidRDefault="00A31213" w:rsidP="004F6C49">
      <w:pPr>
        <w:pStyle w:val="ListParagraph"/>
        <w:numPr>
          <w:ilvl w:val="2"/>
          <w:numId w:val="7"/>
        </w:numPr>
        <w:rPr>
          <w:rFonts w:ascii="Cambria" w:hAnsi="Cambria"/>
        </w:rPr>
      </w:pPr>
      <w:r>
        <w:rPr>
          <w:rFonts w:ascii="Cambria" w:hAnsi="Cambria"/>
        </w:rPr>
        <w:t xml:space="preserve">Senator </w:t>
      </w:r>
      <w:proofErr w:type="spellStart"/>
      <w:r w:rsidR="004F6C49">
        <w:rPr>
          <w:rFonts w:ascii="Cambria" w:hAnsi="Cambria"/>
        </w:rPr>
        <w:t>Craun</w:t>
      </w:r>
      <w:proofErr w:type="spellEnd"/>
      <w:r w:rsidR="004F6C49">
        <w:rPr>
          <w:rFonts w:ascii="Cambria" w:hAnsi="Cambria"/>
        </w:rPr>
        <w:t xml:space="preserve">: Dovetail into ROTC and orienteering courses? Also question about paddling. It would also be nice if there were a couple of closed kayaks. </w:t>
      </w:r>
      <w:proofErr w:type="gramStart"/>
      <w:r w:rsidR="004F6C49">
        <w:rPr>
          <w:rFonts w:ascii="Cambria" w:hAnsi="Cambria"/>
        </w:rPr>
        <w:t>SUPs,</w:t>
      </w:r>
      <w:proofErr w:type="gramEnd"/>
      <w:r w:rsidR="004F6C49">
        <w:rPr>
          <w:rFonts w:ascii="Cambria" w:hAnsi="Cambria"/>
        </w:rPr>
        <w:t xml:space="preserve"> stand up paddle boards…</w:t>
      </w:r>
    </w:p>
    <w:p w:rsidR="004F6C49" w:rsidRDefault="004F6C49" w:rsidP="004F6C49">
      <w:pPr>
        <w:pStyle w:val="ListParagraph"/>
        <w:numPr>
          <w:ilvl w:val="3"/>
          <w:numId w:val="7"/>
        </w:numPr>
        <w:rPr>
          <w:rFonts w:ascii="Cambria" w:hAnsi="Cambria"/>
        </w:rPr>
      </w:pPr>
      <w:r>
        <w:rPr>
          <w:rFonts w:ascii="Cambria" w:hAnsi="Cambria"/>
        </w:rPr>
        <w:t xml:space="preserve">We went with basic stuff to begin with. We’ll be getting input and we will expand as we move forward to offer other equipment. </w:t>
      </w:r>
    </w:p>
    <w:p w:rsidR="004F6C49" w:rsidRDefault="00A31213" w:rsidP="004F6C49">
      <w:pPr>
        <w:pStyle w:val="ListParagraph"/>
        <w:numPr>
          <w:ilvl w:val="2"/>
          <w:numId w:val="7"/>
        </w:numPr>
        <w:rPr>
          <w:rFonts w:ascii="Cambria" w:hAnsi="Cambria"/>
        </w:rPr>
      </w:pPr>
      <w:r>
        <w:rPr>
          <w:rFonts w:ascii="Cambria" w:hAnsi="Cambria"/>
        </w:rPr>
        <w:t xml:space="preserve">Senator </w:t>
      </w:r>
      <w:proofErr w:type="spellStart"/>
      <w:r w:rsidR="004F6C49">
        <w:rPr>
          <w:rFonts w:ascii="Cambria" w:hAnsi="Cambria"/>
        </w:rPr>
        <w:t>Eskola</w:t>
      </w:r>
      <w:proofErr w:type="spellEnd"/>
      <w:r w:rsidR="004F6C49">
        <w:rPr>
          <w:rFonts w:ascii="Cambria" w:hAnsi="Cambria"/>
        </w:rPr>
        <w:t xml:space="preserve">: Can you reserve </w:t>
      </w:r>
      <w:r>
        <w:rPr>
          <w:rFonts w:ascii="Cambria" w:hAnsi="Cambria"/>
        </w:rPr>
        <w:t>equipment</w:t>
      </w:r>
      <w:r w:rsidR="004F6C49">
        <w:rPr>
          <w:rFonts w:ascii="Cambria" w:hAnsi="Cambria"/>
        </w:rPr>
        <w:t>?</w:t>
      </w:r>
    </w:p>
    <w:p w:rsidR="004F6C49" w:rsidRDefault="004F6C49" w:rsidP="004F6C49">
      <w:pPr>
        <w:pStyle w:val="ListParagraph"/>
        <w:numPr>
          <w:ilvl w:val="3"/>
          <w:numId w:val="7"/>
        </w:numPr>
        <w:rPr>
          <w:rFonts w:ascii="Cambria" w:hAnsi="Cambria"/>
        </w:rPr>
      </w:pPr>
      <w:r>
        <w:rPr>
          <w:rFonts w:ascii="Cambria" w:hAnsi="Cambria"/>
        </w:rPr>
        <w:t xml:space="preserve">Not at this time. The </w:t>
      </w:r>
      <w:r w:rsidR="00A31213">
        <w:rPr>
          <w:rFonts w:ascii="Cambria" w:hAnsi="Cambria"/>
        </w:rPr>
        <w:t>reservation</w:t>
      </w:r>
      <w:r>
        <w:rPr>
          <w:rFonts w:ascii="Cambria" w:hAnsi="Cambria"/>
        </w:rPr>
        <w:t xml:space="preserve"> option in the computer system in in Beta testing. But we are looking </w:t>
      </w:r>
      <w:r w:rsidR="00A31213">
        <w:rPr>
          <w:rFonts w:ascii="Cambria" w:hAnsi="Cambria"/>
        </w:rPr>
        <w:t>to</w:t>
      </w:r>
      <w:r>
        <w:rPr>
          <w:rFonts w:ascii="Cambria" w:hAnsi="Cambria"/>
        </w:rPr>
        <w:t xml:space="preserve"> offer this in the future. </w:t>
      </w:r>
    </w:p>
    <w:p w:rsidR="007E7D85" w:rsidRDefault="007E7D85" w:rsidP="007E7D85">
      <w:pPr>
        <w:pStyle w:val="ListParagraph"/>
        <w:rPr>
          <w:rFonts w:ascii="Cambria" w:hAnsi="Cambria"/>
        </w:rPr>
      </w:pPr>
    </w:p>
    <w:p w:rsidR="007E7D85" w:rsidRDefault="007E7D85" w:rsidP="007E7D85">
      <w:pPr>
        <w:pStyle w:val="ListParagraph"/>
        <w:numPr>
          <w:ilvl w:val="0"/>
          <w:numId w:val="7"/>
        </w:numPr>
        <w:rPr>
          <w:rFonts w:ascii="Cambria" w:hAnsi="Cambria"/>
        </w:rPr>
      </w:pPr>
      <w:r>
        <w:rPr>
          <w:rFonts w:ascii="Cambria" w:hAnsi="Cambria"/>
        </w:rPr>
        <w:t xml:space="preserve">Discussion on Faculty Senate Cocoa-Cola money </w:t>
      </w:r>
    </w:p>
    <w:p w:rsidR="004F6C49" w:rsidRDefault="005B4EEA" w:rsidP="004F6C49">
      <w:pPr>
        <w:pStyle w:val="ListParagraph"/>
        <w:numPr>
          <w:ilvl w:val="1"/>
          <w:numId w:val="7"/>
        </w:numPr>
        <w:rPr>
          <w:rFonts w:ascii="Cambria" w:hAnsi="Cambria"/>
        </w:rPr>
      </w:pPr>
      <w:r>
        <w:rPr>
          <w:rFonts w:ascii="Cambria" w:hAnsi="Cambria"/>
        </w:rPr>
        <w:t>Senator</w:t>
      </w:r>
      <w:r w:rsidR="00FE23E7">
        <w:rPr>
          <w:rFonts w:ascii="Cambria" w:hAnsi="Cambria"/>
        </w:rPr>
        <w:t xml:space="preserve"> Morris sent in a proposal (Appendix D) </w:t>
      </w:r>
    </w:p>
    <w:p w:rsidR="00FE23E7" w:rsidRDefault="005B4EEA" w:rsidP="00FE23E7">
      <w:pPr>
        <w:pStyle w:val="ListParagraph"/>
        <w:numPr>
          <w:ilvl w:val="2"/>
          <w:numId w:val="7"/>
        </w:numPr>
        <w:rPr>
          <w:rFonts w:ascii="Cambria" w:hAnsi="Cambria"/>
        </w:rPr>
      </w:pPr>
      <w:r>
        <w:rPr>
          <w:rFonts w:ascii="Cambria" w:hAnsi="Cambria"/>
        </w:rPr>
        <w:t>$</w:t>
      </w:r>
      <w:r w:rsidR="00FE23E7">
        <w:rPr>
          <w:rFonts w:ascii="Cambria" w:hAnsi="Cambria"/>
        </w:rPr>
        <w:t xml:space="preserve">1000 scholarship to a student from each college for excellent students. </w:t>
      </w:r>
    </w:p>
    <w:p w:rsidR="00FE23E7" w:rsidRDefault="00FE23E7" w:rsidP="00FE23E7">
      <w:pPr>
        <w:pStyle w:val="ListParagraph"/>
        <w:numPr>
          <w:ilvl w:val="2"/>
          <w:numId w:val="7"/>
        </w:numPr>
        <w:rPr>
          <w:rFonts w:ascii="Cambria" w:hAnsi="Cambria"/>
        </w:rPr>
      </w:pPr>
      <w:r>
        <w:rPr>
          <w:rFonts w:ascii="Cambria" w:hAnsi="Cambria"/>
        </w:rPr>
        <w:t>Discussion</w:t>
      </w:r>
      <w:r w:rsidR="005B4EEA">
        <w:rPr>
          <w:rFonts w:ascii="Cambria" w:hAnsi="Cambria"/>
        </w:rPr>
        <w:t xml:space="preserve"> ensues</w:t>
      </w:r>
      <w:r>
        <w:rPr>
          <w:rFonts w:ascii="Cambria" w:hAnsi="Cambria"/>
        </w:rPr>
        <w:t>:</w:t>
      </w:r>
      <w:r w:rsidR="005B4EEA">
        <w:rPr>
          <w:rFonts w:ascii="Cambria" w:hAnsi="Cambria"/>
        </w:rPr>
        <w:t xml:space="preserve"> Senators </w:t>
      </w:r>
      <w:proofErr w:type="spellStart"/>
      <w:r w:rsidR="005B4EEA">
        <w:rPr>
          <w:rFonts w:ascii="Cambria" w:hAnsi="Cambria"/>
        </w:rPr>
        <w:t>Eskola</w:t>
      </w:r>
      <w:proofErr w:type="spellEnd"/>
      <w:r w:rsidR="005B4EEA">
        <w:rPr>
          <w:rFonts w:ascii="Cambria" w:hAnsi="Cambria"/>
        </w:rPr>
        <w:t xml:space="preserve">, </w:t>
      </w:r>
      <w:proofErr w:type="spellStart"/>
      <w:r w:rsidR="005B4EEA">
        <w:rPr>
          <w:rFonts w:ascii="Cambria" w:hAnsi="Cambria"/>
        </w:rPr>
        <w:t>McKinzie</w:t>
      </w:r>
      <w:proofErr w:type="spellEnd"/>
      <w:r w:rsidR="005B4EEA">
        <w:rPr>
          <w:rFonts w:ascii="Cambria" w:hAnsi="Cambria"/>
        </w:rPr>
        <w:t xml:space="preserve">, Ray, </w:t>
      </w:r>
      <w:proofErr w:type="spellStart"/>
      <w:r w:rsidR="005B4EEA">
        <w:rPr>
          <w:rFonts w:ascii="Cambria" w:hAnsi="Cambria"/>
        </w:rPr>
        <w:t>Craun</w:t>
      </w:r>
      <w:proofErr w:type="spellEnd"/>
      <w:r w:rsidR="005B4EEA">
        <w:rPr>
          <w:rFonts w:ascii="Cambria" w:hAnsi="Cambria"/>
        </w:rPr>
        <w:t xml:space="preserve">, </w:t>
      </w:r>
      <w:proofErr w:type="spellStart"/>
      <w:r w:rsidR="005B4EEA">
        <w:rPr>
          <w:rFonts w:ascii="Cambria" w:hAnsi="Cambria"/>
        </w:rPr>
        <w:t>Parrack</w:t>
      </w:r>
      <w:proofErr w:type="spellEnd"/>
      <w:r w:rsidR="005B4EEA">
        <w:rPr>
          <w:rFonts w:ascii="Cambria" w:hAnsi="Cambria"/>
        </w:rPr>
        <w:t xml:space="preserve">, Bratton, Voss, </w:t>
      </w:r>
      <w:proofErr w:type="spellStart"/>
      <w:r w:rsidR="005B4EEA">
        <w:rPr>
          <w:rFonts w:ascii="Cambria" w:hAnsi="Cambria"/>
        </w:rPr>
        <w:t>Dahlenburg</w:t>
      </w:r>
      <w:proofErr w:type="spellEnd"/>
      <w:r w:rsidR="005B4EEA">
        <w:rPr>
          <w:rFonts w:ascii="Cambria" w:hAnsi="Cambria"/>
        </w:rPr>
        <w:t xml:space="preserve">, </w:t>
      </w:r>
      <w:proofErr w:type="gramStart"/>
      <w:r w:rsidR="005B4EEA">
        <w:rPr>
          <w:rFonts w:ascii="Cambria" w:hAnsi="Cambria"/>
        </w:rPr>
        <w:t>Provost</w:t>
      </w:r>
      <w:proofErr w:type="gramEnd"/>
      <w:r w:rsidR="005B4EEA">
        <w:rPr>
          <w:rFonts w:ascii="Cambria" w:hAnsi="Cambria"/>
        </w:rPr>
        <w:t xml:space="preserve"> </w:t>
      </w:r>
      <w:proofErr w:type="spellStart"/>
      <w:r w:rsidR="005B4EEA">
        <w:rPr>
          <w:rFonts w:ascii="Cambria" w:hAnsi="Cambria"/>
        </w:rPr>
        <w:t>Runge</w:t>
      </w:r>
      <w:proofErr w:type="spellEnd"/>
      <w:r w:rsidR="005B4EEA">
        <w:rPr>
          <w:rFonts w:ascii="Cambria" w:hAnsi="Cambria"/>
        </w:rPr>
        <w:t>.</w:t>
      </w:r>
      <w:r>
        <w:rPr>
          <w:rFonts w:ascii="Cambria" w:hAnsi="Cambria"/>
        </w:rPr>
        <w:t xml:space="preserve"> </w:t>
      </w:r>
    </w:p>
    <w:p w:rsidR="00FE23E7" w:rsidRDefault="005B4EEA" w:rsidP="00FE23E7">
      <w:pPr>
        <w:pStyle w:val="ListParagraph"/>
        <w:numPr>
          <w:ilvl w:val="3"/>
          <w:numId w:val="7"/>
        </w:numPr>
        <w:rPr>
          <w:rFonts w:ascii="Cambria" w:hAnsi="Cambria"/>
        </w:rPr>
      </w:pPr>
      <w:r>
        <w:rPr>
          <w:rFonts w:ascii="Cambria" w:hAnsi="Cambria"/>
        </w:rPr>
        <w:t xml:space="preserve">Senator </w:t>
      </w:r>
      <w:r w:rsidR="00FE23E7">
        <w:rPr>
          <w:rFonts w:ascii="Cambria" w:hAnsi="Cambria"/>
        </w:rPr>
        <w:t xml:space="preserve">Wilson: We seem to want to revise Morris’s proposal so we should think about the details and what we want </w:t>
      </w:r>
      <w:r>
        <w:rPr>
          <w:rFonts w:ascii="Cambria" w:hAnsi="Cambria"/>
        </w:rPr>
        <w:t>to</w:t>
      </w:r>
      <w:r w:rsidR="00FE23E7">
        <w:rPr>
          <w:rFonts w:ascii="Cambria" w:hAnsi="Cambria"/>
        </w:rPr>
        <w:t xml:space="preserve"> seriously propose. We should have a more detailed, better crafted proposal. </w:t>
      </w:r>
    </w:p>
    <w:p w:rsidR="00FE23E7" w:rsidRDefault="005B4EEA" w:rsidP="00FE23E7">
      <w:pPr>
        <w:pStyle w:val="ListParagraph"/>
        <w:numPr>
          <w:ilvl w:val="3"/>
          <w:numId w:val="7"/>
        </w:numPr>
        <w:rPr>
          <w:rFonts w:ascii="Cambria" w:hAnsi="Cambria"/>
        </w:rPr>
      </w:pPr>
      <w:r>
        <w:rPr>
          <w:rFonts w:ascii="Cambria" w:hAnsi="Cambria"/>
        </w:rPr>
        <w:t xml:space="preserve">Senator </w:t>
      </w:r>
      <w:r w:rsidR="00FE23E7">
        <w:rPr>
          <w:rFonts w:ascii="Cambria" w:hAnsi="Cambria"/>
        </w:rPr>
        <w:t xml:space="preserve">Bradley: Charge </w:t>
      </w:r>
      <w:r>
        <w:rPr>
          <w:rFonts w:ascii="Cambria" w:hAnsi="Cambria"/>
        </w:rPr>
        <w:t xml:space="preserve">Senator </w:t>
      </w:r>
      <w:r w:rsidR="00FE23E7">
        <w:rPr>
          <w:rFonts w:ascii="Cambria" w:hAnsi="Cambria"/>
        </w:rPr>
        <w:t xml:space="preserve">Morris to craft this proposal. </w:t>
      </w:r>
    </w:p>
    <w:p w:rsidR="00252CAE" w:rsidRDefault="005B4EEA" w:rsidP="00FE23E7">
      <w:pPr>
        <w:pStyle w:val="ListParagraph"/>
        <w:numPr>
          <w:ilvl w:val="3"/>
          <w:numId w:val="7"/>
        </w:numPr>
        <w:rPr>
          <w:rFonts w:ascii="Cambria" w:hAnsi="Cambria"/>
        </w:rPr>
      </w:pPr>
      <w:r>
        <w:rPr>
          <w:rFonts w:ascii="Cambria" w:hAnsi="Cambria"/>
        </w:rPr>
        <w:t xml:space="preserve">Provost </w:t>
      </w:r>
      <w:proofErr w:type="spellStart"/>
      <w:r w:rsidR="00252CAE">
        <w:rPr>
          <w:rFonts w:ascii="Cambria" w:hAnsi="Cambria"/>
        </w:rPr>
        <w:t>Runge</w:t>
      </w:r>
      <w:proofErr w:type="spellEnd"/>
      <w:r w:rsidR="00252CAE">
        <w:rPr>
          <w:rFonts w:ascii="Cambria" w:hAnsi="Cambria"/>
        </w:rPr>
        <w:t xml:space="preserve">: There are state scholarships to which we can give. Doing this will address Senator Wilson’s concerns. You can donate this to one of those scholarships. </w:t>
      </w:r>
    </w:p>
    <w:p w:rsidR="00252CAE" w:rsidRDefault="005B4EEA" w:rsidP="00FE23E7">
      <w:pPr>
        <w:pStyle w:val="ListParagraph"/>
        <w:numPr>
          <w:ilvl w:val="3"/>
          <w:numId w:val="7"/>
        </w:numPr>
        <w:rPr>
          <w:rFonts w:ascii="Cambria" w:hAnsi="Cambria"/>
        </w:rPr>
      </w:pPr>
      <w:r>
        <w:rPr>
          <w:rFonts w:ascii="Cambria" w:hAnsi="Cambria"/>
        </w:rPr>
        <w:t xml:space="preserve">Senator </w:t>
      </w:r>
      <w:proofErr w:type="spellStart"/>
      <w:r w:rsidR="00252CAE">
        <w:rPr>
          <w:rFonts w:ascii="Cambria" w:hAnsi="Cambria"/>
        </w:rPr>
        <w:t>McKinzie</w:t>
      </w:r>
      <w:proofErr w:type="spellEnd"/>
      <w:r w:rsidR="00252CAE">
        <w:rPr>
          <w:rFonts w:ascii="Cambria" w:hAnsi="Cambria"/>
        </w:rPr>
        <w:t xml:space="preserve">: Recommend that </w:t>
      </w:r>
      <w:r>
        <w:rPr>
          <w:rFonts w:ascii="Cambria" w:hAnsi="Cambria"/>
        </w:rPr>
        <w:t xml:space="preserve">Senator </w:t>
      </w:r>
      <w:r w:rsidR="00252CAE">
        <w:rPr>
          <w:rFonts w:ascii="Cambria" w:hAnsi="Cambria"/>
        </w:rPr>
        <w:t xml:space="preserve">Morris come back with a list of state scholarships that would fit this model and we can address </w:t>
      </w:r>
      <w:proofErr w:type="gramStart"/>
      <w:r w:rsidR="00252CAE">
        <w:rPr>
          <w:rFonts w:ascii="Cambria" w:hAnsi="Cambria"/>
        </w:rPr>
        <w:t>that proposals</w:t>
      </w:r>
      <w:proofErr w:type="gramEnd"/>
      <w:r w:rsidR="00252CAE">
        <w:rPr>
          <w:rFonts w:ascii="Cambria" w:hAnsi="Cambria"/>
        </w:rPr>
        <w:t xml:space="preserve"> at our next meeting. </w:t>
      </w:r>
    </w:p>
    <w:p w:rsidR="00252CAE" w:rsidRDefault="005B4EEA" w:rsidP="00252CAE">
      <w:pPr>
        <w:pStyle w:val="ListParagraph"/>
        <w:numPr>
          <w:ilvl w:val="1"/>
          <w:numId w:val="7"/>
        </w:numPr>
        <w:rPr>
          <w:rFonts w:ascii="Cambria" w:hAnsi="Cambria"/>
        </w:rPr>
      </w:pPr>
      <w:r>
        <w:rPr>
          <w:rFonts w:ascii="Cambria" w:hAnsi="Cambria"/>
        </w:rPr>
        <w:t xml:space="preserve">Senator </w:t>
      </w:r>
      <w:r w:rsidR="00252CAE">
        <w:rPr>
          <w:rFonts w:ascii="Cambria" w:hAnsi="Cambria"/>
        </w:rPr>
        <w:t>Lichtenstein’s proposal/suggestion: Given concern over faculty salary why not just give people money and let them do with it</w:t>
      </w:r>
      <w:r w:rsidR="00885DA0">
        <w:rPr>
          <w:rFonts w:ascii="Cambria" w:hAnsi="Cambria"/>
        </w:rPr>
        <w:t xml:space="preserve"> what they want</w:t>
      </w:r>
      <w:r w:rsidR="00252CAE">
        <w:rPr>
          <w:rFonts w:ascii="Cambria" w:hAnsi="Cambria"/>
        </w:rPr>
        <w:t xml:space="preserve">. Have a lottery for faculty under a certain salary cap. </w:t>
      </w:r>
    </w:p>
    <w:p w:rsidR="00252CAE" w:rsidRDefault="00885DA0" w:rsidP="00252CAE">
      <w:pPr>
        <w:pStyle w:val="ListParagraph"/>
        <w:numPr>
          <w:ilvl w:val="2"/>
          <w:numId w:val="7"/>
        </w:numPr>
        <w:rPr>
          <w:rFonts w:ascii="Cambria" w:hAnsi="Cambria"/>
        </w:rPr>
      </w:pPr>
      <w:r>
        <w:rPr>
          <w:rFonts w:ascii="Cambria" w:hAnsi="Cambria"/>
        </w:rPr>
        <w:t xml:space="preserve">Senator </w:t>
      </w:r>
      <w:r w:rsidR="00252CAE">
        <w:rPr>
          <w:rFonts w:ascii="Cambria" w:hAnsi="Cambria"/>
        </w:rPr>
        <w:t xml:space="preserve">Wilson: In favor of this because it is money the </w:t>
      </w:r>
      <w:proofErr w:type="gramStart"/>
      <w:r w:rsidR="00252CAE">
        <w:rPr>
          <w:rFonts w:ascii="Cambria" w:hAnsi="Cambria"/>
        </w:rPr>
        <w:t>faculty get</w:t>
      </w:r>
      <w:proofErr w:type="gramEnd"/>
      <w:r w:rsidR="00252CAE">
        <w:rPr>
          <w:rFonts w:ascii="Cambria" w:hAnsi="Cambria"/>
        </w:rPr>
        <w:t xml:space="preserve"> that is unrestricted. We rarely get this money, and although the students are great they have other avenues. Shouldn’t we do something for the faculty with this </w:t>
      </w:r>
      <w:r>
        <w:rPr>
          <w:rFonts w:ascii="Cambria" w:hAnsi="Cambria"/>
        </w:rPr>
        <w:t>money?</w:t>
      </w:r>
      <w:r w:rsidR="00252CAE">
        <w:rPr>
          <w:rFonts w:ascii="Cambria" w:hAnsi="Cambria"/>
        </w:rPr>
        <w:t xml:space="preserve"> </w:t>
      </w:r>
    </w:p>
    <w:p w:rsidR="00252CAE" w:rsidRDefault="00885DA0" w:rsidP="00252CAE">
      <w:pPr>
        <w:pStyle w:val="ListParagraph"/>
        <w:numPr>
          <w:ilvl w:val="2"/>
          <w:numId w:val="7"/>
        </w:numPr>
        <w:rPr>
          <w:rFonts w:ascii="Cambria" w:hAnsi="Cambria"/>
        </w:rPr>
      </w:pPr>
      <w:r>
        <w:rPr>
          <w:rFonts w:ascii="Cambria" w:hAnsi="Cambria"/>
        </w:rPr>
        <w:t xml:space="preserve">Senator </w:t>
      </w:r>
      <w:proofErr w:type="spellStart"/>
      <w:r w:rsidR="00252CAE">
        <w:rPr>
          <w:rFonts w:ascii="Cambria" w:hAnsi="Cambria"/>
        </w:rPr>
        <w:t>Eskola</w:t>
      </w:r>
      <w:proofErr w:type="spellEnd"/>
      <w:r w:rsidR="00252CAE">
        <w:rPr>
          <w:rFonts w:ascii="Cambria" w:hAnsi="Cambria"/>
        </w:rPr>
        <w:t>: I’m in favor of this. But could you give us a more detailed proposal. What’s the salary cap, how many should we offer…?</w:t>
      </w:r>
    </w:p>
    <w:p w:rsidR="00252CAE" w:rsidRDefault="00885DA0" w:rsidP="00252CAE">
      <w:pPr>
        <w:pStyle w:val="ListParagraph"/>
        <w:numPr>
          <w:ilvl w:val="2"/>
          <w:numId w:val="7"/>
        </w:numPr>
        <w:rPr>
          <w:rFonts w:ascii="Cambria" w:hAnsi="Cambria"/>
        </w:rPr>
      </w:pPr>
      <w:r>
        <w:rPr>
          <w:rFonts w:ascii="Cambria" w:hAnsi="Cambria"/>
        </w:rPr>
        <w:t xml:space="preserve">Senator </w:t>
      </w:r>
      <w:r w:rsidR="00252CAE">
        <w:rPr>
          <w:rFonts w:ascii="Cambria" w:hAnsi="Cambria"/>
        </w:rPr>
        <w:t>Parker: Can we help fund faculty excellence awards?</w:t>
      </w:r>
    </w:p>
    <w:p w:rsidR="00252CAE" w:rsidRDefault="00885DA0" w:rsidP="00252CAE">
      <w:pPr>
        <w:pStyle w:val="ListParagraph"/>
        <w:numPr>
          <w:ilvl w:val="2"/>
          <w:numId w:val="7"/>
        </w:numPr>
        <w:rPr>
          <w:rFonts w:ascii="Cambria" w:hAnsi="Cambria"/>
        </w:rPr>
      </w:pPr>
      <w:r>
        <w:rPr>
          <w:rFonts w:ascii="Cambria" w:hAnsi="Cambria"/>
        </w:rPr>
        <w:lastRenderedPageBreak/>
        <w:t xml:space="preserve">Senator </w:t>
      </w:r>
      <w:r w:rsidR="00252CAE">
        <w:rPr>
          <w:rFonts w:ascii="Cambria" w:hAnsi="Cambria"/>
        </w:rPr>
        <w:t>Voss: what about renovating the chapel?</w:t>
      </w:r>
    </w:p>
    <w:p w:rsidR="00252CAE" w:rsidRDefault="00885DA0" w:rsidP="00252CAE">
      <w:pPr>
        <w:pStyle w:val="ListParagraph"/>
        <w:numPr>
          <w:ilvl w:val="1"/>
          <w:numId w:val="7"/>
        </w:numPr>
        <w:rPr>
          <w:rFonts w:ascii="Cambria" w:hAnsi="Cambria"/>
        </w:rPr>
      </w:pPr>
      <w:r>
        <w:rPr>
          <w:rFonts w:ascii="Cambria" w:hAnsi="Cambria"/>
        </w:rPr>
        <w:t xml:space="preserve">Senator </w:t>
      </w:r>
      <w:r w:rsidR="00252CAE">
        <w:rPr>
          <w:rFonts w:ascii="Cambria" w:hAnsi="Cambria"/>
        </w:rPr>
        <w:t xml:space="preserve">Powell: </w:t>
      </w:r>
      <w:r>
        <w:rPr>
          <w:rFonts w:ascii="Cambria" w:hAnsi="Cambria"/>
        </w:rPr>
        <w:t>E</w:t>
      </w:r>
      <w:r w:rsidR="00252CAE">
        <w:rPr>
          <w:rFonts w:ascii="Cambria" w:hAnsi="Cambria"/>
        </w:rPr>
        <w:t xml:space="preserve">thical </w:t>
      </w:r>
      <w:r>
        <w:rPr>
          <w:rFonts w:ascii="Cambria" w:hAnsi="Cambria"/>
        </w:rPr>
        <w:t xml:space="preserve">concerns about </w:t>
      </w:r>
      <w:r w:rsidR="00252CAE">
        <w:rPr>
          <w:rFonts w:ascii="Cambria" w:hAnsi="Cambria"/>
        </w:rPr>
        <w:t xml:space="preserve">using Coke money, since it comes from Coke. </w:t>
      </w:r>
      <w:proofErr w:type="gramStart"/>
      <w:r w:rsidR="00252CAE">
        <w:rPr>
          <w:rFonts w:ascii="Cambria" w:hAnsi="Cambria"/>
        </w:rPr>
        <w:t>Has reservations</w:t>
      </w:r>
      <w:proofErr w:type="gramEnd"/>
      <w:r w:rsidR="00252CAE">
        <w:rPr>
          <w:rFonts w:ascii="Cambria" w:hAnsi="Cambria"/>
        </w:rPr>
        <w:t xml:space="preserve"> that we profit from the sale of these products. Maybe we should use this money to educate people </w:t>
      </w:r>
      <w:r w:rsidR="008761D0">
        <w:rPr>
          <w:rFonts w:ascii="Cambria" w:hAnsi="Cambria"/>
        </w:rPr>
        <w:t xml:space="preserve">about health. </w:t>
      </w:r>
    </w:p>
    <w:p w:rsidR="008761D0" w:rsidRDefault="00885DA0" w:rsidP="00252CAE">
      <w:pPr>
        <w:pStyle w:val="ListParagraph"/>
        <w:numPr>
          <w:ilvl w:val="1"/>
          <w:numId w:val="7"/>
        </w:numPr>
        <w:rPr>
          <w:rFonts w:ascii="Cambria" w:hAnsi="Cambria"/>
        </w:rPr>
      </w:pPr>
      <w:r>
        <w:rPr>
          <w:rFonts w:ascii="Cambria" w:hAnsi="Cambria"/>
        </w:rPr>
        <w:t xml:space="preserve">Senator </w:t>
      </w:r>
      <w:proofErr w:type="spellStart"/>
      <w:r w:rsidR="008761D0">
        <w:rPr>
          <w:rFonts w:ascii="Cambria" w:hAnsi="Cambria"/>
        </w:rPr>
        <w:t>McKinzie</w:t>
      </w:r>
      <w:proofErr w:type="spellEnd"/>
      <w:r w:rsidR="008761D0">
        <w:rPr>
          <w:rFonts w:ascii="Cambria" w:hAnsi="Cambria"/>
        </w:rPr>
        <w:t xml:space="preserve">: Like </w:t>
      </w:r>
      <w:r>
        <w:rPr>
          <w:rFonts w:ascii="Cambria" w:hAnsi="Cambria"/>
        </w:rPr>
        <w:t xml:space="preserve">Senator </w:t>
      </w:r>
      <w:r w:rsidR="008761D0">
        <w:rPr>
          <w:rFonts w:ascii="Cambria" w:hAnsi="Cambria"/>
        </w:rPr>
        <w:t xml:space="preserve">Parker’s idea. Give it back to faculty. </w:t>
      </w:r>
    </w:p>
    <w:p w:rsidR="008761D0" w:rsidRDefault="00885DA0" w:rsidP="008761D0">
      <w:pPr>
        <w:pStyle w:val="ListParagraph"/>
        <w:numPr>
          <w:ilvl w:val="2"/>
          <w:numId w:val="7"/>
        </w:numPr>
        <w:rPr>
          <w:rFonts w:ascii="Cambria" w:hAnsi="Cambria"/>
        </w:rPr>
      </w:pPr>
      <w:r>
        <w:rPr>
          <w:rFonts w:ascii="Cambria" w:hAnsi="Cambria"/>
        </w:rPr>
        <w:t xml:space="preserve">Provost </w:t>
      </w:r>
      <w:proofErr w:type="spellStart"/>
      <w:r w:rsidR="008761D0">
        <w:rPr>
          <w:rFonts w:ascii="Cambria" w:hAnsi="Cambria"/>
        </w:rPr>
        <w:t>Runge</w:t>
      </w:r>
      <w:proofErr w:type="spellEnd"/>
      <w:r w:rsidR="008761D0">
        <w:rPr>
          <w:rFonts w:ascii="Cambria" w:hAnsi="Cambria"/>
        </w:rPr>
        <w:t xml:space="preserve">: faculty excellence awards already come with monetary awards but they are smaller than UALR. </w:t>
      </w:r>
    </w:p>
    <w:p w:rsidR="008761D0" w:rsidRDefault="00885DA0" w:rsidP="008761D0">
      <w:pPr>
        <w:pStyle w:val="ListParagraph"/>
        <w:numPr>
          <w:ilvl w:val="1"/>
          <w:numId w:val="7"/>
        </w:numPr>
        <w:rPr>
          <w:rFonts w:ascii="Cambria" w:hAnsi="Cambria"/>
        </w:rPr>
      </w:pPr>
      <w:r>
        <w:rPr>
          <w:rFonts w:ascii="Cambria" w:hAnsi="Cambria"/>
        </w:rPr>
        <w:t xml:space="preserve">Senator </w:t>
      </w:r>
      <w:proofErr w:type="spellStart"/>
      <w:r w:rsidR="008761D0">
        <w:rPr>
          <w:rFonts w:ascii="Cambria" w:hAnsi="Cambria"/>
        </w:rPr>
        <w:t>Isom</w:t>
      </w:r>
      <w:proofErr w:type="spellEnd"/>
      <w:r w:rsidR="008761D0">
        <w:rPr>
          <w:rFonts w:ascii="Cambria" w:hAnsi="Cambria"/>
        </w:rPr>
        <w:t xml:space="preserve">: The </w:t>
      </w:r>
      <w:proofErr w:type="gramStart"/>
      <w:r w:rsidR="008761D0">
        <w:rPr>
          <w:rFonts w:ascii="Cambria" w:hAnsi="Cambria"/>
        </w:rPr>
        <w:t>university</w:t>
      </w:r>
      <w:proofErr w:type="gramEnd"/>
      <w:r w:rsidR="008761D0">
        <w:rPr>
          <w:rFonts w:ascii="Cambria" w:hAnsi="Cambria"/>
        </w:rPr>
        <w:t xml:space="preserve"> should raise those award values. It shouldn’t fluctuate. </w:t>
      </w:r>
    </w:p>
    <w:p w:rsidR="008761D0" w:rsidRPr="008761D0" w:rsidRDefault="00885DA0" w:rsidP="008761D0">
      <w:pPr>
        <w:pStyle w:val="ListParagraph"/>
        <w:numPr>
          <w:ilvl w:val="1"/>
          <w:numId w:val="7"/>
        </w:numPr>
        <w:rPr>
          <w:rFonts w:ascii="Cambria" w:hAnsi="Cambria"/>
        </w:rPr>
      </w:pPr>
      <w:r>
        <w:rPr>
          <w:rFonts w:ascii="Cambria" w:hAnsi="Cambria"/>
        </w:rPr>
        <w:t xml:space="preserve">Senator </w:t>
      </w:r>
      <w:r w:rsidR="008761D0">
        <w:rPr>
          <w:rFonts w:ascii="Cambria" w:hAnsi="Cambria"/>
        </w:rPr>
        <w:t>Rowley: Send proposals to the exec committee no later than February 1</w:t>
      </w:r>
      <w:r w:rsidR="008761D0" w:rsidRPr="008761D0">
        <w:rPr>
          <w:rFonts w:ascii="Cambria" w:hAnsi="Cambria"/>
          <w:vertAlign w:val="superscript"/>
        </w:rPr>
        <w:t>st</w:t>
      </w:r>
      <w:r w:rsidR="008761D0">
        <w:rPr>
          <w:rFonts w:ascii="Cambria" w:hAnsi="Cambria"/>
        </w:rPr>
        <w:t xml:space="preserve"> so it can be distributed. </w:t>
      </w:r>
    </w:p>
    <w:p w:rsidR="007E7D85" w:rsidRDefault="007E7D85" w:rsidP="007E7D85">
      <w:pPr>
        <w:rPr>
          <w:rFonts w:ascii="Cambria" w:hAnsi="Cambria"/>
        </w:rPr>
      </w:pPr>
    </w:p>
    <w:p w:rsidR="007E7D85" w:rsidRDefault="007E7D85" w:rsidP="007E7D85">
      <w:pPr>
        <w:pStyle w:val="ListParagraph"/>
        <w:numPr>
          <w:ilvl w:val="0"/>
          <w:numId w:val="7"/>
        </w:numPr>
        <w:rPr>
          <w:rFonts w:ascii="Cambria" w:hAnsi="Cambria"/>
        </w:rPr>
      </w:pPr>
      <w:r>
        <w:rPr>
          <w:rFonts w:ascii="Cambria" w:hAnsi="Cambria"/>
        </w:rPr>
        <w:t>Report from Faculty Affairs I Committee</w:t>
      </w:r>
    </w:p>
    <w:p w:rsidR="008761D0" w:rsidRDefault="008761D0" w:rsidP="008761D0">
      <w:pPr>
        <w:pStyle w:val="ListParagraph"/>
        <w:numPr>
          <w:ilvl w:val="1"/>
          <w:numId w:val="7"/>
        </w:numPr>
        <w:rPr>
          <w:rFonts w:ascii="Cambria" w:hAnsi="Cambria"/>
        </w:rPr>
      </w:pPr>
      <w:r>
        <w:rPr>
          <w:rFonts w:ascii="Cambria" w:hAnsi="Cambria"/>
        </w:rPr>
        <w:t xml:space="preserve">Update: Need more time. Have met with Dean R. Scott of the Honors College. </w:t>
      </w:r>
    </w:p>
    <w:p w:rsidR="007E7D85" w:rsidRDefault="007E7D85" w:rsidP="007E7D85">
      <w:pPr>
        <w:pStyle w:val="ListParagraph"/>
        <w:ind w:left="1080"/>
        <w:rPr>
          <w:rFonts w:ascii="Cambria" w:hAnsi="Cambria"/>
        </w:rPr>
      </w:pPr>
    </w:p>
    <w:p w:rsidR="007E7D85" w:rsidRDefault="007E7D85" w:rsidP="007E7D85">
      <w:pPr>
        <w:pStyle w:val="ListParagraph"/>
        <w:numPr>
          <w:ilvl w:val="0"/>
          <w:numId w:val="7"/>
        </w:numPr>
        <w:rPr>
          <w:rFonts w:ascii="Cambria" w:hAnsi="Cambria"/>
        </w:rPr>
      </w:pPr>
      <w:r>
        <w:rPr>
          <w:rFonts w:ascii="Cambria" w:hAnsi="Cambria"/>
        </w:rPr>
        <w:t>Report from Faculty Affairs II Committee</w:t>
      </w:r>
    </w:p>
    <w:p w:rsidR="008761D0" w:rsidRDefault="008761D0" w:rsidP="008761D0">
      <w:pPr>
        <w:pStyle w:val="ListParagraph"/>
        <w:numPr>
          <w:ilvl w:val="1"/>
          <w:numId w:val="7"/>
        </w:numPr>
        <w:rPr>
          <w:rFonts w:ascii="Cambria" w:hAnsi="Cambria"/>
        </w:rPr>
      </w:pPr>
      <w:r>
        <w:rPr>
          <w:rFonts w:ascii="Cambria" w:hAnsi="Cambria"/>
        </w:rPr>
        <w:t xml:space="preserve">Update: Are currently working up a resolution for consideration by the faculty senate. </w:t>
      </w:r>
    </w:p>
    <w:p w:rsidR="007E7D85" w:rsidRDefault="007E7D85" w:rsidP="007E7D85">
      <w:pPr>
        <w:pStyle w:val="ListParagraph"/>
        <w:ind w:left="1080"/>
        <w:rPr>
          <w:rFonts w:ascii="Cambria" w:hAnsi="Cambria"/>
        </w:rPr>
      </w:pPr>
    </w:p>
    <w:p w:rsidR="007E7D85" w:rsidRDefault="007E7D85" w:rsidP="007E7D85">
      <w:pPr>
        <w:pStyle w:val="ListParagraph"/>
        <w:numPr>
          <w:ilvl w:val="0"/>
          <w:numId w:val="7"/>
        </w:numPr>
        <w:rPr>
          <w:rFonts w:ascii="Cambria" w:hAnsi="Cambria"/>
        </w:rPr>
      </w:pPr>
      <w:r>
        <w:rPr>
          <w:rFonts w:ascii="Cambria" w:hAnsi="Cambria"/>
        </w:rPr>
        <w:t>Report from Academic Affairs Committee</w:t>
      </w:r>
    </w:p>
    <w:p w:rsidR="008761D0" w:rsidRDefault="008761D0" w:rsidP="008761D0">
      <w:pPr>
        <w:pStyle w:val="ListParagraph"/>
        <w:numPr>
          <w:ilvl w:val="1"/>
          <w:numId w:val="7"/>
        </w:numPr>
        <w:rPr>
          <w:rFonts w:ascii="Cambria" w:hAnsi="Cambria"/>
        </w:rPr>
      </w:pPr>
      <w:r>
        <w:rPr>
          <w:rFonts w:ascii="Cambria" w:hAnsi="Cambria"/>
        </w:rPr>
        <w:t xml:space="preserve">Update: working on the attendance policy issue. Hope to have a survey ready to send out shortly. </w:t>
      </w:r>
    </w:p>
    <w:p w:rsidR="007E7D85" w:rsidRDefault="007E7D85" w:rsidP="007E7D85">
      <w:pPr>
        <w:rPr>
          <w:rFonts w:ascii="Cambria" w:hAnsi="Cambria"/>
        </w:rPr>
      </w:pPr>
    </w:p>
    <w:p w:rsidR="007E7D85" w:rsidRDefault="007E7D85" w:rsidP="007E7D85">
      <w:pPr>
        <w:pStyle w:val="ListParagraph"/>
        <w:numPr>
          <w:ilvl w:val="0"/>
          <w:numId w:val="7"/>
        </w:numPr>
        <w:rPr>
          <w:rFonts w:ascii="Cambria" w:hAnsi="Cambria"/>
        </w:rPr>
      </w:pPr>
      <w:r>
        <w:rPr>
          <w:rFonts w:ascii="Cambria" w:hAnsi="Cambria"/>
        </w:rPr>
        <w:t>Announcements</w:t>
      </w:r>
    </w:p>
    <w:p w:rsidR="008761D0" w:rsidRDefault="007E6037" w:rsidP="008761D0">
      <w:pPr>
        <w:pStyle w:val="ListParagraph"/>
        <w:numPr>
          <w:ilvl w:val="1"/>
          <w:numId w:val="7"/>
        </w:numPr>
        <w:rPr>
          <w:rFonts w:ascii="Cambria" w:hAnsi="Cambria"/>
        </w:rPr>
      </w:pPr>
      <w:r>
        <w:rPr>
          <w:rFonts w:ascii="Cambria" w:hAnsi="Cambria"/>
        </w:rPr>
        <w:t xml:space="preserve">Senator </w:t>
      </w:r>
      <w:r w:rsidR="008761D0">
        <w:rPr>
          <w:rFonts w:ascii="Cambria" w:hAnsi="Cambria"/>
        </w:rPr>
        <w:t xml:space="preserve">Rowley: Want to discuss with each of you the senate in the near future. </w:t>
      </w:r>
    </w:p>
    <w:p w:rsidR="008761D0" w:rsidRDefault="007E6037" w:rsidP="008761D0">
      <w:pPr>
        <w:pStyle w:val="ListParagraph"/>
        <w:numPr>
          <w:ilvl w:val="1"/>
          <w:numId w:val="7"/>
        </w:numPr>
        <w:rPr>
          <w:rFonts w:ascii="Cambria" w:hAnsi="Cambria"/>
        </w:rPr>
      </w:pPr>
      <w:r>
        <w:rPr>
          <w:rFonts w:ascii="Cambria" w:hAnsi="Cambria"/>
        </w:rPr>
        <w:t xml:space="preserve">Senator </w:t>
      </w:r>
      <w:proofErr w:type="spellStart"/>
      <w:r w:rsidR="008761D0">
        <w:rPr>
          <w:rFonts w:ascii="Cambria" w:hAnsi="Cambria"/>
        </w:rPr>
        <w:t>Eskola</w:t>
      </w:r>
      <w:proofErr w:type="spellEnd"/>
      <w:r w:rsidR="008761D0">
        <w:rPr>
          <w:rFonts w:ascii="Cambria" w:hAnsi="Cambria"/>
        </w:rPr>
        <w:t>: 89 of our athletes were added to Southland conference</w:t>
      </w:r>
      <w:r>
        <w:rPr>
          <w:rFonts w:ascii="Cambria" w:hAnsi="Cambria"/>
        </w:rPr>
        <w:t>’</w:t>
      </w:r>
      <w:r w:rsidR="008761D0">
        <w:rPr>
          <w:rFonts w:ascii="Cambria" w:hAnsi="Cambria"/>
        </w:rPr>
        <w:t xml:space="preserve">s academic honor role, we’re second in the conference. </w:t>
      </w:r>
    </w:p>
    <w:p w:rsidR="008761D0" w:rsidRDefault="007E6037" w:rsidP="008761D0">
      <w:pPr>
        <w:pStyle w:val="ListParagraph"/>
        <w:numPr>
          <w:ilvl w:val="1"/>
          <w:numId w:val="7"/>
        </w:numPr>
        <w:rPr>
          <w:rFonts w:ascii="Cambria" w:hAnsi="Cambria"/>
        </w:rPr>
      </w:pPr>
      <w:r>
        <w:rPr>
          <w:rFonts w:ascii="Cambria" w:hAnsi="Cambria"/>
        </w:rPr>
        <w:t xml:space="preserve">Senator </w:t>
      </w:r>
      <w:r w:rsidR="008761D0">
        <w:rPr>
          <w:rFonts w:ascii="Cambria" w:hAnsi="Cambria"/>
        </w:rPr>
        <w:t xml:space="preserve">Bradley: I submitted my retirement letter. I will be retiring in December of 2015. We’ll need someone to take over for me on handbook for spring of 2016. </w:t>
      </w:r>
    </w:p>
    <w:p w:rsidR="007E7D85" w:rsidRDefault="007E7D85" w:rsidP="007E7D85">
      <w:pPr>
        <w:rPr>
          <w:rFonts w:ascii="Cambria" w:hAnsi="Cambria"/>
        </w:rPr>
      </w:pPr>
    </w:p>
    <w:p w:rsidR="007E7D85" w:rsidRDefault="007E7D85" w:rsidP="007E7D85">
      <w:pPr>
        <w:pStyle w:val="ListParagraph"/>
        <w:numPr>
          <w:ilvl w:val="0"/>
          <w:numId w:val="7"/>
        </w:numPr>
      </w:pPr>
      <w:r w:rsidRPr="007E7D85">
        <w:rPr>
          <w:rFonts w:ascii="Cambria" w:hAnsi="Cambria"/>
        </w:rPr>
        <w:t xml:space="preserve">Faculty Concerns </w:t>
      </w:r>
      <w:r>
        <w:t>(</w:t>
      </w:r>
      <w:r w:rsidRPr="007E7D85">
        <w:rPr>
          <w:b/>
          <w:i/>
        </w:rPr>
        <w:t>The concerns below reflect the position of the faculty member who submitted them. All concerns are anonymous. They are included verbatim if sent ahead of time or electronically. (Verbatim comments are italicized.) Comments are paraphrased if presented by a faculty senate member without being accompanied by a written version. The comments below do not necessarily reflect the opinion of any faculty senate member, department, college, or university official. The comments herein presented are unedited. The faculty senate or its agents cannot attest to the veracity of claims made under the “Faculty Concerns” section of the Faculty Senate minutes.</w:t>
      </w:r>
      <w:r>
        <w:t xml:space="preserve">) </w:t>
      </w:r>
    </w:p>
    <w:p w:rsidR="008761D0" w:rsidRDefault="0065171D" w:rsidP="008761D0">
      <w:pPr>
        <w:pStyle w:val="ListParagraph"/>
        <w:numPr>
          <w:ilvl w:val="1"/>
          <w:numId w:val="7"/>
        </w:numPr>
      </w:pPr>
      <w:r>
        <w:t>Powell (see handout</w:t>
      </w:r>
      <w:r w:rsidR="009F0569">
        <w:t>: Appendix D</w:t>
      </w:r>
      <w:bookmarkStart w:id="0" w:name="_GoBack"/>
      <w:bookmarkEnd w:id="0"/>
      <w:r>
        <w:t xml:space="preserve">) </w:t>
      </w:r>
    </w:p>
    <w:p w:rsidR="0065171D" w:rsidRDefault="007E6037" w:rsidP="008761D0">
      <w:pPr>
        <w:pStyle w:val="ListParagraph"/>
        <w:numPr>
          <w:ilvl w:val="1"/>
          <w:numId w:val="7"/>
        </w:numPr>
      </w:pPr>
      <w:r>
        <w:t xml:space="preserve">It is shameful that we celebrate Robert E. Lee’s birthday on the same day we celebrate civil rights leader, Martin Luther King Jr. </w:t>
      </w:r>
      <w:r w:rsidR="0065171D">
        <w:t xml:space="preserve"> </w:t>
      </w:r>
    </w:p>
    <w:p w:rsidR="0065171D" w:rsidRDefault="007E6037" w:rsidP="008761D0">
      <w:pPr>
        <w:pStyle w:val="ListParagraph"/>
        <w:numPr>
          <w:ilvl w:val="1"/>
          <w:numId w:val="7"/>
        </w:numPr>
      </w:pPr>
      <w:r>
        <w:t xml:space="preserve">Presented by Senator </w:t>
      </w:r>
      <w:proofErr w:type="spellStart"/>
      <w:r w:rsidR="0065171D">
        <w:t>Craun</w:t>
      </w:r>
      <w:proofErr w:type="spellEnd"/>
      <w:r w:rsidR="0065171D">
        <w:t xml:space="preserve">: Additional bookstore concern – History faculty are concerned that students aren’t getting books until weeks in the semester and in </w:t>
      </w:r>
      <w:r w:rsidR="0065171D">
        <w:lastRenderedPageBreak/>
        <w:t xml:space="preserve">our World </w:t>
      </w:r>
      <w:r>
        <w:t>History</w:t>
      </w:r>
      <w:r w:rsidR="0065171D">
        <w:t xml:space="preserve"> courses this is quite problematic since students have to read, do exercises…</w:t>
      </w:r>
    </w:p>
    <w:p w:rsidR="0065171D" w:rsidRDefault="007E6037" w:rsidP="008761D0">
      <w:pPr>
        <w:pStyle w:val="ListParagraph"/>
        <w:numPr>
          <w:ilvl w:val="1"/>
          <w:numId w:val="7"/>
        </w:numPr>
      </w:pPr>
      <w:r>
        <w:t xml:space="preserve">Senator </w:t>
      </w:r>
      <w:r w:rsidR="0065171D">
        <w:t>Parker: To reiterate – concern that we can only and have to buy from this bookstore. Seems unfair to our students, a forced monopoly</w:t>
      </w:r>
    </w:p>
    <w:p w:rsidR="0065171D" w:rsidRDefault="007E6037" w:rsidP="0065171D">
      <w:pPr>
        <w:pStyle w:val="ListParagraph"/>
        <w:numPr>
          <w:ilvl w:val="2"/>
          <w:numId w:val="7"/>
        </w:numPr>
      </w:pPr>
      <w:r>
        <w:t xml:space="preserve">Senator </w:t>
      </w:r>
      <w:r w:rsidR="0065171D">
        <w:t xml:space="preserve">Morris: Can’t advocate purchase from other sources. How can we advise </w:t>
      </w:r>
      <w:r>
        <w:t>students</w:t>
      </w:r>
      <w:r w:rsidR="0065171D">
        <w:t xml:space="preserve"> who need to know where to get books. </w:t>
      </w:r>
    </w:p>
    <w:p w:rsidR="0065171D" w:rsidRDefault="0065171D" w:rsidP="0065171D">
      <w:pPr>
        <w:pStyle w:val="ListParagraph"/>
        <w:numPr>
          <w:ilvl w:val="2"/>
          <w:numId w:val="7"/>
        </w:numPr>
      </w:pPr>
      <w:r>
        <w:t xml:space="preserve">(Bradley turns over to Rowley) </w:t>
      </w:r>
    </w:p>
    <w:p w:rsidR="0065171D" w:rsidRDefault="0065171D" w:rsidP="0065171D">
      <w:pPr>
        <w:pStyle w:val="ListParagraph"/>
        <w:numPr>
          <w:ilvl w:val="2"/>
          <w:numId w:val="7"/>
        </w:numPr>
      </w:pPr>
      <w:r>
        <w:t>The exec committee needs to address this.</w:t>
      </w:r>
      <w:r w:rsidR="007E6037">
        <w:t xml:space="preserve"> Provost </w:t>
      </w:r>
      <w:proofErr w:type="spellStart"/>
      <w:r>
        <w:t>Runge</w:t>
      </w:r>
      <w:proofErr w:type="spellEnd"/>
      <w:r>
        <w:t xml:space="preserve"> will contact Kurt </w:t>
      </w:r>
      <w:proofErr w:type="spellStart"/>
      <w:r>
        <w:t>Boniecki</w:t>
      </w:r>
      <w:proofErr w:type="spellEnd"/>
      <w:r>
        <w:t xml:space="preserve">. We should also bring TJ or someone here. </w:t>
      </w:r>
    </w:p>
    <w:p w:rsidR="007E6037" w:rsidRDefault="007E6037" w:rsidP="007E6037"/>
    <w:p w:rsidR="007E6037" w:rsidRPr="007E6037" w:rsidRDefault="007E6037" w:rsidP="007E6037">
      <w:r w:rsidRPr="007E6037">
        <w:t xml:space="preserve">Presented by Senator Lichtenstein: </w:t>
      </w:r>
    </w:p>
    <w:p w:rsidR="007E6037" w:rsidRPr="007E6037" w:rsidRDefault="007E6037" w:rsidP="007E6037">
      <w:pPr>
        <w:rPr>
          <w:i/>
        </w:rPr>
      </w:pPr>
      <w:r w:rsidRPr="007E6037">
        <w:rPr>
          <w:i/>
        </w:rPr>
        <w:t>Dear Senator,</w:t>
      </w:r>
    </w:p>
    <w:p w:rsidR="007E6037" w:rsidRPr="007E6037" w:rsidRDefault="007E6037" w:rsidP="007E6037">
      <w:pPr>
        <w:rPr>
          <w:i/>
        </w:rPr>
      </w:pPr>
    </w:p>
    <w:p w:rsidR="007E6037" w:rsidRPr="007E6037" w:rsidRDefault="007E6037" w:rsidP="007E6037">
      <w:pPr>
        <w:rPr>
          <w:i/>
        </w:rPr>
      </w:pPr>
      <w:r w:rsidRPr="007E6037">
        <w:rPr>
          <w:i/>
        </w:rPr>
        <w:t>RE:  Textbook Broker Concern</w:t>
      </w:r>
    </w:p>
    <w:p w:rsidR="007E6037" w:rsidRPr="007E6037" w:rsidRDefault="007E6037" w:rsidP="007E6037">
      <w:pPr>
        <w:rPr>
          <w:i/>
        </w:rPr>
      </w:pPr>
    </w:p>
    <w:p w:rsidR="007E6037" w:rsidRPr="007E6037" w:rsidRDefault="007E6037" w:rsidP="007E6037">
      <w:pPr>
        <w:rPr>
          <w:i/>
        </w:rPr>
      </w:pPr>
      <w:r w:rsidRPr="007E6037">
        <w:rPr>
          <w:i/>
        </w:rPr>
        <w:t xml:space="preserve">What does our current contract with Textbook Brokers say regarding the level of customer service they are required to provide?  This semester I have found their level of customer service to be unsatisfactory, and it was difficult ascertain which employee could assist me.  </w:t>
      </w:r>
    </w:p>
    <w:p w:rsidR="007E6037" w:rsidRPr="007E6037" w:rsidRDefault="007E6037" w:rsidP="007E6037">
      <w:pPr>
        <w:rPr>
          <w:i/>
        </w:rPr>
      </w:pPr>
      <w:r w:rsidRPr="007E6037">
        <w:rPr>
          <w:i/>
        </w:rPr>
        <w:t xml:space="preserve">Four years ago </w:t>
      </w:r>
      <w:proofErr w:type="spellStart"/>
      <w:r w:rsidRPr="007E6037">
        <w:rPr>
          <w:i/>
        </w:rPr>
        <w:t>Torreyson</w:t>
      </w:r>
      <w:proofErr w:type="spellEnd"/>
      <w:r w:rsidRPr="007E6037">
        <w:rPr>
          <w:i/>
        </w:rPr>
        <w:t xml:space="preserve"> Library began our </w:t>
      </w:r>
      <w:proofErr w:type="spellStart"/>
      <w:r w:rsidRPr="007E6037">
        <w:rPr>
          <w:i/>
        </w:rPr>
        <w:t>TextBook</w:t>
      </w:r>
      <w:proofErr w:type="spellEnd"/>
      <w:r w:rsidRPr="007E6037">
        <w:rPr>
          <w:i/>
        </w:rPr>
        <w:t xml:space="preserve"> Reserve Program. The objective of this program is supplemental access, not a replacement for student’s purchasing textbooks.  For example, financial aid resources may not have been received, the bookstore may run out of copies, or they may be waiting on Amazon purchased books to ship, etc.  In previous semesters the bookstore has been especially helpful in assisting me with the process.  They have provided me with the master textbook list weeks before the semester begins.  They also notify me when inventories run low.  I then purchase the text ensuring access for students until the bookstore receives more copies.  This program has become very useful and popular among students and teaching faculty.</w:t>
      </w:r>
    </w:p>
    <w:p w:rsidR="007E6037" w:rsidRPr="007E6037" w:rsidRDefault="007E6037" w:rsidP="007E6037">
      <w:pPr>
        <w:rPr>
          <w:i/>
        </w:rPr>
      </w:pPr>
      <w:r w:rsidRPr="007E6037">
        <w:rPr>
          <w:i/>
        </w:rPr>
        <w:t xml:space="preserve">Beginning in December I attempted to contact the bookstore multiple times.  After repeated phone calls and emails I did not receive the Master Textbook list until Tuesday, the 6th. After selecting which titles from the Master List to include in our purchases I forwarded the list of 39 textbooks to Textbook Brokers on the 7th at 6:30pm.  Claiming they were too busy to pull our 39 books, we did not receive our selected textbooks until Saturday the 10th at 4:00pm.  Because each book is considered State property they must be properly processed and cataloged before students have access, which may take a day or so.  Thus, students did not have access to these titles until the 12th and </w:t>
      </w:r>
      <w:proofErr w:type="gramStart"/>
      <w:r w:rsidRPr="007E6037">
        <w:rPr>
          <w:i/>
        </w:rPr>
        <w:t>13th,</w:t>
      </w:r>
      <w:proofErr w:type="gramEnd"/>
      <w:r w:rsidRPr="007E6037">
        <w:rPr>
          <w:i/>
        </w:rPr>
        <w:t xml:space="preserve"> or one week into classes.</w:t>
      </w:r>
    </w:p>
    <w:p w:rsidR="007E6037" w:rsidRDefault="007E6037" w:rsidP="007E6037">
      <w:pPr>
        <w:rPr>
          <w:i/>
        </w:rPr>
      </w:pPr>
      <w:r w:rsidRPr="007E6037">
        <w:rPr>
          <w:i/>
        </w:rPr>
        <w:t xml:space="preserve">I would like to recommend that Textbook Brokers work more closely with the </w:t>
      </w:r>
      <w:proofErr w:type="spellStart"/>
      <w:r w:rsidRPr="007E6037">
        <w:rPr>
          <w:i/>
        </w:rPr>
        <w:t>Torreyson</w:t>
      </w:r>
      <w:proofErr w:type="spellEnd"/>
      <w:r w:rsidRPr="007E6037">
        <w:rPr>
          <w:i/>
        </w:rPr>
        <w:t xml:space="preserve"> Library, Faculty and Students to ensure a faster and smoother turn around each semester.   Our Textbook Reserve Program is not intended to subtract from Textbook Brokers sales, but to assist students and faculty with textbook access at the beginning of each semester.  </w:t>
      </w:r>
    </w:p>
    <w:p w:rsidR="007E6037" w:rsidRDefault="007E6037" w:rsidP="007E6037">
      <w:pPr>
        <w:rPr>
          <w:i/>
        </w:rPr>
      </w:pPr>
    </w:p>
    <w:p w:rsidR="007E6037" w:rsidRPr="007E6037" w:rsidRDefault="007E6037" w:rsidP="007E6037">
      <w:pPr>
        <w:spacing w:after="240"/>
        <w:rPr>
          <w:rFonts w:eastAsia="Times New Roman" w:cs="Helvetica"/>
          <w:iCs/>
        </w:rPr>
      </w:pPr>
      <w:r>
        <w:rPr>
          <w:rFonts w:eastAsia="Times New Roman" w:cs="Helvetica"/>
          <w:iCs/>
        </w:rPr>
        <w:t xml:space="preserve">Presented by Senator Wilson: </w:t>
      </w:r>
    </w:p>
    <w:p w:rsidR="007E6037" w:rsidRPr="007E6037" w:rsidRDefault="007E6037" w:rsidP="007E6037">
      <w:pPr>
        <w:spacing w:after="240"/>
        <w:rPr>
          <w:rFonts w:eastAsia="Times New Roman" w:cs="Helvetica"/>
        </w:rPr>
      </w:pPr>
      <w:r w:rsidRPr="007E6037">
        <w:rPr>
          <w:rFonts w:eastAsia="Times New Roman" w:cs="Helvetica"/>
          <w:i/>
          <w:iCs/>
        </w:rPr>
        <w:t xml:space="preserve">I wish to express my displeasure with Blackboard, particularly Blackboard Support.  Since moving the support off campus, things simply do not work well with the system (for example, the opening comments I type into Discussions don't appear when opening a given Discussion), </w:t>
      </w:r>
      <w:r w:rsidRPr="007E6037">
        <w:rPr>
          <w:rFonts w:eastAsia="Times New Roman" w:cs="Helvetica"/>
          <w:i/>
          <w:iCs/>
        </w:rPr>
        <w:lastRenderedPageBreak/>
        <w:t>but the support people are worthless.  Then, they send me a "ticket" via email to my email address that I'm supposed to open to get their solution, but it doesn't recognize my password.  </w:t>
      </w:r>
      <w:r w:rsidRPr="007E6037">
        <w:rPr>
          <w:rFonts w:eastAsia="Times New Roman" w:cs="Helvetica"/>
          <w:i/>
          <w:iCs/>
        </w:rPr>
        <w:br/>
      </w:r>
      <w:r w:rsidRPr="007E6037">
        <w:rPr>
          <w:rFonts w:eastAsia="Times New Roman" w:cs="Helvetica"/>
          <w:i/>
          <w:iCs/>
        </w:rPr>
        <w:br/>
        <w:t>I just want to go on record as a frustrated user of Blackboard who has contacted the BB support four times now, and only once were they able to solve my problem. I would urge the University to go back to having someone on site, such that I can drop in on that person, log into my courses, ask questions, and have that specialist show me what to do.  I am spending way too much time troubleshooting and/or coming up with workarounds that are less than desirable.</w:t>
      </w:r>
    </w:p>
    <w:p w:rsidR="007E6037" w:rsidRPr="007E6037" w:rsidRDefault="007E6037" w:rsidP="007E6037">
      <w:pPr>
        <w:rPr>
          <w:rFonts w:eastAsia="Times New Roman" w:cs="Helvetica"/>
        </w:rPr>
      </w:pPr>
      <w:r w:rsidRPr="007E6037">
        <w:rPr>
          <w:rFonts w:eastAsia="Times New Roman" w:cs="Helvetica"/>
          <w:i/>
          <w:iCs/>
        </w:rPr>
        <w:t>Thank you.</w:t>
      </w:r>
    </w:p>
    <w:p w:rsidR="007E6037" w:rsidRDefault="007E6037" w:rsidP="007E6037"/>
    <w:p w:rsidR="007E6037" w:rsidRDefault="007E6037" w:rsidP="007E6037"/>
    <w:p w:rsidR="007E6037" w:rsidRPr="007E6037" w:rsidRDefault="007E6037" w:rsidP="007E6037">
      <w:r w:rsidRPr="007E6037">
        <w:t xml:space="preserve">Presented by Senator Held: </w:t>
      </w:r>
    </w:p>
    <w:p w:rsidR="007E6037" w:rsidRPr="007E6037" w:rsidRDefault="007E6037" w:rsidP="007E6037">
      <w:pPr>
        <w:rPr>
          <w:rFonts w:cs="Tahoma"/>
          <w:i/>
        </w:rPr>
      </w:pPr>
      <w:r w:rsidRPr="007E6037">
        <w:rPr>
          <w:rFonts w:cs="Tahoma"/>
          <w:i/>
        </w:rPr>
        <w:t xml:space="preserve">I am embarrassed and offended that our University </w:t>
      </w:r>
      <w:proofErr w:type="gramStart"/>
      <w:r w:rsidRPr="007E6037">
        <w:rPr>
          <w:rFonts w:cs="Tahoma"/>
          <w:i/>
        </w:rPr>
        <w:t>cross</w:t>
      </w:r>
      <w:proofErr w:type="gramEnd"/>
      <w:r w:rsidRPr="007E6037">
        <w:rPr>
          <w:rFonts w:cs="Tahoma"/>
          <w:i/>
        </w:rPr>
        <w:t xml:space="preserve"> lists the Martin Luther King Jr. memorial day with the Robert E. Lee observance day.</w:t>
      </w:r>
    </w:p>
    <w:p w:rsidR="007E6037" w:rsidRDefault="007E6037" w:rsidP="007E6037"/>
    <w:p w:rsidR="007E6037" w:rsidRDefault="007E6037" w:rsidP="007E6037"/>
    <w:p w:rsidR="007E6037" w:rsidRPr="007E6037" w:rsidRDefault="007E6037" w:rsidP="007E6037"/>
    <w:p w:rsidR="007E7D85" w:rsidRDefault="007E6037" w:rsidP="007E7D85">
      <w:pPr>
        <w:pStyle w:val="ListParagraph"/>
        <w:numPr>
          <w:ilvl w:val="0"/>
          <w:numId w:val="7"/>
        </w:numPr>
        <w:rPr>
          <w:rFonts w:ascii="Cambria" w:hAnsi="Cambria"/>
        </w:rPr>
      </w:pPr>
      <w:r>
        <w:rPr>
          <w:rFonts w:ascii="Cambria" w:hAnsi="Cambria"/>
        </w:rPr>
        <w:t>A</w:t>
      </w:r>
      <w:r w:rsidR="007E7D85">
        <w:rPr>
          <w:rFonts w:ascii="Cambria" w:hAnsi="Cambria"/>
        </w:rPr>
        <w:t>djournment</w:t>
      </w:r>
    </w:p>
    <w:p w:rsidR="0065171D" w:rsidRDefault="006A2EBD" w:rsidP="0065171D">
      <w:pPr>
        <w:pStyle w:val="ListParagraph"/>
        <w:ind w:left="1440"/>
        <w:rPr>
          <w:rFonts w:ascii="Cambria" w:hAnsi="Cambria"/>
        </w:rPr>
      </w:pPr>
      <w:r>
        <w:rPr>
          <w:rFonts w:ascii="Cambria" w:hAnsi="Cambria"/>
        </w:rPr>
        <w:t xml:space="preserve">Senator </w:t>
      </w:r>
      <w:r w:rsidR="0065171D">
        <w:rPr>
          <w:rFonts w:ascii="Cambria" w:hAnsi="Cambria"/>
        </w:rPr>
        <w:t xml:space="preserve">Copeland, </w:t>
      </w:r>
      <w:r>
        <w:rPr>
          <w:rFonts w:ascii="Cambria" w:hAnsi="Cambria"/>
        </w:rPr>
        <w:t xml:space="preserve">second Senator </w:t>
      </w:r>
      <w:r w:rsidR="0065171D">
        <w:rPr>
          <w:rFonts w:ascii="Cambria" w:hAnsi="Cambria"/>
        </w:rPr>
        <w:t xml:space="preserve">Mehta. </w:t>
      </w:r>
    </w:p>
    <w:p w:rsidR="007E7D85" w:rsidRDefault="007E7D85" w:rsidP="007E7D85">
      <w:pPr>
        <w:pStyle w:val="ListParagraph"/>
        <w:rPr>
          <w:rFonts w:ascii="Cambria" w:hAnsi="Cambria"/>
        </w:rPr>
      </w:pPr>
    </w:p>
    <w:p w:rsidR="00D8230D" w:rsidRDefault="00D8230D" w:rsidP="00D8230D"/>
    <w:p w:rsidR="00D51190" w:rsidRDefault="00D51190" w:rsidP="00D51190"/>
    <w:sectPr w:rsidR="00D51190" w:rsidSect="00841884">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5D3"/>
    <w:multiLevelType w:val="hybridMultilevel"/>
    <w:tmpl w:val="E5E404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2D781846"/>
    <w:multiLevelType w:val="hybridMultilevel"/>
    <w:tmpl w:val="7FFEB84C"/>
    <w:lvl w:ilvl="0" w:tplc="8C229F1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C320EB"/>
    <w:multiLevelType w:val="hybridMultilevel"/>
    <w:tmpl w:val="E75A28EE"/>
    <w:lvl w:ilvl="0" w:tplc="E6643208">
      <w:start w:val="1"/>
      <w:numFmt w:val="upperRoman"/>
      <w:lvlText w:val="%1."/>
      <w:lvlJc w:val="left"/>
      <w:pPr>
        <w:ind w:left="1080" w:hanging="720"/>
      </w:pPr>
    </w:lvl>
    <w:lvl w:ilvl="1" w:tplc="E5020DDE">
      <w:start w:val="1"/>
      <w:numFmt w:val="lowerLetter"/>
      <w:lvlText w:val="%2."/>
      <w:lvlJc w:val="left"/>
      <w:pPr>
        <w:ind w:left="1440" w:hanging="360"/>
      </w:pPr>
      <w:rPr>
        <w:rFonts w:asciiTheme="minorHAnsi" w:eastAsiaTheme="minorEastAsia" w:hAnsiTheme="minorHAnsi" w:cstheme="minorBidi"/>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7D73D97"/>
    <w:multiLevelType w:val="hybridMultilevel"/>
    <w:tmpl w:val="3626B060"/>
    <w:lvl w:ilvl="0" w:tplc="E6643208">
      <w:start w:val="1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9E"/>
    <w:rsid w:val="00064123"/>
    <w:rsid w:val="00065841"/>
    <w:rsid w:val="00073F9E"/>
    <w:rsid w:val="000B5DFC"/>
    <w:rsid w:val="000B5FD9"/>
    <w:rsid w:val="00115207"/>
    <w:rsid w:val="00135E5E"/>
    <w:rsid w:val="001501C1"/>
    <w:rsid w:val="001776B8"/>
    <w:rsid w:val="001D1358"/>
    <w:rsid w:val="001E4196"/>
    <w:rsid w:val="00252CAE"/>
    <w:rsid w:val="00255CC1"/>
    <w:rsid w:val="002A48F7"/>
    <w:rsid w:val="003649E8"/>
    <w:rsid w:val="003953FE"/>
    <w:rsid w:val="003A001F"/>
    <w:rsid w:val="003A1753"/>
    <w:rsid w:val="003B594C"/>
    <w:rsid w:val="003B6F21"/>
    <w:rsid w:val="003D1DA4"/>
    <w:rsid w:val="00405A78"/>
    <w:rsid w:val="00492739"/>
    <w:rsid w:val="004B287C"/>
    <w:rsid w:val="004F6C49"/>
    <w:rsid w:val="00517DD9"/>
    <w:rsid w:val="00563215"/>
    <w:rsid w:val="00584AAD"/>
    <w:rsid w:val="005B4EEA"/>
    <w:rsid w:val="0065171D"/>
    <w:rsid w:val="0068461C"/>
    <w:rsid w:val="00687194"/>
    <w:rsid w:val="006A2EBD"/>
    <w:rsid w:val="006C2376"/>
    <w:rsid w:val="006C4D70"/>
    <w:rsid w:val="00714E0B"/>
    <w:rsid w:val="007250E4"/>
    <w:rsid w:val="007268E4"/>
    <w:rsid w:val="00794638"/>
    <w:rsid w:val="007B25A4"/>
    <w:rsid w:val="007E6037"/>
    <w:rsid w:val="007E7D85"/>
    <w:rsid w:val="00826202"/>
    <w:rsid w:val="00841884"/>
    <w:rsid w:val="008751CA"/>
    <w:rsid w:val="008761D0"/>
    <w:rsid w:val="00885DA0"/>
    <w:rsid w:val="008900B2"/>
    <w:rsid w:val="008A274E"/>
    <w:rsid w:val="008B2E9F"/>
    <w:rsid w:val="008F2D94"/>
    <w:rsid w:val="00904637"/>
    <w:rsid w:val="00911BC6"/>
    <w:rsid w:val="00936E69"/>
    <w:rsid w:val="00945E48"/>
    <w:rsid w:val="00956E97"/>
    <w:rsid w:val="00974A6F"/>
    <w:rsid w:val="009C0CF5"/>
    <w:rsid w:val="009F0569"/>
    <w:rsid w:val="00A15D03"/>
    <w:rsid w:val="00A31213"/>
    <w:rsid w:val="00A42347"/>
    <w:rsid w:val="00A53D2F"/>
    <w:rsid w:val="00B4244E"/>
    <w:rsid w:val="00B9359A"/>
    <w:rsid w:val="00BA2487"/>
    <w:rsid w:val="00BC5C5F"/>
    <w:rsid w:val="00BD1F14"/>
    <w:rsid w:val="00BF1822"/>
    <w:rsid w:val="00CE46CE"/>
    <w:rsid w:val="00D17342"/>
    <w:rsid w:val="00D51190"/>
    <w:rsid w:val="00D8230D"/>
    <w:rsid w:val="00DC6095"/>
    <w:rsid w:val="00DD366E"/>
    <w:rsid w:val="00E47E64"/>
    <w:rsid w:val="00E54F20"/>
    <w:rsid w:val="00ED61A4"/>
    <w:rsid w:val="00F209AB"/>
    <w:rsid w:val="00FB65FB"/>
    <w:rsid w:val="00FE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9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F9E"/>
    <w:pPr>
      <w:ind w:left="720"/>
      <w:contextualSpacing/>
    </w:pPr>
  </w:style>
  <w:style w:type="paragraph" w:styleId="BalloonText">
    <w:name w:val="Balloon Text"/>
    <w:basedOn w:val="Normal"/>
    <w:link w:val="BalloonTextChar"/>
    <w:uiPriority w:val="99"/>
    <w:semiHidden/>
    <w:unhideWhenUsed/>
    <w:rsid w:val="009F0569"/>
    <w:rPr>
      <w:rFonts w:ascii="Tahoma" w:hAnsi="Tahoma" w:cs="Tahoma"/>
      <w:sz w:val="16"/>
      <w:szCs w:val="16"/>
    </w:rPr>
  </w:style>
  <w:style w:type="character" w:customStyle="1" w:styleId="BalloonTextChar">
    <w:name w:val="Balloon Text Char"/>
    <w:basedOn w:val="DefaultParagraphFont"/>
    <w:link w:val="BalloonText"/>
    <w:uiPriority w:val="99"/>
    <w:semiHidden/>
    <w:rsid w:val="009F056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9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F9E"/>
    <w:pPr>
      <w:ind w:left="720"/>
      <w:contextualSpacing/>
    </w:pPr>
  </w:style>
  <w:style w:type="paragraph" w:styleId="BalloonText">
    <w:name w:val="Balloon Text"/>
    <w:basedOn w:val="Normal"/>
    <w:link w:val="BalloonTextChar"/>
    <w:uiPriority w:val="99"/>
    <w:semiHidden/>
    <w:unhideWhenUsed/>
    <w:rsid w:val="009F0569"/>
    <w:rPr>
      <w:rFonts w:ascii="Tahoma" w:hAnsi="Tahoma" w:cs="Tahoma"/>
      <w:sz w:val="16"/>
      <w:szCs w:val="16"/>
    </w:rPr>
  </w:style>
  <w:style w:type="character" w:customStyle="1" w:styleId="BalloonTextChar">
    <w:name w:val="Balloon Text Char"/>
    <w:basedOn w:val="DefaultParagraphFont"/>
    <w:link w:val="BalloonText"/>
    <w:uiPriority w:val="99"/>
    <w:semiHidden/>
    <w:rsid w:val="009F056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09315">
      <w:bodyDiv w:val="1"/>
      <w:marLeft w:val="0"/>
      <w:marRight w:val="0"/>
      <w:marTop w:val="0"/>
      <w:marBottom w:val="0"/>
      <w:divBdr>
        <w:top w:val="none" w:sz="0" w:space="0" w:color="auto"/>
        <w:left w:val="none" w:sz="0" w:space="0" w:color="auto"/>
        <w:bottom w:val="none" w:sz="0" w:space="0" w:color="auto"/>
        <w:right w:val="none" w:sz="0" w:space="0" w:color="auto"/>
      </w:divBdr>
    </w:div>
    <w:div w:id="1817183464">
      <w:bodyDiv w:val="1"/>
      <w:marLeft w:val="60"/>
      <w:marRight w:val="60"/>
      <w:marTop w:val="60"/>
      <w:marBottom w:val="15"/>
      <w:divBdr>
        <w:top w:val="none" w:sz="0" w:space="0" w:color="auto"/>
        <w:left w:val="none" w:sz="0" w:space="0" w:color="auto"/>
        <w:bottom w:val="none" w:sz="0" w:space="0" w:color="auto"/>
        <w:right w:val="none" w:sz="0" w:space="0" w:color="auto"/>
      </w:divBdr>
      <w:divsChild>
        <w:div w:id="597295927">
          <w:marLeft w:val="0"/>
          <w:marRight w:val="0"/>
          <w:marTop w:val="0"/>
          <w:marBottom w:val="0"/>
          <w:divBdr>
            <w:top w:val="none" w:sz="0" w:space="0" w:color="auto"/>
            <w:left w:val="none" w:sz="0" w:space="0" w:color="auto"/>
            <w:bottom w:val="none" w:sz="0" w:space="0" w:color="auto"/>
            <w:right w:val="none" w:sz="0" w:space="0" w:color="auto"/>
          </w:divBdr>
        </w:div>
        <w:div w:id="1572813981">
          <w:marLeft w:val="0"/>
          <w:marRight w:val="0"/>
          <w:marTop w:val="0"/>
          <w:marBottom w:val="0"/>
          <w:divBdr>
            <w:top w:val="none" w:sz="0" w:space="0" w:color="auto"/>
            <w:left w:val="none" w:sz="0" w:space="0" w:color="auto"/>
            <w:bottom w:val="none" w:sz="0" w:space="0" w:color="auto"/>
            <w:right w:val="none" w:sz="0" w:space="0" w:color="auto"/>
          </w:divBdr>
        </w:div>
        <w:div w:id="1557010730">
          <w:marLeft w:val="0"/>
          <w:marRight w:val="0"/>
          <w:marTop w:val="0"/>
          <w:marBottom w:val="0"/>
          <w:divBdr>
            <w:top w:val="none" w:sz="0" w:space="0" w:color="auto"/>
            <w:left w:val="none" w:sz="0" w:space="0" w:color="auto"/>
            <w:bottom w:val="none" w:sz="0" w:space="0" w:color="auto"/>
            <w:right w:val="none" w:sz="0" w:space="0" w:color="auto"/>
          </w:divBdr>
        </w:div>
      </w:divsChild>
    </w:div>
    <w:div w:id="1864172661">
      <w:bodyDiv w:val="1"/>
      <w:marLeft w:val="0"/>
      <w:marRight w:val="0"/>
      <w:marTop w:val="0"/>
      <w:marBottom w:val="0"/>
      <w:divBdr>
        <w:top w:val="none" w:sz="0" w:space="0" w:color="auto"/>
        <w:left w:val="none" w:sz="0" w:space="0" w:color="auto"/>
        <w:bottom w:val="none" w:sz="0" w:space="0" w:color="auto"/>
        <w:right w:val="none" w:sz="0" w:space="0" w:color="auto"/>
      </w:divBdr>
    </w:div>
    <w:div w:id="1877698850">
      <w:bodyDiv w:val="1"/>
      <w:marLeft w:val="0"/>
      <w:marRight w:val="0"/>
      <w:marTop w:val="0"/>
      <w:marBottom w:val="0"/>
      <w:divBdr>
        <w:top w:val="none" w:sz="0" w:space="0" w:color="auto"/>
        <w:left w:val="none" w:sz="0" w:space="0" w:color="auto"/>
        <w:bottom w:val="none" w:sz="0" w:space="0" w:color="auto"/>
        <w:right w:val="none" w:sz="0" w:space="0" w:color="auto"/>
      </w:divBdr>
    </w:div>
    <w:div w:id="1915816648">
      <w:bodyDiv w:val="1"/>
      <w:marLeft w:val="60"/>
      <w:marRight w:val="60"/>
      <w:marTop w:val="60"/>
      <w:marBottom w:val="15"/>
      <w:divBdr>
        <w:top w:val="none" w:sz="0" w:space="0" w:color="auto"/>
        <w:left w:val="none" w:sz="0" w:space="0" w:color="auto"/>
        <w:bottom w:val="none" w:sz="0" w:space="0" w:color="auto"/>
        <w:right w:val="none" w:sz="0" w:space="0" w:color="auto"/>
      </w:divBdr>
      <w:divsChild>
        <w:div w:id="1137839526">
          <w:marLeft w:val="0"/>
          <w:marRight w:val="0"/>
          <w:marTop w:val="0"/>
          <w:marBottom w:val="0"/>
          <w:divBdr>
            <w:top w:val="none" w:sz="0" w:space="0" w:color="auto"/>
            <w:left w:val="none" w:sz="0" w:space="0" w:color="auto"/>
            <w:bottom w:val="none" w:sz="0" w:space="0" w:color="auto"/>
            <w:right w:val="none" w:sz="0" w:space="0" w:color="auto"/>
          </w:divBdr>
        </w:div>
        <w:div w:id="468792635">
          <w:marLeft w:val="0"/>
          <w:marRight w:val="0"/>
          <w:marTop w:val="0"/>
          <w:marBottom w:val="0"/>
          <w:divBdr>
            <w:top w:val="none" w:sz="0" w:space="0" w:color="auto"/>
            <w:left w:val="none" w:sz="0" w:space="0" w:color="auto"/>
            <w:bottom w:val="none" w:sz="0" w:space="0" w:color="auto"/>
            <w:right w:val="none" w:sz="0" w:space="0" w:color="auto"/>
          </w:divBdr>
        </w:div>
        <w:div w:id="1124810948">
          <w:marLeft w:val="0"/>
          <w:marRight w:val="0"/>
          <w:marTop w:val="0"/>
          <w:marBottom w:val="0"/>
          <w:divBdr>
            <w:top w:val="none" w:sz="0" w:space="0" w:color="auto"/>
            <w:left w:val="none" w:sz="0" w:space="0" w:color="auto"/>
            <w:bottom w:val="none" w:sz="0" w:space="0" w:color="auto"/>
            <w:right w:val="none" w:sz="0" w:space="0" w:color="auto"/>
          </w:divBdr>
        </w:div>
        <w:div w:id="1148858228">
          <w:marLeft w:val="0"/>
          <w:marRight w:val="0"/>
          <w:marTop w:val="0"/>
          <w:marBottom w:val="0"/>
          <w:divBdr>
            <w:top w:val="none" w:sz="0" w:space="0" w:color="auto"/>
            <w:left w:val="none" w:sz="0" w:space="0" w:color="auto"/>
            <w:bottom w:val="none" w:sz="0" w:space="0" w:color="auto"/>
            <w:right w:val="none" w:sz="0" w:space="0" w:color="auto"/>
          </w:divBdr>
        </w:div>
        <w:div w:id="2080981958">
          <w:marLeft w:val="0"/>
          <w:marRight w:val="0"/>
          <w:marTop w:val="0"/>
          <w:marBottom w:val="0"/>
          <w:divBdr>
            <w:top w:val="none" w:sz="0" w:space="0" w:color="auto"/>
            <w:left w:val="none" w:sz="0" w:space="0" w:color="auto"/>
            <w:bottom w:val="none" w:sz="0" w:space="0" w:color="auto"/>
            <w:right w:val="none" w:sz="0" w:space="0" w:color="auto"/>
          </w:divBdr>
        </w:div>
        <w:div w:id="721028456">
          <w:marLeft w:val="0"/>
          <w:marRight w:val="0"/>
          <w:marTop w:val="0"/>
          <w:marBottom w:val="0"/>
          <w:divBdr>
            <w:top w:val="none" w:sz="0" w:space="0" w:color="auto"/>
            <w:left w:val="none" w:sz="0" w:space="0" w:color="auto"/>
            <w:bottom w:val="none" w:sz="0" w:space="0" w:color="auto"/>
            <w:right w:val="none" w:sz="0" w:space="0" w:color="auto"/>
          </w:divBdr>
        </w:div>
        <w:div w:id="169411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15</cp:revision>
  <cp:lastPrinted>2015-02-10T21:34:00Z</cp:lastPrinted>
  <dcterms:created xsi:type="dcterms:W3CDTF">2015-01-22T15:53:00Z</dcterms:created>
  <dcterms:modified xsi:type="dcterms:W3CDTF">2015-02-10T21:34:00Z</dcterms:modified>
</cp:coreProperties>
</file>