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00" w:rsidRPr="009F43EB" w:rsidRDefault="005E3B00" w:rsidP="005E3B00">
      <w:pPr>
        <w:spacing w:after="0"/>
        <w:jc w:val="center"/>
        <w:rPr>
          <w:rFonts w:ascii="Times New Roman" w:hAnsi="Times New Roman" w:cs="Times New Roman"/>
          <w:sz w:val="24"/>
          <w:szCs w:val="24"/>
        </w:rPr>
      </w:pPr>
      <w:r w:rsidRPr="009F43EB">
        <w:rPr>
          <w:rFonts w:ascii="Times New Roman" w:hAnsi="Times New Roman" w:cs="Times New Roman"/>
          <w:sz w:val="24"/>
          <w:szCs w:val="24"/>
        </w:rPr>
        <w:t>Faculty Affairs I Report for Senate Meeting</w:t>
      </w:r>
    </w:p>
    <w:p w:rsidR="005E3B00" w:rsidRPr="009F43EB" w:rsidRDefault="005E3B00" w:rsidP="005E3B00">
      <w:pPr>
        <w:spacing w:after="0"/>
        <w:jc w:val="center"/>
        <w:rPr>
          <w:rFonts w:ascii="Times New Roman" w:hAnsi="Times New Roman" w:cs="Times New Roman"/>
          <w:sz w:val="24"/>
          <w:szCs w:val="24"/>
        </w:rPr>
      </w:pPr>
      <w:r>
        <w:rPr>
          <w:rFonts w:ascii="Times New Roman" w:hAnsi="Times New Roman" w:cs="Times New Roman"/>
          <w:sz w:val="24"/>
          <w:szCs w:val="24"/>
        </w:rPr>
        <w:t>Tuesday, October 11</w:t>
      </w:r>
      <w:r w:rsidRPr="009F43EB">
        <w:rPr>
          <w:rFonts w:ascii="Times New Roman" w:hAnsi="Times New Roman" w:cs="Times New Roman"/>
          <w:sz w:val="24"/>
          <w:szCs w:val="24"/>
        </w:rPr>
        <w:t>, 2016</w:t>
      </w:r>
    </w:p>
    <w:p w:rsidR="005E3B00" w:rsidRPr="009F43EB" w:rsidRDefault="005E3B00" w:rsidP="005E3B00">
      <w:pPr>
        <w:shd w:val="clear" w:color="auto" w:fill="FFFFFF"/>
        <w:spacing w:after="0" w:line="240" w:lineRule="auto"/>
        <w:rPr>
          <w:rFonts w:ascii="Times New Roman" w:hAnsi="Times New Roman" w:cs="Times New Roman"/>
          <w:sz w:val="24"/>
          <w:szCs w:val="24"/>
        </w:rPr>
      </w:pPr>
    </w:p>
    <w:p w:rsidR="005E3B00" w:rsidRDefault="005E3B00" w:rsidP="005E3B00">
      <w:pPr>
        <w:shd w:val="clear" w:color="auto" w:fill="FFFFFF"/>
        <w:spacing w:after="0" w:line="240" w:lineRule="auto"/>
        <w:jc w:val="center"/>
        <w:rPr>
          <w:rFonts w:ascii="Times New Roman" w:eastAsia="Times New Roman" w:hAnsi="Times New Roman" w:cs="Times New Roman"/>
          <w:color w:val="222222"/>
          <w:sz w:val="24"/>
          <w:szCs w:val="24"/>
        </w:rPr>
      </w:pPr>
      <w:r w:rsidRPr="009F43EB">
        <w:rPr>
          <w:rFonts w:ascii="Times New Roman" w:hAnsi="Times New Roman" w:cs="Times New Roman"/>
          <w:sz w:val="24"/>
          <w:szCs w:val="24"/>
        </w:rPr>
        <w:t xml:space="preserve">The following Report </w:t>
      </w:r>
      <w:r>
        <w:rPr>
          <w:rFonts w:ascii="Times New Roman" w:hAnsi="Times New Roman" w:cs="Times New Roman"/>
          <w:sz w:val="24"/>
          <w:szCs w:val="24"/>
        </w:rPr>
        <w:t xml:space="preserve">is in reference to the </w:t>
      </w:r>
      <w:r w:rsidRPr="009F43EB">
        <w:rPr>
          <w:rFonts w:ascii="Times New Roman" w:eastAsia="Times New Roman" w:hAnsi="Times New Roman" w:cs="Times New Roman"/>
          <w:color w:val="222222"/>
          <w:sz w:val="24"/>
          <w:szCs w:val="24"/>
        </w:rPr>
        <w:t xml:space="preserve">two-fold Charge for Senate Faculty Affairs </w:t>
      </w:r>
      <w:r>
        <w:rPr>
          <w:rFonts w:ascii="Times New Roman" w:eastAsia="Times New Roman" w:hAnsi="Times New Roman" w:cs="Times New Roman"/>
          <w:color w:val="222222"/>
          <w:sz w:val="24"/>
          <w:szCs w:val="24"/>
        </w:rPr>
        <w:t xml:space="preserve">I </w:t>
      </w:r>
    </w:p>
    <w:p w:rsidR="005E3B00" w:rsidRDefault="005E3B00" w:rsidP="005E3B00">
      <w:pPr>
        <w:shd w:val="clear" w:color="auto" w:fill="FFFFFF"/>
        <w:spacing w:after="0" w:line="240" w:lineRule="auto"/>
        <w:jc w:val="center"/>
        <w:rPr>
          <w:rFonts w:ascii="Times New Roman" w:eastAsia="Times New Roman" w:hAnsi="Times New Roman" w:cs="Times New Roman"/>
          <w:color w:val="222222"/>
          <w:sz w:val="24"/>
          <w:szCs w:val="24"/>
        </w:rPr>
      </w:pPr>
      <w:r w:rsidRPr="009F43E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Revised from August 29, 2016)</w:t>
      </w:r>
    </w:p>
    <w:p w:rsidR="005E3B00" w:rsidRDefault="005E3B00" w:rsidP="005E3B00">
      <w:pPr>
        <w:jc w:val="center"/>
      </w:pPr>
    </w:p>
    <w:p w:rsidR="00EC668B" w:rsidRDefault="005E3B00">
      <w:r w:rsidRPr="00FF694C">
        <w:rPr>
          <w:b/>
          <w:u w:val="single"/>
        </w:rPr>
        <w:t>Part I.</w:t>
      </w:r>
      <w:r>
        <w:t xml:space="preserve">  </w:t>
      </w:r>
      <w:r w:rsidR="00482C11">
        <w:t xml:space="preserve">I met with </w:t>
      </w:r>
      <w:r>
        <w:t xml:space="preserve">Dr. </w:t>
      </w:r>
      <w:r w:rsidR="00482C11">
        <w:t xml:space="preserve">Brad Teague </w:t>
      </w:r>
      <w:r>
        <w:t xml:space="preserve">on Wednesday, October 5, 2016, </w:t>
      </w:r>
      <w:r w:rsidR="00482C11">
        <w:t>and we discussed several issu</w:t>
      </w:r>
      <w:r>
        <w:t xml:space="preserve">es and questions related to our Committee’s </w:t>
      </w:r>
      <w:r w:rsidR="00482C11">
        <w:t>Charge. This was an initial meeting. We had a fair and open approach to discussing the issues.  First, we d</w:t>
      </w:r>
      <w:r w:rsidR="00EC668B">
        <w:t xml:space="preserve">iscussed need for a </w:t>
      </w:r>
      <w:r w:rsidR="00482C11">
        <w:t>“</w:t>
      </w:r>
      <w:r w:rsidR="00EC668B">
        <w:t>systematic plan</w:t>
      </w:r>
      <w:r w:rsidR="00760C99">
        <w:t>”</w:t>
      </w:r>
      <w:r w:rsidR="00EC668B">
        <w:t xml:space="preserve"> to address the same questions that come up each year. </w:t>
      </w:r>
      <w:r w:rsidR="00482C11">
        <w:t>One result was: To place the</w:t>
      </w:r>
      <w:r w:rsidR="00EC668B">
        <w:t xml:space="preserve"> responses </w:t>
      </w:r>
      <w:r w:rsidR="00482C11">
        <w:t xml:space="preserve">to certain questions </w:t>
      </w:r>
      <w:r w:rsidR="00EC668B">
        <w:t xml:space="preserve">in a file or folder for new incoming Senators to review whenever the Senate discusses current issues related to the Athletics Department. This should stop the repetition of the same questions each year. </w:t>
      </w:r>
    </w:p>
    <w:p w:rsidR="00EC668B" w:rsidRDefault="00EC668B">
      <w:r>
        <w:t xml:space="preserve">We </w:t>
      </w:r>
      <w:r w:rsidR="00482C11">
        <w:t xml:space="preserve">then </w:t>
      </w:r>
      <w:r>
        <w:t>discussed the following four budget items:</w:t>
      </w:r>
    </w:p>
    <w:p w:rsidR="00EC668B" w:rsidRDefault="00EC668B" w:rsidP="00EC668B">
      <w:pPr>
        <w:pStyle w:val="ListParagraph"/>
        <w:numPr>
          <w:ilvl w:val="0"/>
          <w:numId w:val="1"/>
        </w:numPr>
      </w:pPr>
      <w:r>
        <w:t>Educational and General Revenues (E &amp;G)</w:t>
      </w:r>
    </w:p>
    <w:p w:rsidR="00EC668B" w:rsidRDefault="00EC668B" w:rsidP="00EC668B">
      <w:pPr>
        <w:pStyle w:val="ListParagraph"/>
        <w:numPr>
          <w:ilvl w:val="0"/>
          <w:numId w:val="1"/>
        </w:numPr>
      </w:pPr>
      <w:r>
        <w:t>Student Fees</w:t>
      </w:r>
    </w:p>
    <w:p w:rsidR="00EC668B" w:rsidRDefault="00EC668B" w:rsidP="00EC668B">
      <w:pPr>
        <w:pStyle w:val="ListParagraph"/>
        <w:numPr>
          <w:ilvl w:val="0"/>
          <w:numId w:val="1"/>
        </w:numPr>
      </w:pPr>
      <w:r>
        <w:t>Auxiliary Profits</w:t>
      </w:r>
    </w:p>
    <w:p w:rsidR="00EC668B" w:rsidRDefault="00EC668B" w:rsidP="00EC668B">
      <w:pPr>
        <w:pStyle w:val="ListParagraph"/>
        <w:numPr>
          <w:ilvl w:val="0"/>
          <w:numId w:val="1"/>
        </w:numPr>
      </w:pPr>
      <w:r>
        <w:t>External Revenues</w:t>
      </w:r>
    </w:p>
    <w:p w:rsidR="00482C11" w:rsidRDefault="00482C11" w:rsidP="00482C11">
      <w:r>
        <w:t xml:space="preserve">I </w:t>
      </w:r>
      <w:r w:rsidR="005E3B00">
        <w:t xml:space="preserve">will have </w:t>
      </w:r>
      <w:r>
        <w:t xml:space="preserve">more details on the above budget items that I can share with Faculty Affairs I Committee </w:t>
      </w:r>
      <w:proofErr w:type="gramStart"/>
      <w:r w:rsidR="005E3B00">
        <w:t>when  we</w:t>
      </w:r>
      <w:proofErr w:type="gramEnd"/>
      <w:r w:rsidR="005E3B00">
        <w:t xml:space="preserve"> meet. </w:t>
      </w:r>
    </w:p>
    <w:p w:rsidR="00EC668B" w:rsidRDefault="00482C11">
      <w:r>
        <w:t xml:space="preserve">Other brief points: </w:t>
      </w:r>
      <w:r w:rsidR="00EC668B">
        <w:t xml:space="preserve">The Athletics Department budget is $12 million. From this budget, $4 million are awarded for scholarships. </w:t>
      </w:r>
    </w:p>
    <w:p w:rsidR="00EC668B" w:rsidRDefault="00EC668B">
      <w:r>
        <w:t xml:space="preserve">The number of student athletes in Division II was 300. In Division I there are </w:t>
      </w:r>
      <w:r w:rsidR="00482C11">
        <w:t xml:space="preserve">now </w:t>
      </w:r>
      <w:r>
        <w:t xml:space="preserve">450 student athletes. </w:t>
      </w:r>
    </w:p>
    <w:p w:rsidR="00482C11" w:rsidRDefault="00EC668B">
      <w:r w:rsidRPr="0079049B">
        <w:rPr>
          <w:u w:val="single"/>
        </w:rPr>
        <w:t xml:space="preserve"> </w:t>
      </w:r>
      <w:r w:rsidR="00482C11" w:rsidRPr="0079049B">
        <w:rPr>
          <w:u w:val="single"/>
        </w:rPr>
        <w:t>Bottom Line and Emerging Focus at this point</w:t>
      </w:r>
      <w:r w:rsidR="00482C11">
        <w:t>:</w:t>
      </w:r>
    </w:p>
    <w:p w:rsidR="00482C11" w:rsidRDefault="00482C11" w:rsidP="00482C11">
      <w:pPr>
        <w:pStyle w:val="ListParagraph"/>
        <w:numPr>
          <w:ilvl w:val="0"/>
          <w:numId w:val="2"/>
        </w:numPr>
      </w:pPr>
      <w:r>
        <w:t>Athletics Department Budget</w:t>
      </w:r>
    </w:p>
    <w:p w:rsidR="00482C11" w:rsidRDefault="00482C11" w:rsidP="00482C11">
      <w:pPr>
        <w:pStyle w:val="ListParagraph"/>
        <w:numPr>
          <w:ilvl w:val="0"/>
          <w:numId w:val="2"/>
        </w:numPr>
      </w:pPr>
      <w:r>
        <w:t xml:space="preserve">Student Athletes Missing Classes </w:t>
      </w:r>
    </w:p>
    <w:p w:rsidR="0079049B" w:rsidRDefault="0079049B" w:rsidP="0079049B">
      <w:r>
        <w:t>In sum, I ha</w:t>
      </w:r>
      <w:r w:rsidR="005E3B00">
        <w:t>ve reviewed the 17 questions fro</w:t>
      </w:r>
      <w:r>
        <w:t xml:space="preserve">m the meeting of September 2, 2016, and also the November 14, 2012 Faculty Affairs II Report (Questions and Responses) from </w:t>
      </w:r>
      <w:r w:rsidR="005E3B00">
        <w:t xml:space="preserve">Dr. </w:t>
      </w:r>
      <w:r>
        <w:t xml:space="preserve">Brian Bolter relating to the Athletics Department. As a side note, it is interesting that similar questions were addressed to Brad </w:t>
      </w:r>
      <w:r w:rsidR="005E3B00">
        <w:t xml:space="preserve">Dr. </w:t>
      </w:r>
      <w:r>
        <w:t xml:space="preserve">Teague and </w:t>
      </w:r>
      <w:r w:rsidR="005E3B00">
        <w:t xml:space="preserve">Dr. </w:t>
      </w:r>
      <w:r>
        <w:t>Bill Bandy during the March 16, 2016 Senate meeting by Senator Parrack and Senator Christman (Refer to Item III and Item X</w:t>
      </w:r>
      <w:r w:rsidR="005E3B00">
        <w:t xml:space="preserve"> in the minutes of that particular meeting</w:t>
      </w:r>
      <w:r>
        <w:t>).</w:t>
      </w:r>
      <w:r w:rsidR="005E3B00">
        <w:t xml:space="preserve"> The above meeting with Dr. Teague served as a beginning framework for the meeting wit</w:t>
      </w:r>
      <w:r w:rsidR="00B07AD1">
        <w:t>h the A</w:t>
      </w:r>
      <w:r w:rsidR="005E3B00">
        <w:t>thletics Committee on Friday, October 7, 2016.</w:t>
      </w:r>
      <w:r>
        <w:t xml:space="preserve"> </w:t>
      </w:r>
    </w:p>
    <w:p w:rsidR="0079049B" w:rsidRDefault="00FF694C" w:rsidP="0079049B">
      <w:r w:rsidRPr="00FF694C">
        <w:rPr>
          <w:b/>
          <w:u w:val="single"/>
        </w:rPr>
        <w:t xml:space="preserve">Part II. </w:t>
      </w:r>
      <w:r>
        <w:t xml:space="preserve"> </w:t>
      </w:r>
      <w:r w:rsidR="00D14FCB">
        <w:t xml:space="preserve">The Athletics Committee Agenda for Friday, October 7, 2016 is listed below with updated comments. </w:t>
      </w:r>
    </w:p>
    <w:p w:rsidR="00D14FCB" w:rsidRDefault="00D14FCB" w:rsidP="0079049B"/>
    <w:p w:rsidR="00D14FCB" w:rsidRDefault="00D14FCB" w:rsidP="00D14FCB">
      <w:pPr>
        <w:spacing w:after="0"/>
        <w:jc w:val="center"/>
      </w:pPr>
      <w:proofErr w:type="gramStart"/>
      <w:r>
        <w:lastRenderedPageBreak/>
        <w:t>Athletics Committee AGENDA - October 7, 2016 - 12:00 p.m.</w:t>
      </w:r>
      <w:proofErr w:type="gramEnd"/>
      <w:r>
        <w:t xml:space="preserve">   </w:t>
      </w:r>
    </w:p>
    <w:p w:rsidR="001B3BD9" w:rsidRDefault="001B3BD9" w:rsidP="001B3BD9">
      <w:pPr>
        <w:pStyle w:val="ListParagraph"/>
        <w:spacing w:after="160" w:line="259" w:lineRule="auto"/>
      </w:pPr>
    </w:p>
    <w:p w:rsidR="00D14FCB" w:rsidRDefault="00D14FCB" w:rsidP="001B3BD9">
      <w:pPr>
        <w:pStyle w:val="ListParagraph"/>
        <w:spacing w:after="160" w:line="259" w:lineRule="auto"/>
      </w:pPr>
      <w:r>
        <w:t>Election of Chair</w:t>
      </w:r>
      <w:r w:rsidR="008443C2">
        <w:t xml:space="preserve"> - Dr. Bill Bandy was elected Chair </w:t>
      </w:r>
    </w:p>
    <w:p w:rsidR="00D14FCB" w:rsidRDefault="00D14FCB" w:rsidP="00D14FCB">
      <w:pPr>
        <w:pStyle w:val="ListParagraph"/>
      </w:pPr>
    </w:p>
    <w:p w:rsidR="00D14FCB" w:rsidRDefault="00D14FCB" w:rsidP="001B3BD9">
      <w:pPr>
        <w:pStyle w:val="ListParagraph"/>
        <w:spacing w:after="160" w:line="259" w:lineRule="auto"/>
      </w:pPr>
      <w:r>
        <w:t>Meeti</w:t>
      </w:r>
      <w:r w:rsidR="008443C2">
        <w:t>ng with executive committee of Faculty S</w:t>
      </w:r>
      <w:r>
        <w:t>enate</w:t>
      </w:r>
      <w:r w:rsidR="001B3BD9">
        <w:t xml:space="preserve"> – During the introductions </w:t>
      </w:r>
      <w:r w:rsidR="008443C2">
        <w:t xml:space="preserve">of members, I outlined the Charge for Faculty Affairs I as our Committee members are not on the Senate Executive Committee.  I was assisted by Polly Walter from our Committee and Kim </w:t>
      </w:r>
      <w:proofErr w:type="spellStart"/>
      <w:r w:rsidR="008443C2">
        <w:t>Eskola</w:t>
      </w:r>
      <w:proofErr w:type="spellEnd"/>
      <w:r w:rsidR="008443C2">
        <w:t xml:space="preserve"> represented the Senate Executive Committee. NOTE that during the introductions, I referenced specific points in the Faculty Affairs I Two-Fold Charge. Some Athletics Committee members arriving after 12:00 PM may have missed hearing those points. If any questions arise, I will certainly respond and update any questions.   </w:t>
      </w:r>
    </w:p>
    <w:p w:rsidR="001B3BD9" w:rsidRDefault="001B3BD9" w:rsidP="001B3BD9">
      <w:pPr>
        <w:pStyle w:val="ListParagraph"/>
      </w:pPr>
    </w:p>
    <w:p w:rsidR="001E38B6" w:rsidRDefault="00D14FCB" w:rsidP="001B3BD9">
      <w:pPr>
        <w:pStyle w:val="ListParagraph"/>
        <w:shd w:val="clear" w:color="auto" w:fill="FFFFFF"/>
        <w:spacing w:after="75" w:line="330" w:lineRule="atLeast"/>
        <w:outlineLvl w:val="0"/>
        <w:rPr>
          <w:rFonts w:eastAsia="Times New Roman" w:cs="Arial"/>
          <w:color w:val="333333"/>
        </w:rPr>
      </w:pPr>
      <w:r w:rsidRPr="001E38B6">
        <w:t>Overview mission</w:t>
      </w:r>
      <w:r w:rsidR="008443C2" w:rsidRPr="001E38B6">
        <w:t xml:space="preserve"> - </w:t>
      </w:r>
      <w:r w:rsidR="001E38B6" w:rsidRPr="001E38B6">
        <w:t>T</w:t>
      </w:r>
      <w:r w:rsidR="001E38B6" w:rsidRPr="001B3BD9">
        <w:rPr>
          <w:rFonts w:eastAsia="Times New Roman" w:cs="Arial"/>
          <w:color w:val="333333"/>
        </w:rPr>
        <w:t xml:space="preserve">he </w:t>
      </w:r>
      <w:r w:rsidR="00BF7B5A" w:rsidRPr="001B3BD9">
        <w:rPr>
          <w:rFonts w:eastAsia="Times New Roman" w:cs="Arial"/>
          <w:color w:val="333333"/>
        </w:rPr>
        <w:t xml:space="preserve">Athletics Committee’s Charge, Annual Report and Presentation to Faculty Senate and Membership were reviewed as stated April 14, 2016. </w:t>
      </w:r>
    </w:p>
    <w:p w:rsidR="001B3BD9" w:rsidRPr="001B3BD9" w:rsidRDefault="001B3BD9" w:rsidP="001B3BD9">
      <w:pPr>
        <w:pStyle w:val="ListParagraph"/>
        <w:rPr>
          <w:rFonts w:eastAsia="Times New Roman" w:cs="Arial"/>
          <w:color w:val="333333"/>
        </w:rPr>
      </w:pPr>
    </w:p>
    <w:p w:rsidR="001B3BD9" w:rsidRPr="001B3BD9" w:rsidRDefault="001B3BD9" w:rsidP="001B3BD9">
      <w:pPr>
        <w:pStyle w:val="ListParagraph"/>
        <w:shd w:val="clear" w:color="auto" w:fill="FFFFFF"/>
        <w:spacing w:after="75" w:line="330" w:lineRule="atLeast"/>
        <w:outlineLvl w:val="0"/>
        <w:rPr>
          <w:rFonts w:eastAsia="Times New Roman" w:cs="Arial"/>
          <w:color w:val="333333"/>
        </w:rPr>
      </w:pPr>
    </w:p>
    <w:p w:rsidR="00BF7B5A" w:rsidRDefault="00D14FCB" w:rsidP="001B3BD9">
      <w:pPr>
        <w:pStyle w:val="ListParagraph"/>
      </w:pPr>
      <w:r>
        <w:t xml:space="preserve">NCAA </w:t>
      </w:r>
      <w:r w:rsidR="00BF7B5A">
        <w:t xml:space="preserve">Division I Principles </w:t>
      </w:r>
      <w:proofErr w:type="gramStart"/>
      <w:r w:rsidR="00BF7B5A">
        <w:t>included :</w:t>
      </w:r>
      <w:proofErr w:type="gramEnd"/>
    </w:p>
    <w:p w:rsidR="00BF7B5A" w:rsidRDefault="00BF7B5A" w:rsidP="00BF7B5A">
      <w:pPr>
        <w:pStyle w:val="ListParagraph"/>
        <w:numPr>
          <w:ilvl w:val="0"/>
          <w:numId w:val="4"/>
        </w:numPr>
        <w:spacing w:after="0" w:line="259" w:lineRule="auto"/>
      </w:pPr>
      <w:r>
        <w:t>Academic Integrity</w:t>
      </w:r>
    </w:p>
    <w:p w:rsidR="00BF7B5A" w:rsidRDefault="00BF7B5A" w:rsidP="00BF7B5A">
      <w:pPr>
        <w:pStyle w:val="ListParagraph"/>
        <w:numPr>
          <w:ilvl w:val="0"/>
          <w:numId w:val="4"/>
        </w:numPr>
        <w:spacing w:after="0" w:line="259" w:lineRule="auto"/>
      </w:pPr>
      <w:r>
        <w:t>Rules and Governance</w:t>
      </w:r>
    </w:p>
    <w:p w:rsidR="00BF7B5A" w:rsidRDefault="00BF7B5A" w:rsidP="00BF7B5A">
      <w:pPr>
        <w:pStyle w:val="ListParagraph"/>
        <w:numPr>
          <w:ilvl w:val="0"/>
          <w:numId w:val="4"/>
        </w:numPr>
        <w:spacing w:after="0" w:line="259" w:lineRule="auto"/>
      </w:pPr>
      <w:r>
        <w:t>Fiscal Responsibility</w:t>
      </w:r>
      <w:r w:rsidR="00031C4F">
        <w:t xml:space="preserve">  (See A</w:t>
      </w:r>
      <w:r w:rsidR="001B3BD9">
        <w:t>ttachment)</w:t>
      </w:r>
    </w:p>
    <w:p w:rsidR="00BF7B5A" w:rsidRDefault="00BF7B5A" w:rsidP="00BF7B5A">
      <w:pPr>
        <w:pStyle w:val="ListParagraph"/>
        <w:numPr>
          <w:ilvl w:val="0"/>
          <w:numId w:val="4"/>
        </w:numPr>
        <w:spacing w:after="0" w:line="259" w:lineRule="auto"/>
      </w:pPr>
      <w:r>
        <w:t>Student Athlete Well-being</w:t>
      </w:r>
    </w:p>
    <w:p w:rsidR="00BF7B5A" w:rsidRPr="00FF694C" w:rsidRDefault="00BF7B5A" w:rsidP="00BF7B5A">
      <w:pPr>
        <w:pStyle w:val="ListParagraph"/>
        <w:numPr>
          <w:ilvl w:val="0"/>
          <w:numId w:val="4"/>
        </w:numPr>
        <w:spacing w:after="0"/>
      </w:pPr>
      <w:r>
        <w:t>Diversity</w:t>
      </w:r>
      <w:r w:rsidR="002D0DA9">
        <w:t xml:space="preserve"> (Attached)</w:t>
      </w:r>
    </w:p>
    <w:p w:rsidR="00D14FCB" w:rsidRDefault="00D14FCB" w:rsidP="00BF7B5A">
      <w:pPr>
        <w:pStyle w:val="ListParagraph"/>
        <w:numPr>
          <w:ilvl w:val="0"/>
          <w:numId w:val="3"/>
        </w:numPr>
        <w:spacing w:after="0" w:line="259" w:lineRule="auto"/>
      </w:pPr>
      <w:r>
        <w:t>APR</w:t>
      </w:r>
      <w:r w:rsidR="00031C4F">
        <w:t xml:space="preserve"> (Attached)</w:t>
      </w:r>
    </w:p>
    <w:p w:rsidR="00D14FCB" w:rsidRDefault="00D14FCB" w:rsidP="00BF7B5A">
      <w:pPr>
        <w:pStyle w:val="ListParagraph"/>
        <w:numPr>
          <w:ilvl w:val="0"/>
          <w:numId w:val="3"/>
        </w:numPr>
        <w:spacing w:after="0" w:line="259" w:lineRule="auto"/>
      </w:pPr>
      <w:r>
        <w:t>Exit survey</w:t>
      </w:r>
      <w:r w:rsidR="00031C4F">
        <w:t xml:space="preserve"> (</w:t>
      </w:r>
      <w:r w:rsidR="00FC1F42">
        <w:t xml:space="preserve">To be Referenced in Senate Meeting) </w:t>
      </w:r>
    </w:p>
    <w:p w:rsidR="00D14FCB" w:rsidRDefault="00D14FCB" w:rsidP="00BF7B5A">
      <w:pPr>
        <w:pStyle w:val="ListParagraph"/>
        <w:numPr>
          <w:ilvl w:val="0"/>
          <w:numId w:val="3"/>
        </w:numPr>
        <w:spacing w:after="0" w:line="259" w:lineRule="auto"/>
      </w:pPr>
      <w:r>
        <w:t>Gender Survey</w:t>
      </w:r>
      <w:r w:rsidR="00031C4F">
        <w:t xml:space="preserve"> (</w:t>
      </w:r>
      <w:r w:rsidR="00FC1F42">
        <w:t xml:space="preserve">To be Referenced) </w:t>
      </w:r>
      <w:bookmarkStart w:id="0" w:name="_GoBack"/>
      <w:bookmarkEnd w:id="0"/>
    </w:p>
    <w:p w:rsidR="00D14FCB" w:rsidRDefault="00D14FCB" w:rsidP="00D14FCB">
      <w:pPr>
        <w:pStyle w:val="ListParagraph"/>
        <w:numPr>
          <w:ilvl w:val="0"/>
          <w:numId w:val="3"/>
        </w:numPr>
        <w:spacing w:after="0" w:line="259" w:lineRule="auto"/>
      </w:pPr>
      <w:r>
        <w:t>Academic Metrics</w:t>
      </w:r>
      <w:r w:rsidR="00031C4F">
        <w:t xml:space="preserve"> (Attached)</w:t>
      </w:r>
    </w:p>
    <w:p w:rsidR="00676A5D" w:rsidRDefault="00676A5D" w:rsidP="00D14FCB">
      <w:pPr>
        <w:pStyle w:val="ListParagraph"/>
        <w:numPr>
          <w:ilvl w:val="0"/>
          <w:numId w:val="3"/>
        </w:numPr>
        <w:spacing w:after="0" w:line="259" w:lineRule="auto"/>
      </w:pPr>
      <w:r>
        <w:t>Include Scholarship Report  (Attached)</w:t>
      </w:r>
    </w:p>
    <w:p w:rsidR="00D14FCB" w:rsidRDefault="00D14FCB" w:rsidP="00D14FCB"/>
    <w:p w:rsidR="001B3BD9" w:rsidRDefault="001B3BD9" w:rsidP="001B3BD9">
      <w:pPr>
        <w:spacing w:after="0"/>
      </w:pPr>
      <w:r>
        <w:t>Respectfully submitted,</w:t>
      </w:r>
    </w:p>
    <w:p w:rsidR="001B3BD9" w:rsidRDefault="001B3BD9" w:rsidP="001B3BD9">
      <w:pPr>
        <w:spacing w:after="0"/>
      </w:pPr>
    </w:p>
    <w:p w:rsidR="001B3BD9" w:rsidRDefault="001B3BD9" w:rsidP="001B3BD9">
      <w:pPr>
        <w:spacing w:after="0"/>
      </w:pPr>
      <w:r>
        <w:t>Jud Copeland, Chair</w:t>
      </w:r>
    </w:p>
    <w:p w:rsidR="001B3BD9" w:rsidRDefault="001B3BD9" w:rsidP="001B3BD9">
      <w:pPr>
        <w:spacing w:after="0"/>
      </w:pPr>
      <w:r>
        <w:t xml:space="preserve">Senate Faculty Affairs I </w:t>
      </w:r>
    </w:p>
    <w:p w:rsidR="00D14FCB" w:rsidRDefault="00D14FCB" w:rsidP="00D14FCB"/>
    <w:p w:rsidR="00D14FCB" w:rsidRDefault="00D14FCB" w:rsidP="00D14FCB"/>
    <w:p w:rsidR="00D14FCB" w:rsidRDefault="00D14FCB" w:rsidP="00D14FCB"/>
    <w:p w:rsidR="00EC668B" w:rsidRDefault="00EC668B" w:rsidP="00482C11"/>
    <w:p w:rsidR="00EC668B" w:rsidRDefault="00EC668B"/>
    <w:sectPr w:rsidR="00EC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D55"/>
    <w:multiLevelType w:val="hybridMultilevel"/>
    <w:tmpl w:val="5A06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3E03"/>
    <w:multiLevelType w:val="hybridMultilevel"/>
    <w:tmpl w:val="41F6CB46"/>
    <w:lvl w:ilvl="0" w:tplc="A29E1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83408"/>
    <w:multiLevelType w:val="hybridMultilevel"/>
    <w:tmpl w:val="6D14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1222C"/>
    <w:multiLevelType w:val="hybridMultilevel"/>
    <w:tmpl w:val="4CC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8B"/>
    <w:rsid w:val="0000428D"/>
    <w:rsid w:val="00031C4F"/>
    <w:rsid w:val="001B3BD9"/>
    <w:rsid w:val="001E38B6"/>
    <w:rsid w:val="002D0DA9"/>
    <w:rsid w:val="00482C11"/>
    <w:rsid w:val="004B17FB"/>
    <w:rsid w:val="005E3B00"/>
    <w:rsid w:val="0063780D"/>
    <w:rsid w:val="00676A5D"/>
    <w:rsid w:val="00760C99"/>
    <w:rsid w:val="0079049B"/>
    <w:rsid w:val="008443C2"/>
    <w:rsid w:val="00AC77DF"/>
    <w:rsid w:val="00B07AD1"/>
    <w:rsid w:val="00BF7B5A"/>
    <w:rsid w:val="00D14FCB"/>
    <w:rsid w:val="00EC668B"/>
    <w:rsid w:val="00FC1F42"/>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A0C2A0-7BC1-4EBF-9FFB-61CF2113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2016-10-10T17:20:00Z</cp:lastPrinted>
  <dcterms:created xsi:type="dcterms:W3CDTF">2016-10-10T17:27:00Z</dcterms:created>
  <dcterms:modified xsi:type="dcterms:W3CDTF">2016-10-10T17:27:00Z</dcterms:modified>
</cp:coreProperties>
</file>