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49" w:rsidRDefault="000B4449" w:rsidP="000B4449">
      <w:r>
        <w:t>For Consideration by UCA Faculty Senate:</w:t>
      </w:r>
      <w:bookmarkStart w:id="0" w:name="_GoBack"/>
      <w:bookmarkEnd w:id="0"/>
    </w:p>
    <w:p w:rsidR="000B4449" w:rsidRDefault="000B4449" w:rsidP="000B4449"/>
    <w:p w:rsidR="000B4449" w:rsidRDefault="000B4449" w:rsidP="000B4449"/>
    <w:p w:rsidR="000B4449" w:rsidRDefault="000B4449" w:rsidP="000B4449"/>
    <w:p w:rsidR="000B4449" w:rsidRDefault="000B4449" w:rsidP="000B4449">
      <w:r>
        <w:t>Diversity statement submitted by College of Business:</w:t>
      </w:r>
    </w:p>
    <w:p w:rsidR="000B4449" w:rsidRDefault="000B4449" w:rsidP="000B4449"/>
    <w:p w:rsidR="000B4449" w:rsidRDefault="000B4449" w:rsidP="000B4449">
      <w:r>
        <w:t>Consistent with UCA’s overall mission, the term “under represented” in this document denotes persons or ideas that are numerically under represented in the larger community or historically excluded from institutional power and decision making based on race, ethnicity, religion, spiritual beliefs, national origin, age, gender identity, gender and sexual minorities, socioeconomic status, disability, political affiliation, veteran status, familial status and intellectual perspective.</w:t>
      </w:r>
    </w:p>
    <w:p w:rsidR="000B4449" w:rsidRDefault="000B4449" w:rsidP="000B4449"/>
    <w:p w:rsidR="007128B0" w:rsidRDefault="000B4449" w:rsidP="000B4449">
      <w:r>
        <w:t>This language may be considered as a third option in the deliberation for revision of the Diversity Statement.</w:t>
      </w:r>
    </w:p>
    <w:sectPr w:rsidR="007128B0" w:rsidSect="002F5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49"/>
    <w:rsid w:val="000B4449"/>
    <w:rsid w:val="002F5598"/>
    <w:rsid w:val="0071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D9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Macintosh Word</Application>
  <DocSecurity>0</DocSecurity>
  <Lines>4</Lines>
  <Paragraphs>1</Paragraphs>
  <ScaleCrop>false</ScaleCrop>
  <Company>University of Central Arkansas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1</cp:revision>
  <dcterms:created xsi:type="dcterms:W3CDTF">2013-10-22T13:50:00Z</dcterms:created>
  <dcterms:modified xsi:type="dcterms:W3CDTF">2013-10-22T13:52:00Z</dcterms:modified>
</cp:coreProperties>
</file>