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DB38FB" w14:textId="29A160DD" w:rsidR="00687A30" w:rsidRPr="00687A30" w:rsidRDefault="00486255" w:rsidP="00F3744D">
      <w:pPr>
        <w:widowControl w:val="0"/>
        <w:autoSpaceDE w:val="0"/>
        <w:autoSpaceDN w:val="0"/>
        <w:adjustRightInd w:val="0"/>
        <w:rPr>
          <w:rFonts w:ascii="Arial" w:hAnsi="Arial" w:cs="Arial"/>
          <w:b/>
          <w:color w:val="1A1A1A"/>
          <w:u w:val="single"/>
        </w:rPr>
      </w:pPr>
      <w:r>
        <w:rPr>
          <w:rFonts w:ascii="Arial" w:hAnsi="Arial" w:cs="Arial"/>
          <w:b/>
          <w:color w:val="1A1A1A"/>
          <w:u w:val="single"/>
        </w:rPr>
        <w:t>INTRODUCTION</w:t>
      </w:r>
    </w:p>
    <w:p w14:paraId="6A25E234" w14:textId="77777777" w:rsidR="00687A30" w:rsidRDefault="00687A30" w:rsidP="00F3744D">
      <w:pPr>
        <w:widowControl w:val="0"/>
        <w:autoSpaceDE w:val="0"/>
        <w:autoSpaceDN w:val="0"/>
        <w:adjustRightInd w:val="0"/>
        <w:rPr>
          <w:rFonts w:ascii="Arial" w:hAnsi="Arial" w:cs="Arial"/>
          <w:color w:val="1A1A1A"/>
        </w:rPr>
      </w:pPr>
    </w:p>
    <w:p w14:paraId="74240F18" w14:textId="6C758925" w:rsidR="00F3744D" w:rsidRPr="00F3744D" w:rsidRDefault="00F3744D" w:rsidP="00F3744D">
      <w:pPr>
        <w:widowControl w:val="0"/>
        <w:autoSpaceDE w:val="0"/>
        <w:autoSpaceDN w:val="0"/>
        <w:adjustRightInd w:val="0"/>
        <w:rPr>
          <w:rFonts w:ascii="Arial" w:hAnsi="Arial" w:cs="Arial"/>
          <w:color w:val="1A1A1A"/>
        </w:rPr>
      </w:pPr>
      <w:r w:rsidRPr="00F3744D">
        <w:rPr>
          <w:rFonts w:ascii="Arial" w:hAnsi="Arial" w:cs="Arial"/>
          <w:color w:val="1A1A1A"/>
        </w:rPr>
        <w:t>A recent USA Today</w:t>
      </w:r>
      <w:r w:rsidR="008350B7">
        <w:rPr>
          <w:rFonts w:ascii="Arial" w:hAnsi="Arial" w:cs="Arial"/>
          <w:color w:val="1A1A1A"/>
        </w:rPr>
        <w:t xml:space="preserve"> report </w:t>
      </w:r>
      <w:r w:rsidRPr="00F3744D">
        <w:rPr>
          <w:rFonts w:ascii="Arial" w:hAnsi="Arial" w:cs="Arial"/>
          <w:color w:val="1A1A1A"/>
        </w:rPr>
        <w:t>ranked 231 United States collegiate athletic programs based on the subsidy they receive from their host university to cover expenses</w:t>
      </w:r>
      <w:r w:rsidR="007D440A">
        <w:rPr>
          <w:rStyle w:val="EndnoteReference"/>
          <w:rFonts w:ascii="Arial" w:hAnsi="Arial" w:cs="Arial"/>
          <w:color w:val="1A1A1A"/>
        </w:rPr>
        <w:endnoteReference w:id="1"/>
      </w:r>
      <w:r w:rsidRPr="00F3744D">
        <w:rPr>
          <w:rFonts w:ascii="Arial" w:hAnsi="Arial" w:cs="Arial"/>
          <w:color w:val="1A1A1A"/>
        </w:rPr>
        <w:t>.  In this report, UCA was ranked as the 68th most subsidized school in the nation, with 74.81% of athletic revenue from University subsidy - a total subsidy of $9,308,495.  </w:t>
      </w:r>
    </w:p>
    <w:p w14:paraId="2663F48C" w14:textId="77777777" w:rsidR="00F3744D" w:rsidRPr="00F3744D" w:rsidRDefault="00F3744D" w:rsidP="00F3744D">
      <w:pPr>
        <w:widowControl w:val="0"/>
        <w:autoSpaceDE w:val="0"/>
        <w:autoSpaceDN w:val="0"/>
        <w:adjustRightInd w:val="0"/>
        <w:rPr>
          <w:rFonts w:ascii="Arial" w:hAnsi="Arial" w:cs="Arial"/>
          <w:color w:val="1A1A1A"/>
        </w:rPr>
      </w:pPr>
    </w:p>
    <w:p w14:paraId="63A956D4" w14:textId="77777777" w:rsidR="00F3744D" w:rsidRPr="00F3744D" w:rsidRDefault="00F3744D" w:rsidP="00F3744D">
      <w:pPr>
        <w:widowControl w:val="0"/>
        <w:autoSpaceDE w:val="0"/>
        <w:autoSpaceDN w:val="0"/>
        <w:adjustRightInd w:val="0"/>
        <w:rPr>
          <w:rFonts w:ascii="Arial" w:hAnsi="Arial" w:cs="Arial"/>
          <w:color w:val="1A1A1A"/>
        </w:rPr>
      </w:pPr>
      <w:r w:rsidRPr="00F3744D">
        <w:rPr>
          <w:rFonts w:ascii="Arial" w:hAnsi="Arial" w:cs="Arial"/>
          <w:color w:val="1A1A1A"/>
        </w:rPr>
        <w:t>This is the highest subsidy percentage of any Arkansas school listed in the USA Today report.  In contrast:</w:t>
      </w:r>
    </w:p>
    <w:p w14:paraId="7274F727" w14:textId="77777777" w:rsidR="00F3744D" w:rsidRPr="00F3744D" w:rsidRDefault="00F3744D" w:rsidP="00F3744D">
      <w:pPr>
        <w:widowControl w:val="0"/>
        <w:autoSpaceDE w:val="0"/>
        <w:autoSpaceDN w:val="0"/>
        <w:adjustRightInd w:val="0"/>
        <w:rPr>
          <w:rFonts w:ascii="Arial" w:hAnsi="Arial" w:cs="Arial"/>
          <w:color w:val="1A1A1A"/>
        </w:rPr>
      </w:pPr>
    </w:p>
    <w:p w14:paraId="0C3A81D7" w14:textId="77777777" w:rsidR="00F3744D" w:rsidRPr="00F3744D" w:rsidRDefault="00F3744D" w:rsidP="00F3744D">
      <w:pPr>
        <w:widowControl w:val="0"/>
        <w:autoSpaceDE w:val="0"/>
        <w:autoSpaceDN w:val="0"/>
        <w:adjustRightInd w:val="0"/>
        <w:rPr>
          <w:rFonts w:ascii="Arial" w:hAnsi="Arial" w:cs="Arial"/>
          <w:color w:val="1A1A1A"/>
        </w:rPr>
      </w:pPr>
      <w:r w:rsidRPr="00F3744D">
        <w:rPr>
          <w:rFonts w:ascii="Arial" w:hAnsi="Arial" w:cs="Arial"/>
          <w:color w:val="1A1A1A"/>
        </w:rPr>
        <w:t>UAPB = 72.58% subsidy</w:t>
      </w:r>
    </w:p>
    <w:p w14:paraId="3B93D385" w14:textId="77777777" w:rsidR="00F3744D" w:rsidRPr="00F3744D" w:rsidRDefault="00F3744D" w:rsidP="00F3744D">
      <w:pPr>
        <w:widowControl w:val="0"/>
        <w:autoSpaceDE w:val="0"/>
        <w:autoSpaceDN w:val="0"/>
        <w:adjustRightInd w:val="0"/>
        <w:rPr>
          <w:rFonts w:ascii="Arial" w:hAnsi="Arial" w:cs="Arial"/>
          <w:color w:val="1A1A1A"/>
        </w:rPr>
      </w:pPr>
      <w:r w:rsidRPr="00F3744D">
        <w:rPr>
          <w:rFonts w:ascii="Arial" w:hAnsi="Arial" w:cs="Arial"/>
          <w:color w:val="1A1A1A"/>
        </w:rPr>
        <w:t>UALR = 67.90% subsidy</w:t>
      </w:r>
    </w:p>
    <w:p w14:paraId="31267AEC" w14:textId="77777777" w:rsidR="00F3744D" w:rsidRPr="00F3744D" w:rsidRDefault="00F3744D" w:rsidP="00F3744D">
      <w:pPr>
        <w:widowControl w:val="0"/>
        <w:autoSpaceDE w:val="0"/>
        <w:autoSpaceDN w:val="0"/>
        <w:adjustRightInd w:val="0"/>
        <w:rPr>
          <w:rFonts w:ascii="Arial" w:hAnsi="Arial" w:cs="Arial"/>
          <w:color w:val="1A1A1A"/>
        </w:rPr>
      </w:pPr>
      <w:r w:rsidRPr="00F3744D">
        <w:rPr>
          <w:rFonts w:ascii="Arial" w:hAnsi="Arial" w:cs="Arial"/>
          <w:color w:val="1A1A1A"/>
        </w:rPr>
        <w:t>ASU = 48.06% subsidy</w:t>
      </w:r>
    </w:p>
    <w:p w14:paraId="2C466EE7" w14:textId="77777777" w:rsidR="00F3744D" w:rsidRPr="00F3744D" w:rsidRDefault="00F3744D" w:rsidP="00F3744D">
      <w:pPr>
        <w:widowControl w:val="0"/>
        <w:autoSpaceDE w:val="0"/>
        <w:autoSpaceDN w:val="0"/>
        <w:adjustRightInd w:val="0"/>
        <w:rPr>
          <w:rFonts w:ascii="Arial" w:hAnsi="Arial" w:cs="Arial"/>
          <w:color w:val="1A1A1A"/>
        </w:rPr>
      </w:pPr>
      <w:r w:rsidRPr="00F3744D">
        <w:rPr>
          <w:rFonts w:ascii="Arial" w:hAnsi="Arial" w:cs="Arial"/>
          <w:color w:val="1A1A1A"/>
        </w:rPr>
        <w:t>UA-F = 0% subsidy</w:t>
      </w:r>
    </w:p>
    <w:p w14:paraId="25194C1E" w14:textId="77777777" w:rsidR="00F3744D" w:rsidRPr="00F3744D" w:rsidRDefault="00F3744D" w:rsidP="00F3744D">
      <w:pPr>
        <w:widowControl w:val="0"/>
        <w:autoSpaceDE w:val="0"/>
        <w:autoSpaceDN w:val="0"/>
        <w:adjustRightInd w:val="0"/>
        <w:rPr>
          <w:rFonts w:ascii="Arial" w:hAnsi="Arial" w:cs="Arial"/>
          <w:color w:val="1A1A1A"/>
        </w:rPr>
      </w:pPr>
    </w:p>
    <w:p w14:paraId="6BC3EEF0" w14:textId="61C12FC0" w:rsidR="00486255" w:rsidRDefault="00486255" w:rsidP="00F3744D">
      <w:pPr>
        <w:widowControl w:val="0"/>
        <w:autoSpaceDE w:val="0"/>
        <w:autoSpaceDN w:val="0"/>
        <w:adjustRightInd w:val="0"/>
        <w:rPr>
          <w:rFonts w:ascii="Arial" w:hAnsi="Arial" w:cs="Arial"/>
          <w:color w:val="1A1A1A"/>
        </w:rPr>
      </w:pPr>
      <w:r>
        <w:rPr>
          <w:rFonts w:ascii="Arial" w:hAnsi="Arial" w:cs="Arial"/>
          <w:color w:val="1A1A1A"/>
        </w:rPr>
        <w:t>Es</w:t>
      </w:r>
      <w:r w:rsidR="00F3744D" w:rsidRPr="00F3744D">
        <w:rPr>
          <w:rFonts w:ascii="Arial" w:hAnsi="Arial" w:cs="Arial"/>
          <w:color w:val="1A1A1A"/>
        </w:rPr>
        <w:t>sentially</w:t>
      </w:r>
      <w:r>
        <w:rPr>
          <w:rFonts w:ascii="Arial" w:hAnsi="Arial" w:cs="Arial"/>
          <w:color w:val="1A1A1A"/>
        </w:rPr>
        <w:t>,</w:t>
      </w:r>
      <w:r w:rsidR="00F3744D" w:rsidRPr="00F3744D">
        <w:rPr>
          <w:rFonts w:ascii="Arial" w:hAnsi="Arial" w:cs="Arial"/>
          <w:color w:val="1A1A1A"/>
        </w:rPr>
        <w:t xml:space="preserve"> UCA spends more </w:t>
      </w:r>
      <w:r>
        <w:rPr>
          <w:rFonts w:ascii="Arial" w:hAnsi="Arial" w:cs="Arial"/>
          <w:color w:val="1A1A1A"/>
        </w:rPr>
        <w:t xml:space="preserve">on athletics </w:t>
      </w:r>
      <w:r w:rsidR="00F3744D" w:rsidRPr="00F3744D">
        <w:rPr>
          <w:rFonts w:ascii="Arial" w:hAnsi="Arial" w:cs="Arial"/>
          <w:color w:val="1A1A1A"/>
        </w:rPr>
        <w:t xml:space="preserve">and earns less from </w:t>
      </w:r>
      <w:r>
        <w:rPr>
          <w:rFonts w:ascii="Arial" w:hAnsi="Arial" w:cs="Arial"/>
          <w:color w:val="1A1A1A"/>
        </w:rPr>
        <w:t xml:space="preserve">it </w:t>
      </w:r>
      <w:r w:rsidR="00F3744D" w:rsidRPr="00F3744D">
        <w:rPr>
          <w:rFonts w:ascii="Arial" w:hAnsi="Arial" w:cs="Arial"/>
          <w:color w:val="1A1A1A"/>
        </w:rPr>
        <w:t>than any other school in the State, which cannot persist.  </w:t>
      </w:r>
      <w:r>
        <w:rPr>
          <w:rFonts w:ascii="Arial" w:hAnsi="Arial" w:cs="Arial"/>
          <w:color w:val="1A1A1A"/>
        </w:rPr>
        <w:t xml:space="preserve">Recent disagreements over a $160M stadium expansion at UAF highlight the extent to which the general public is disgusted with the athletic cart leading the academic horse.  </w:t>
      </w:r>
    </w:p>
    <w:p w14:paraId="12FC4B08" w14:textId="77777777" w:rsidR="00486255" w:rsidRDefault="00486255" w:rsidP="00F3744D">
      <w:pPr>
        <w:widowControl w:val="0"/>
        <w:autoSpaceDE w:val="0"/>
        <w:autoSpaceDN w:val="0"/>
        <w:adjustRightInd w:val="0"/>
        <w:rPr>
          <w:rFonts w:ascii="Arial" w:hAnsi="Arial" w:cs="Arial"/>
          <w:color w:val="1A1A1A"/>
        </w:rPr>
      </w:pPr>
    </w:p>
    <w:p w14:paraId="5689D737" w14:textId="19326435" w:rsidR="00F3744D" w:rsidRDefault="00486255" w:rsidP="00F3744D">
      <w:pPr>
        <w:widowControl w:val="0"/>
        <w:autoSpaceDE w:val="0"/>
        <w:autoSpaceDN w:val="0"/>
        <w:adjustRightInd w:val="0"/>
        <w:rPr>
          <w:rFonts w:ascii="Arial" w:hAnsi="Arial" w:cs="Arial"/>
          <w:color w:val="1A1A1A"/>
        </w:rPr>
      </w:pPr>
      <w:r>
        <w:rPr>
          <w:rFonts w:ascii="Arial" w:hAnsi="Arial" w:cs="Arial"/>
          <w:color w:val="1A1A1A"/>
        </w:rPr>
        <w:t>P</w:t>
      </w:r>
      <w:r w:rsidR="008F4613">
        <w:rPr>
          <w:rFonts w:ascii="Arial" w:hAnsi="Arial" w:cs="Arial"/>
          <w:color w:val="1A1A1A"/>
        </w:rPr>
        <w:t xml:space="preserve">ublic perception drives public opinion, which drives public policy.  </w:t>
      </w:r>
      <w:r w:rsidR="008350B7">
        <w:rPr>
          <w:rFonts w:ascii="Arial" w:hAnsi="Arial" w:cs="Arial"/>
          <w:color w:val="1A1A1A"/>
        </w:rPr>
        <w:t xml:space="preserve">The public perceives that higher education costs too much.  This leads to a </w:t>
      </w:r>
      <w:r w:rsidR="005150AE">
        <w:rPr>
          <w:rFonts w:ascii="Arial" w:hAnsi="Arial" w:cs="Arial"/>
          <w:color w:val="1A1A1A"/>
        </w:rPr>
        <w:t xml:space="preserve">public and legislative </w:t>
      </w:r>
      <w:r w:rsidR="008350B7">
        <w:rPr>
          <w:rFonts w:ascii="Arial" w:hAnsi="Arial" w:cs="Arial"/>
          <w:color w:val="1A1A1A"/>
        </w:rPr>
        <w:t>search for waste in higher education. Athletics is viewed as a subsidiary function of higher education</w:t>
      </w:r>
      <w:r>
        <w:rPr>
          <w:rFonts w:ascii="Arial" w:hAnsi="Arial" w:cs="Arial"/>
          <w:color w:val="1A1A1A"/>
        </w:rPr>
        <w:t xml:space="preserve"> yet many schools, including UCA, spend more money on athletics than </w:t>
      </w:r>
      <w:r w:rsidR="00990A40">
        <w:rPr>
          <w:rFonts w:ascii="Arial" w:hAnsi="Arial" w:cs="Arial"/>
          <w:color w:val="1A1A1A"/>
        </w:rPr>
        <w:t>athletics</w:t>
      </w:r>
      <w:r>
        <w:rPr>
          <w:rFonts w:ascii="Arial" w:hAnsi="Arial" w:cs="Arial"/>
          <w:color w:val="1A1A1A"/>
        </w:rPr>
        <w:t xml:space="preserve"> </w:t>
      </w:r>
      <w:r w:rsidR="00516C38">
        <w:rPr>
          <w:rFonts w:ascii="Arial" w:hAnsi="Arial" w:cs="Arial"/>
          <w:color w:val="1A1A1A"/>
        </w:rPr>
        <w:t>Return on Investment (</w:t>
      </w:r>
      <w:r>
        <w:rPr>
          <w:rFonts w:ascii="Arial" w:hAnsi="Arial" w:cs="Arial"/>
          <w:color w:val="1A1A1A"/>
        </w:rPr>
        <w:t>ROI</w:t>
      </w:r>
      <w:r w:rsidR="00516C38">
        <w:rPr>
          <w:rFonts w:ascii="Arial" w:hAnsi="Arial" w:cs="Arial"/>
          <w:color w:val="1A1A1A"/>
        </w:rPr>
        <w:t>)</w:t>
      </w:r>
      <w:r>
        <w:rPr>
          <w:rFonts w:ascii="Arial" w:hAnsi="Arial" w:cs="Arial"/>
          <w:color w:val="1A1A1A"/>
        </w:rPr>
        <w:t xml:space="preserve"> potentially justifies</w:t>
      </w:r>
      <w:r w:rsidR="008350B7">
        <w:rPr>
          <w:rFonts w:ascii="Arial" w:hAnsi="Arial" w:cs="Arial"/>
          <w:color w:val="1A1A1A"/>
        </w:rPr>
        <w:t xml:space="preserve">.  </w:t>
      </w:r>
      <w:r>
        <w:rPr>
          <w:rFonts w:ascii="Arial" w:hAnsi="Arial" w:cs="Arial"/>
          <w:color w:val="1A1A1A"/>
        </w:rPr>
        <w:t xml:space="preserve">Legislators </w:t>
      </w:r>
      <w:r w:rsidR="008F4613">
        <w:rPr>
          <w:rFonts w:ascii="Arial" w:hAnsi="Arial" w:cs="Arial"/>
          <w:color w:val="1A1A1A"/>
        </w:rPr>
        <w:t xml:space="preserve">already seem to hold a less than favorable opinion of higher education’s ability to </w:t>
      </w:r>
      <w:r>
        <w:rPr>
          <w:rFonts w:ascii="Arial" w:hAnsi="Arial" w:cs="Arial"/>
          <w:color w:val="1A1A1A"/>
        </w:rPr>
        <w:t>efficiently allocate resources.  Budget pressures resulting from the Lakeview case, prison overc</w:t>
      </w:r>
      <w:r w:rsidR="00990A40">
        <w:rPr>
          <w:rFonts w:ascii="Arial" w:hAnsi="Arial" w:cs="Arial"/>
          <w:color w:val="1A1A1A"/>
        </w:rPr>
        <w:t>rowding, Arkansas Works</w:t>
      </w:r>
      <w:r w:rsidR="00B8595E">
        <w:rPr>
          <w:rFonts w:ascii="Arial" w:hAnsi="Arial" w:cs="Arial"/>
          <w:color w:val="1A1A1A"/>
        </w:rPr>
        <w:t xml:space="preserve">, highway construction, etc. </w:t>
      </w:r>
      <w:r w:rsidR="008F4613">
        <w:rPr>
          <w:rFonts w:ascii="Arial" w:hAnsi="Arial" w:cs="Arial"/>
          <w:color w:val="1A1A1A"/>
        </w:rPr>
        <w:t xml:space="preserve">will eventually </w:t>
      </w:r>
      <w:r w:rsidR="00B8595E">
        <w:rPr>
          <w:rFonts w:ascii="Arial" w:hAnsi="Arial" w:cs="Arial"/>
          <w:color w:val="1A1A1A"/>
        </w:rPr>
        <w:t xml:space="preserve">force legislators to make </w:t>
      </w:r>
      <w:r w:rsidR="00990A40">
        <w:rPr>
          <w:rFonts w:ascii="Arial" w:hAnsi="Arial" w:cs="Arial"/>
          <w:color w:val="1A1A1A"/>
        </w:rPr>
        <w:t>difficult</w:t>
      </w:r>
      <w:r w:rsidR="00B8595E">
        <w:rPr>
          <w:rFonts w:ascii="Arial" w:hAnsi="Arial" w:cs="Arial"/>
          <w:color w:val="1A1A1A"/>
        </w:rPr>
        <w:t xml:space="preserve"> funding decisions.  Higher education becomes an easy target for cuts when money is spent in ways it ostensibly should not. UCA has recently been the target of legislative pressure to merge with another system to save taxpayer money. </w:t>
      </w:r>
    </w:p>
    <w:p w14:paraId="01123B4A" w14:textId="77777777" w:rsidR="008F4613" w:rsidRDefault="008F4613" w:rsidP="00F3744D">
      <w:pPr>
        <w:widowControl w:val="0"/>
        <w:autoSpaceDE w:val="0"/>
        <w:autoSpaceDN w:val="0"/>
        <w:adjustRightInd w:val="0"/>
        <w:rPr>
          <w:rFonts w:ascii="Arial" w:hAnsi="Arial" w:cs="Arial"/>
          <w:color w:val="1A1A1A"/>
        </w:rPr>
      </w:pPr>
    </w:p>
    <w:p w14:paraId="32527093" w14:textId="25B0D1B1" w:rsidR="00B8595E" w:rsidRDefault="00F3744D" w:rsidP="00F3744D">
      <w:pPr>
        <w:widowControl w:val="0"/>
        <w:autoSpaceDE w:val="0"/>
        <w:autoSpaceDN w:val="0"/>
        <w:adjustRightInd w:val="0"/>
        <w:rPr>
          <w:rFonts w:ascii="Arial" w:hAnsi="Arial" w:cs="Arial"/>
          <w:color w:val="1A1A1A"/>
        </w:rPr>
      </w:pPr>
      <w:r w:rsidRPr="00F3744D">
        <w:rPr>
          <w:rFonts w:ascii="Arial" w:hAnsi="Arial" w:cs="Arial"/>
          <w:color w:val="1A1A1A"/>
        </w:rPr>
        <w:t xml:space="preserve">I believe we are </w:t>
      </w:r>
      <w:r w:rsidR="008350B7">
        <w:rPr>
          <w:rFonts w:ascii="Arial" w:hAnsi="Arial" w:cs="Arial"/>
          <w:color w:val="1A1A1A"/>
        </w:rPr>
        <w:t>all proud of our University, our</w:t>
      </w:r>
      <w:r w:rsidRPr="00F3744D">
        <w:rPr>
          <w:rFonts w:ascii="Arial" w:hAnsi="Arial" w:cs="Arial"/>
          <w:color w:val="1A1A1A"/>
        </w:rPr>
        <w:t xml:space="preserve"> student athletes, and their athletic accomplishments. Athletics is a key component of college life and a way to </w:t>
      </w:r>
      <w:r w:rsidR="00B8595E">
        <w:rPr>
          <w:rFonts w:ascii="Arial" w:hAnsi="Arial" w:cs="Arial"/>
          <w:color w:val="1A1A1A"/>
        </w:rPr>
        <w:t>maintain alumni engagement</w:t>
      </w:r>
      <w:r w:rsidRPr="00F3744D">
        <w:rPr>
          <w:rFonts w:ascii="Arial" w:hAnsi="Arial" w:cs="Arial"/>
          <w:color w:val="1A1A1A"/>
        </w:rPr>
        <w:t>.  The purpose of voicing this concern is not to "kill" UCA athletics</w:t>
      </w:r>
      <w:r w:rsidR="005150AE">
        <w:rPr>
          <w:rFonts w:ascii="Arial" w:hAnsi="Arial" w:cs="Arial"/>
          <w:color w:val="1A1A1A"/>
        </w:rPr>
        <w:t xml:space="preserve">.  Alternatively, the purpose of voicing this concern is to </w:t>
      </w:r>
      <w:r w:rsidR="005150AE">
        <w:rPr>
          <w:rFonts w:ascii="Arial" w:hAnsi="Arial" w:cs="Arial"/>
          <w:i/>
          <w:color w:val="1A1A1A"/>
        </w:rPr>
        <w:t>save</w:t>
      </w:r>
      <w:r w:rsidR="005150AE">
        <w:rPr>
          <w:rFonts w:ascii="Arial" w:hAnsi="Arial" w:cs="Arial"/>
          <w:color w:val="1A1A1A"/>
        </w:rPr>
        <w:t xml:space="preserve"> UCA athletics.  We can either choose to live more within our means or someone else will force us to do so</w:t>
      </w:r>
      <w:r w:rsidR="00235646">
        <w:rPr>
          <w:rFonts w:ascii="Arial" w:hAnsi="Arial" w:cs="Arial"/>
          <w:color w:val="1A1A1A"/>
        </w:rPr>
        <w:t>, perhaps as part of another university system</w:t>
      </w:r>
      <w:r w:rsidR="005150AE">
        <w:rPr>
          <w:rFonts w:ascii="Arial" w:hAnsi="Arial" w:cs="Arial"/>
          <w:color w:val="1A1A1A"/>
        </w:rPr>
        <w:t xml:space="preserve">.  It is time for athletics </w:t>
      </w:r>
      <w:r w:rsidRPr="00F3744D">
        <w:rPr>
          <w:rFonts w:ascii="Arial" w:hAnsi="Arial" w:cs="Arial"/>
          <w:color w:val="1A1A1A"/>
        </w:rPr>
        <w:t xml:space="preserve">to either </w:t>
      </w:r>
      <w:r w:rsidR="00B8595E">
        <w:rPr>
          <w:rFonts w:ascii="Arial" w:hAnsi="Arial" w:cs="Arial"/>
          <w:color w:val="1A1A1A"/>
        </w:rPr>
        <w:t>"spend less" or "make more</w:t>
      </w:r>
      <w:r w:rsidR="004F58D9">
        <w:rPr>
          <w:rFonts w:ascii="Arial" w:hAnsi="Arial" w:cs="Arial"/>
          <w:color w:val="1A1A1A"/>
        </w:rPr>
        <w:t>"</w:t>
      </w:r>
      <w:r w:rsidR="00B8595E">
        <w:rPr>
          <w:rFonts w:ascii="Arial" w:hAnsi="Arial" w:cs="Arial"/>
          <w:color w:val="1A1A1A"/>
        </w:rPr>
        <w:t xml:space="preserve"> so UCA is not the Statewide posterchild for athletic overspending</w:t>
      </w:r>
      <w:r w:rsidR="004F58D9">
        <w:rPr>
          <w:rFonts w:ascii="Arial" w:hAnsi="Arial" w:cs="Arial"/>
          <w:color w:val="1A1A1A"/>
        </w:rPr>
        <w:t>.  </w:t>
      </w:r>
    </w:p>
    <w:p w14:paraId="0FA0D698" w14:textId="77777777" w:rsidR="00B8595E" w:rsidRDefault="00B8595E" w:rsidP="00F3744D">
      <w:pPr>
        <w:widowControl w:val="0"/>
        <w:autoSpaceDE w:val="0"/>
        <w:autoSpaceDN w:val="0"/>
        <w:adjustRightInd w:val="0"/>
        <w:rPr>
          <w:rFonts w:ascii="Arial" w:hAnsi="Arial" w:cs="Arial"/>
          <w:color w:val="1A1A1A"/>
        </w:rPr>
      </w:pPr>
    </w:p>
    <w:p w14:paraId="33794559" w14:textId="28552CEF" w:rsidR="00F3744D" w:rsidRPr="00F3744D" w:rsidRDefault="004F58D9" w:rsidP="00F3744D">
      <w:pPr>
        <w:widowControl w:val="0"/>
        <w:autoSpaceDE w:val="0"/>
        <w:autoSpaceDN w:val="0"/>
        <w:adjustRightInd w:val="0"/>
        <w:rPr>
          <w:rFonts w:ascii="Arial" w:hAnsi="Arial" w:cs="Arial"/>
          <w:color w:val="1A1A1A"/>
        </w:rPr>
      </w:pPr>
      <w:r>
        <w:rPr>
          <w:rFonts w:ascii="Arial" w:hAnsi="Arial" w:cs="Arial"/>
          <w:color w:val="1A1A1A"/>
        </w:rPr>
        <w:t xml:space="preserve">This report will attempt to provide perspective on UCA athletic spending as compared to academic spending and then examine football’s role as a driver of athletic spending.  Finally, a request is made for faculty senate to charge a committee with studying a preliminary set of questions found at the end of this document.  </w:t>
      </w:r>
    </w:p>
    <w:p w14:paraId="4E663B67" w14:textId="77777777" w:rsidR="00F3744D" w:rsidRDefault="00F3744D" w:rsidP="00F3744D">
      <w:pPr>
        <w:widowControl w:val="0"/>
        <w:autoSpaceDE w:val="0"/>
        <w:autoSpaceDN w:val="0"/>
        <w:adjustRightInd w:val="0"/>
        <w:rPr>
          <w:rFonts w:ascii="Arial" w:hAnsi="Arial" w:cs="Arial"/>
          <w:color w:val="1A1A1A"/>
        </w:rPr>
      </w:pPr>
    </w:p>
    <w:p w14:paraId="0FD7DE68" w14:textId="77777777" w:rsidR="004F58D9" w:rsidRDefault="004F58D9" w:rsidP="004E253F">
      <w:pPr>
        <w:widowControl w:val="0"/>
        <w:autoSpaceDE w:val="0"/>
        <w:autoSpaceDN w:val="0"/>
        <w:adjustRightInd w:val="0"/>
        <w:rPr>
          <w:rFonts w:ascii="Arial" w:hAnsi="Arial" w:cs="Arial"/>
          <w:color w:val="1A1A1A"/>
        </w:rPr>
      </w:pPr>
    </w:p>
    <w:p w14:paraId="677BE451" w14:textId="77777777" w:rsidR="004F58D9" w:rsidRDefault="004F58D9" w:rsidP="004E253F">
      <w:pPr>
        <w:widowControl w:val="0"/>
        <w:autoSpaceDE w:val="0"/>
        <w:autoSpaceDN w:val="0"/>
        <w:adjustRightInd w:val="0"/>
        <w:rPr>
          <w:rFonts w:ascii="Arial" w:hAnsi="Arial" w:cs="Arial"/>
          <w:color w:val="1A1A1A"/>
        </w:rPr>
      </w:pPr>
    </w:p>
    <w:p w14:paraId="16F2DB88" w14:textId="77777777" w:rsidR="004F58D9" w:rsidRDefault="004F58D9" w:rsidP="004E253F">
      <w:pPr>
        <w:widowControl w:val="0"/>
        <w:autoSpaceDE w:val="0"/>
        <w:autoSpaceDN w:val="0"/>
        <w:adjustRightInd w:val="0"/>
        <w:rPr>
          <w:rFonts w:ascii="Arial" w:hAnsi="Arial" w:cs="Arial"/>
          <w:color w:val="1A1A1A"/>
        </w:rPr>
      </w:pPr>
    </w:p>
    <w:p w14:paraId="7DDCBDA7" w14:textId="77777777" w:rsidR="004F58D9" w:rsidRDefault="004F58D9" w:rsidP="004E253F">
      <w:pPr>
        <w:widowControl w:val="0"/>
        <w:autoSpaceDE w:val="0"/>
        <w:autoSpaceDN w:val="0"/>
        <w:adjustRightInd w:val="0"/>
        <w:rPr>
          <w:rFonts w:ascii="Arial" w:hAnsi="Arial" w:cs="Arial"/>
          <w:color w:val="1A1A1A"/>
        </w:rPr>
      </w:pPr>
    </w:p>
    <w:p w14:paraId="1864BA4A" w14:textId="77777777" w:rsidR="004F58D9" w:rsidRDefault="004F58D9" w:rsidP="004E253F">
      <w:pPr>
        <w:widowControl w:val="0"/>
        <w:autoSpaceDE w:val="0"/>
        <w:autoSpaceDN w:val="0"/>
        <w:adjustRightInd w:val="0"/>
        <w:rPr>
          <w:rFonts w:ascii="Arial" w:hAnsi="Arial" w:cs="Arial"/>
          <w:color w:val="1A1A1A"/>
        </w:rPr>
      </w:pPr>
    </w:p>
    <w:p w14:paraId="4B51B224" w14:textId="77777777" w:rsidR="00235646" w:rsidRDefault="00235646" w:rsidP="004E253F">
      <w:pPr>
        <w:widowControl w:val="0"/>
        <w:autoSpaceDE w:val="0"/>
        <w:autoSpaceDN w:val="0"/>
        <w:adjustRightInd w:val="0"/>
        <w:rPr>
          <w:rFonts w:ascii="Arial" w:hAnsi="Arial" w:cs="Arial"/>
          <w:color w:val="1A1A1A"/>
        </w:rPr>
      </w:pPr>
    </w:p>
    <w:p w14:paraId="182BDD4E" w14:textId="77777777" w:rsidR="00235646" w:rsidRDefault="00235646" w:rsidP="004E253F">
      <w:pPr>
        <w:widowControl w:val="0"/>
        <w:autoSpaceDE w:val="0"/>
        <w:autoSpaceDN w:val="0"/>
        <w:adjustRightInd w:val="0"/>
        <w:rPr>
          <w:rFonts w:ascii="Arial" w:hAnsi="Arial" w:cs="Arial"/>
          <w:color w:val="1A1A1A"/>
        </w:rPr>
      </w:pPr>
    </w:p>
    <w:p w14:paraId="6B4B5DDB" w14:textId="77777777" w:rsidR="004F58D9" w:rsidRDefault="004F58D9" w:rsidP="004E253F">
      <w:pPr>
        <w:widowControl w:val="0"/>
        <w:autoSpaceDE w:val="0"/>
        <w:autoSpaceDN w:val="0"/>
        <w:adjustRightInd w:val="0"/>
        <w:rPr>
          <w:rFonts w:ascii="Arial" w:hAnsi="Arial" w:cs="Arial"/>
          <w:color w:val="1A1A1A"/>
        </w:rPr>
      </w:pPr>
    </w:p>
    <w:p w14:paraId="455C8482" w14:textId="77777777" w:rsidR="004F58D9" w:rsidRDefault="004F58D9" w:rsidP="004E253F">
      <w:pPr>
        <w:widowControl w:val="0"/>
        <w:autoSpaceDE w:val="0"/>
        <w:autoSpaceDN w:val="0"/>
        <w:adjustRightInd w:val="0"/>
        <w:rPr>
          <w:rFonts w:ascii="Arial" w:hAnsi="Arial" w:cs="Arial"/>
          <w:color w:val="1A1A1A"/>
        </w:rPr>
      </w:pPr>
    </w:p>
    <w:p w14:paraId="0A036CF4" w14:textId="3CA58949" w:rsidR="004F58D9" w:rsidRDefault="00486255" w:rsidP="004E253F">
      <w:pPr>
        <w:widowControl w:val="0"/>
        <w:autoSpaceDE w:val="0"/>
        <w:autoSpaceDN w:val="0"/>
        <w:adjustRightInd w:val="0"/>
        <w:rPr>
          <w:rFonts w:ascii="Arial" w:hAnsi="Arial" w:cs="Arial"/>
          <w:color w:val="1A1A1A"/>
        </w:rPr>
      </w:pPr>
      <w:r>
        <w:rPr>
          <w:rFonts w:ascii="Arial" w:hAnsi="Arial" w:cs="Arial"/>
          <w:b/>
          <w:color w:val="1A1A1A"/>
          <w:u w:val="single"/>
        </w:rPr>
        <w:lastRenderedPageBreak/>
        <w:t>DATA</w:t>
      </w:r>
    </w:p>
    <w:p w14:paraId="407785A9" w14:textId="77777777" w:rsidR="004F58D9" w:rsidRDefault="004F58D9" w:rsidP="004E253F">
      <w:pPr>
        <w:widowControl w:val="0"/>
        <w:autoSpaceDE w:val="0"/>
        <w:autoSpaceDN w:val="0"/>
        <w:adjustRightInd w:val="0"/>
        <w:rPr>
          <w:rFonts w:ascii="Arial" w:hAnsi="Arial" w:cs="Arial"/>
          <w:color w:val="1A1A1A"/>
        </w:rPr>
      </w:pPr>
    </w:p>
    <w:p w14:paraId="4301BC1E" w14:textId="65D5C516" w:rsidR="008F4613" w:rsidRPr="004E253F" w:rsidRDefault="008F4613" w:rsidP="004E253F">
      <w:pPr>
        <w:widowControl w:val="0"/>
        <w:autoSpaceDE w:val="0"/>
        <w:autoSpaceDN w:val="0"/>
        <w:adjustRightInd w:val="0"/>
        <w:rPr>
          <w:rFonts w:ascii="Arial" w:hAnsi="Arial" w:cs="Arial"/>
          <w:color w:val="1A1A1A"/>
        </w:rPr>
      </w:pPr>
      <w:r w:rsidRPr="004E253F">
        <w:rPr>
          <w:rFonts w:ascii="Arial" w:hAnsi="Arial" w:cs="Arial"/>
          <w:color w:val="1A1A1A"/>
        </w:rPr>
        <w:t xml:space="preserve">State funding is stagnant and </w:t>
      </w:r>
      <w:r w:rsidR="00B16FA2">
        <w:rPr>
          <w:rFonts w:ascii="Arial" w:hAnsi="Arial" w:cs="Arial"/>
          <w:color w:val="1A1A1A"/>
        </w:rPr>
        <w:t xml:space="preserve">the University’s </w:t>
      </w:r>
      <w:r w:rsidRPr="004E253F">
        <w:rPr>
          <w:rFonts w:ascii="Arial" w:hAnsi="Arial" w:cs="Arial"/>
          <w:color w:val="1A1A1A"/>
        </w:rPr>
        <w:t>academ</w:t>
      </w:r>
      <w:r w:rsidR="00B16FA2">
        <w:rPr>
          <w:rFonts w:ascii="Arial" w:hAnsi="Arial" w:cs="Arial"/>
          <w:color w:val="1A1A1A"/>
        </w:rPr>
        <w:t>ic side fights to remain afloat</w:t>
      </w:r>
      <w:r w:rsidR="005150AE">
        <w:rPr>
          <w:rFonts w:ascii="Arial" w:hAnsi="Arial" w:cs="Arial"/>
          <w:color w:val="1A1A1A"/>
        </w:rPr>
        <w:t xml:space="preserve"> (reference the removal of adjunct funding for the 16-17 AY)</w:t>
      </w:r>
      <w:r w:rsidRPr="004E253F">
        <w:rPr>
          <w:rFonts w:ascii="Arial" w:hAnsi="Arial" w:cs="Arial"/>
          <w:color w:val="1A1A1A"/>
        </w:rPr>
        <w:t xml:space="preserve">.  </w:t>
      </w:r>
      <w:r w:rsidR="00B8595E">
        <w:rPr>
          <w:rFonts w:ascii="Arial" w:hAnsi="Arial" w:cs="Arial"/>
          <w:color w:val="1A1A1A"/>
        </w:rPr>
        <w:t>Commiserate with flat state funding, i</w:t>
      </w:r>
      <w:r w:rsidR="005150AE">
        <w:rPr>
          <w:rFonts w:ascii="Arial" w:hAnsi="Arial" w:cs="Arial"/>
          <w:color w:val="1A1A1A"/>
        </w:rPr>
        <w:t>nformation derived from the Knight Commissio</w:t>
      </w:r>
      <w:r w:rsidR="00486255">
        <w:rPr>
          <w:rFonts w:ascii="Arial" w:hAnsi="Arial" w:cs="Arial"/>
          <w:color w:val="1A1A1A"/>
        </w:rPr>
        <w:t>n</w:t>
      </w:r>
      <w:r w:rsidR="00486255">
        <w:rPr>
          <w:rStyle w:val="EndnoteReference"/>
          <w:rFonts w:ascii="Arial" w:hAnsi="Arial" w:cs="Arial"/>
          <w:color w:val="1A1A1A"/>
        </w:rPr>
        <w:endnoteReference w:id="2"/>
      </w:r>
      <w:r w:rsidR="005150AE">
        <w:rPr>
          <w:rFonts w:ascii="Arial" w:hAnsi="Arial" w:cs="Arial"/>
          <w:color w:val="1A1A1A"/>
        </w:rPr>
        <w:t xml:space="preserve"> presented in </w:t>
      </w:r>
      <w:r w:rsidR="004E253F" w:rsidRPr="004E253F">
        <w:rPr>
          <w:rFonts w:ascii="Arial" w:hAnsi="Arial" w:cs="Arial"/>
          <w:color w:val="1A1A1A"/>
        </w:rPr>
        <w:t xml:space="preserve">Figure A illustrates that </w:t>
      </w:r>
      <w:r w:rsidR="00B8595E">
        <w:rPr>
          <w:rFonts w:ascii="Arial" w:hAnsi="Arial" w:cs="Arial"/>
          <w:color w:val="1A1A1A"/>
        </w:rPr>
        <w:t xml:space="preserve">UCA’s </w:t>
      </w:r>
      <w:r w:rsidR="004E253F" w:rsidRPr="004E253F">
        <w:rPr>
          <w:rFonts w:ascii="Arial" w:hAnsi="Arial" w:cs="Arial"/>
          <w:color w:val="1A1A1A"/>
        </w:rPr>
        <w:t xml:space="preserve">inflation adjusted academic and instructional spending per FTE student </w:t>
      </w:r>
      <w:r w:rsidR="00B8595E">
        <w:rPr>
          <w:rFonts w:ascii="Arial" w:hAnsi="Arial" w:cs="Arial"/>
          <w:color w:val="1A1A1A"/>
        </w:rPr>
        <w:t>changed little if any</w:t>
      </w:r>
      <w:r w:rsidR="004E253F" w:rsidRPr="004E253F">
        <w:rPr>
          <w:rFonts w:ascii="Arial" w:hAnsi="Arial" w:cs="Arial"/>
          <w:color w:val="1A1A1A"/>
        </w:rPr>
        <w:t xml:space="preserve"> from 2007 to 2014.</w:t>
      </w:r>
      <w:r w:rsidR="004E253F">
        <w:rPr>
          <w:rFonts w:ascii="Arial" w:hAnsi="Arial" w:cs="Arial"/>
          <w:color w:val="1A1A1A"/>
        </w:rPr>
        <w:t xml:space="preserve">  </w:t>
      </w:r>
      <w:r w:rsidR="00D61A15">
        <w:rPr>
          <w:rFonts w:ascii="Arial" w:hAnsi="Arial" w:cs="Arial"/>
          <w:color w:val="1A1A1A"/>
        </w:rPr>
        <w:t xml:space="preserve">Academic spending rose 3% from 2007 to 2014 whereas instructional spending rose 0%.  </w:t>
      </w:r>
      <w:r w:rsidR="004E253F">
        <w:rPr>
          <w:rFonts w:ascii="Arial" w:hAnsi="Arial" w:cs="Arial"/>
          <w:color w:val="1A1A1A"/>
        </w:rPr>
        <w:t>Further, both are underfunded relative to Football Championship Subdivision (FCS) peers.</w:t>
      </w:r>
      <w:r w:rsidR="005150AE">
        <w:rPr>
          <w:rFonts w:ascii="Arial" w:hAnsi="Arial" w:cs="Arial"/>
          <w:color w:val="1A1A1A"/>
        </w:rPr>
        <w:t xml:space="preserve">  FCS peer</w:t>
      </w:r>
      <w:r w:rsidR="007B335C">
        <w:rPr>
          <w:rFonts w:ascii="Arial" w:hAnsi="Arial" w:cs="Arial"/>
          <w:color w:val="1A1A1A"/>
        </w:rPr>
        <w:t xml:space="preserve"> median inflation adjusted academi</w:t>
      </w:r>
      <w:r w:rsidR="00B16FA2">
        <w:rPr>
          <w:rFonts w:ascii="Arial" w:hAnsi="Arial" w:cs="Arial"/>
          <w:color w:val="1A1A1A"/>
        </w:rPr>
        <w:t xml:space="preserve">c spending increased </w:t>
      </w:r>
      <w:r w:rsidR="007B335C">
        <w:rPr>
          <w:rFonts w:ascii="Arial" w:hAnsi="Arial" w:cs="Arial"/>
          <w:color w:val="1A1A1A"/>
        </w:rPr>
        <w:t xml:space="preserve">8% and instructional spending increased 5% during the same time period.  </w:t>
      </w:r>
      <w:r w:rsidR="004E253F">
        <w:rPr>
          <w:rFonts w:ascii="Arial" w:hAnsi="Arial" w:cs="Arial"/>
          <w:color w:val="1A1A1A"/>
        </w:rPr>
        <w:t xml:space="preserve"> </w:t>
      </w:r>
    </w:p>
    <w:p w14:paraId="3F533AE9" w14:textId="77777777" w:rsidR="004E253F" w:rsidRDefault="004E253F" w:rsidP="008F4613">
      <w:pPr>
        <w:widowControl w:val="0"/>
        <w:autoSpaceDE w:val="0"/>
        <w:autoSpaceDN w:val="0"/>
        <w:adjustRightInd w:val="0"/>
        <w:rPr>
          <w:rFonts w:ascii="Arial" w:hAnsi="Arial" w:cs="Arial"/>
          <w:color w:val="1A1A1A"/>
        </w:rPr>
      </w:pPr>
    </w:p>
    <w:p w14:paraId="0043C12D" w14:textId="77777777" w:rsidR="004E253F" w:rsidRDefault="004E253F" w:rsidP="008F4613">
      <w:pPr>
        <w:widowControl w:val="0"/>
        <w:autoSpaceDE w:val="0"/>
        <w:autoSpaceDN w:val="0"/>
        <w:adjustRightInd w:val="0"/>
        <w:rPr>
          <w:rFonts w:ascii="Arial" w:hAnsi="Arial" w:cs="Arial"/>
          <w:color w:val="1A1A1A"/>
        </w:rPr>
      </w:pPr>
    </w:p>
    <w:p w14:paraId="42568070" w14:textId="77777777" w:rsidR="004E253F" w:rsidRDefault="008B6C87" w:rsidP="004E253F">
      <w:pPr>
        <w:widowControl w:val="0"/>
        <w:autoSpaceDE w:val="0"/>
        <w:autoSpaceDN w:val="0"/>
        <w:adjustRightInd w:val="0"/>
        <w:jc w:val="center"/>
        <w:rPr>
          <w:rFonts w:ascii="Arial" w:hAnsi="Arial" w:cs="Arial"/>
          <w:color w:val="1A1A1A"/>
        </w:rPr>
      </w:pPr>
      <w:r>
        <w:rPr>
          <w:rFonts w:ascii="Arial" w:hAnsi="Arial" w:cs="Arial"/>
          <w:color w:val="1A1A1A"/>
        </w:rPr>
        <w:t>FIGURE</w:t>
      </w:r>
      <w:r w:rsidR="004E253F">
        <w:rPr>
          <w:rFonts w:ascii="Arial" w:hAnsi="Arial" w:cs="Arial"/>
          <w:color w:val="1A1A1A"/>
        </w:rPr>
        <w:t xml:space="preserve"> A</w:t>
      </w:r>
    </w:p>
    <w:p w14:paraId="2F83C4EC" w14:textId="6D265DEF" w:rsidR="00D00614" w:rsidRDefault="00D00614" w:rsidP="004E253F">
      <w:pPr>
        <w:widowControl w:val="0"/>
        <w:autoSpaceDE w:val="0"/>
        <w:autoSpaceDN w:val="0"/>
        <w:adjustRightInd w:val="0"/>
        <w:jc w:val="center"/>
        <w:rPr>
          <w:rFonts w:ascii="Arial" w:hAnsi="Arial" w:cs="Arial"/>
          <w:color w:val="1A1A1A"/>
        </w:rPr>
      </w:pPr>
      <w:r>
        <w:rPr>
          <w:rFonts w:ascii="Arial" w:hAnsi="Arial" w:cs="Arial"/>
          <w:color w:val="1A1A1A"/>
        </w:rPr>
        <w:t>ACADEMIC AND INSTRUCTIONAL SPENDING PER FTE STUDENT</w:t>
      </w:r>
    </w:p>
    <w:p w14:paraId="076A5904" w14:textId="77777777" w:rsidR="00D00614" w:rsidRDefault="00D00614" w:rsidP="004E253F">
      <w:pPr>
        <w:widowControl w:val="0"/>
        <w:autoSpaceDE w:val="0"/>
        <w:autoSpaceDN w:val="0"/>
        <w:adjustRightInd w:val="0"/>
        <w:jc w:val="center"/>
        <w:rPr>
          <w:rFonts w:ascii="Arial" w:hAnsi="Arial" w:cs="Arial"/>
          <w:color w:val="1A1A1A"/>
        </w:rPr>
      </w:pPr>
    </w:p>
    <w:p w14:paraId="0B8A1F29" w14:textId="77777777" w:rsidR="008F4613" w:rsidRDefault="004E253F" w:rsidP="008F4613">
      <w:pPr>
        <w:widowControl w:val="0"/>
        <w:autoSpaceDE w:val="0"/>
        <w:autoSpaceDN w:val="0"/>
        <w:adjustRightInd w:val="0"/>
        <w:rPr>
          <w:rFonts w:ascii="Arial" w:hAnsi="Arial" w:cs="Arial"/>
          <w:color w:val="1A1A1A"/>
        </w:rPr>
      </w:pPr>
      <w:r>
        <w:rPr>
          <w:rFonts w:ascii="Arial" w:hAnsi="Arial" w:cs="Arial"/>
          <w:noProof/>
          <w:color w:val="1A1A1A"/>
        </w:rPr>
        <w:drawing>
          <wp:inline distT="0" distB="0" distL="0" distR="0" wp14:anchorId="59B258C5" wp14:editId="2A046139">
            <wp:extent cx="5943600" cy="4217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8-26 at 12.38.03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217670"/>
                    </a:xfrm>
                    <a:prstGeom prst="rect">
                      <a:avLst/>
                    </a:prstGeom>
                  </pic:spPr>
                </pic:pic>
              </a:graphicData>
            </a:graphic>
          </wp:inline>
        </w:drawing>
      </w:r>
    </w:p>
    <w:p w14:paraId="4CDA1AEC" w14:textId="77777777" w:rsidR="008F4613" w:rsidRDefault="004E253F" w:rsidP="008F4613">
      <w:pPr>
        <w:widowControl w:val="0"/>
        <w:autoSpaceDE w:val="0"/>
        <w:autoSpaceDN w:val="0"/>
        <w:adjustRightInd w:val="0"/>
        <w:rPr>
          <w:rFonts w:ascii="Arial" w:hAnsi="Arial" w:cs="Arial"/>
          <w:color w:val="1A1A1A"/>
        </w:rPr>
      </w:pPr>
      <w:r>
        <w:rPr>
          <w:rFonts w:ascii="Arial" w:hAnsi="Arial" w:cs="Arial"/>
          <w:color w:val="1A1A1A"/>
        </w:rPr>
        <w:t xml:space="preserve">Source:  Knight </w:t>
      </w:r>
      <w:r w:rsidR="009C5AC2">
        <w:rPr>
          <w:rFonts w:ascii="Arial" w:hAnsi="Arial" w:cs="Arial"/>
          <w:color w:val="1A1A1A"/>
        </w:rPr>
        <w:t>Commission</w:t>
      </w:r>
    </w:p>
    <w:p w14:paraId="1A68AFAA" w14:textId="77777777" w:rsidR="007B335C" w:rsidRDefault="007B335C" w:rsidP="008F4613">
      <w:pPr>
        <w:widowControl w:val="0"/>
        <w:autoSpaceDE w:val="0"/>
        <w:autoSpaceDN w:val="0"/>
        <w:adjustRightInd w:val="0"/>
        <w:rPr>
          <w:rFonts w:ascii="Arial" w:hAnsi="Arial" w:cs="Arial"/>
          <w:color w:val="1A1A1A"/>
        </w:rPr>
      </w:pPr>
    </w:p>
    <w:p w14:paraId="3D27C089" w14:textId="77777777" w:rsidR="007B335C" w:rsidRDefault="007B335C" w:rsidP="008F4613">
      <w:pPr>
        <w:widowControl w:val="0"/>
        <w:autoSpaceDE w:val="0"/>
        <w:autoSpaceDN w:val="0"/>
        <w:adjustRightInd w:val="0"/>
        <w:rPr>
          <w:rFonts w:ascii="Arial" w:hAnsi="Arial" w:cs="Arial"/>
          <w:color w:val="1A1A1A"/>
        </w:rPr>
      </w:pPr>
    </w:p>
    <w:p w14:paraId="020D321C" w14:textId="77777777" w:rsidR="004F58D9" w:rsidRDefault="004F58D9" w:rsidP="008F4613">
      <w:pPr>
        <w:widowControl w:val="0"/>
        <w:autoSpaceDE w:val="0"/>
        <w:autoSpaceDN w:val="0"/>
        <w:adjustRightInd w:val="0"/>
        <w:rPr>
          <w:rFonts w:ascii="Arial" w:hAnsi="Arial" w:cs="Arial"/>
          <w:color w:val="1A1A1A"/>
        </w:rPr>
      </w:pPr>
    </w:p>
    <w:p w14:paraId="4F4802FC" w14:textId="77777777" w:rsidR="004F58D9" w:rsidRDefault="004F58D9" w:rsidP="008F4613">
      <w:pPr>
        <w:widowControl w:val="0"/>
        <w:autoSpaceDE w:val="0"/>
        <w:autoSpaceDN w:val="0"/>
        <w:adjustRightInd w:val="0"/>
        <w:rPr>
          <w:rFonts w:ascii="Arial" w:hAnsi="Arial" w:cs="Arial"/>
          <w:color w:val="1A1A1A"/>
        </w:rPr>
      </w:pPr>
    </w:p>
    <w:p w14:paraId="18A75AD6" w14:textId="77777777" w:rsidR="004F58D9" w:rsidRDefault="004F58D9" w:rsidP="008F4613">
      <w:pPr>
        <w:widowControl w:val="0"/>
        <w:autoSpaceDE w:val="0"/>
        <w:autoSpaceDN w:val="0"/>
        <w:adjustRightInd w:val="0"/>
        <w:rPr>
          <w:rFonts w:ascii="Arial" w:hAnsi="Arial" w:cs="Arial"/>
          <w:color w:val="1A1A1A"/>
        </w:rPr>
      </w:pPr>
    </w:p>
    <w:p w14:paraId="675493B0" w14:textId="77777777" w:rsidR="004F58D9" w:rsidRDefault="004F58D9" w:rsidP="008F4613">
      <w:pPr>
        <w:widowControl w:val="0"/>
        <w:autoSpaceDE w:val="0"/>
        <w:autoSpaceDN w:val="0"/>
        <w:adjustRightInd w:val="0"/>
        <w:rPr>
          <w:rFonts w:ascii="Arial" w:hAnsi="Arial" w:cs="Arial"/>
          <w:color w:val="1A1A1A"/>
        </w:rPr>
      </w:pPr>
    </w:p>
    <w:p w14:paraId="32B2BFDF" w14:textId="77777777" w:rsidR="004F58D9" w:rsidRDefault="004F58D9" w:rsidP="008F4613">
      <w:pPr>
        <w:widowControl w:val="0"/>
        <w:autoSpaceDE w:val="0"/>
        <w:autoSpaceDN w:val="0"/>
        <w:adjustRightInd w:val="0"/>
        <w:rPr>
          <w:rFonts w:ascii="Arial" w:hAnsi="Arial" w:cs="Arial"/>
          <w:color w:val="1A1A1A"/>
        </w:rPr>
      </w:pPr>
    </w:p>
    <w:p w14:paraId="0E77AE4C" w14:textId="77777777" w:rsidR="004F58D9" w:rsidRDefault="004F58D9" w:rsidP="008F4613">
      <w:pPr>
        <w:widowControl w:val="0"/>
        <w:autoSpaceDE w:val="0"/>
        <w:autoSpaceDN w:val="0"/>
        <w:adjustRightInd w:val="0"/>
        <w:rPr>
          <w:rFonts w:ascii="Arial" w:hAnsi="Arial" w:cs="Arial"/>
          <w:color w:val="1A1A1A"/>
        </w:rPr>
      </w:pPr>
    </w:p>
    <w:p w14:paraId="20665CBF" w14:textId="77777777" w:rsidR="004F58D9" w:rsidRDefault="004F58D9" w:rsidP="008F4613">
      <w:pPr>
        <w:widowControl w:val="0"/>
        <w:autoSpaceDE w:val="0"/>
        <w:autoSpaceDN w:val="0"/>
        <w:adjustRightInd w:val="0"/>
        <w:rPr>
          <w:rFonts w:ascii="Arial" w:hAnsi="Arial" w:cs="Arial"/>
          <w:color w:val="1A1A1A"/>
        </w:rPr>
      </w:pPr>
    </w:p>
    <w:p w14:paraId="1200DBA3" w14:textId="77777777" w:rsidR="004F58D9" w:rsidRDefault="004F58D9" w:rsidP="008F4613">
      <w:pPr>
        <w:widowControl w:val="0"/>
        <w:autoSpaceDE w:val="0"/>
        <w:autoSpaceDN w:val="0"/>
        <w:adjustRightInd w:val="0"/>
        <w:rPr>
          <w:rFonts w:ascii="Arial" w:hAnsi="Arial" w:cs="Arial"/>
          <w:color w:val="1A1A1A"/>
        </w:rPr>
      </w:pPr>
    </w:p>
    <w:p w14:paraId="45F6C44C" w14:textId="77777777" w:rsidR="004F58D9" w:rsidRDefault="004F58D9" w:rsidP="008F4613">
      <w:pPr>
        <w:widowControl w:val="0"/>
        <w:autoSpaceDE w:val="0"/>
        <w:autoSpaceDN w:val="0"/>
        <w:adjustRightInd w:val="0"/>
        <w:rPr>
          <w:rFonts w:ascii="Arial" w:hAnsi="Arial" w:cs="Arial"/>
          <w:color w:val="1A1A1A"/>
        </w:rPr>
      </w:pPr>
    </w:p>
    <w:p w14:paraId="0646A449" w14:textId="5B75A6FE" w:rsidR="008B6C87" w:rsidRDefault="007B335C" w:rsidP="008F4613">
      <w:pPr>
        <w:widowControl w:val="0"/>
        <w:autoSpaceDE w:val="0"/>
        <w:autoSpaceDN w:val="0"/>
        <w:adjustRightInd w:val="0"/>
        <w:rPr>
          <w:rFonts w:ascii="Arial" w:hAnsi="Arial" w:cs="Arial"/>
          <w:color w:val="1A1A1A"/>
        </w:rPr>
      </w:pPr>
      <w:r>
        <w:rPr>
          <w:rFonts w:ascii="Arial" w:hAnsi="Arial" w:cs="Arial"/>
          <w:color w:val="1A1A1A"/>
        </w:rPr>
        <w:lastRenderedPageBreak/>
        <w:t xml:space="preserve">How does </w:t>
      </w:r>
      <w:r w:rsidR="005150AE">
        <w:rPr>
          <w:rFonts w:ascii="Arial" w:hAnsi="Arial" w:cs="Arial"/>
          <w:color w:val="1A1A1A"/>
        </w:rPr>
        <w:t>academic/instructional spending per FTE student</w:t>
      </w:r>
      <w:r>
        <w:rPr>
          <w:rFonts w:ascii="Arial" w:hAnsi="Arial" w:cs="Arial"/>
          <w:color w:val="1A1A1A"/>
        </w:rPr>
        <w:t xml:space="preserve"> compare with athletic spending per athlete? </w:t>
      </w:r>
      <w:r w:rsidR="00E03C24">
        <w:rPr>
          <w:rFonts w:ascii="Arial" w:hAnsi="Arial" w:cs="Arial"/>
          <w:color w:val="1A1A1A"/>
        </w:rPr>
        <w:t xml:space="preserve">Figure B details </w:t>
      </w:r>
      <w:r w:rsidR="00D00614">
        <w:rPr>
          <w:rFonts w:ascii="Arial" w:hAnsi="Arial" w:cs="Arial"/>
          <w:color w:val="1A1A1A"/>
        </w:rPr>
        <w:t xml:space="preserve">UCA’s </w:t>
      </w:r>
      <w:r w:rsidR="00E03C24">
        <w:rPr>
          <w:rFonts w:ascii="Arial" w:hAnsi="Arial" w:cs="Arial"/>
          <w:color w:val="1A1A1A"/>
        </w:rPr>
        <w:t xml:space="preserve">inflation adjusted athletic spending per student athlete from 2007 – 2014.  According to the Knight </w:t>
      </w:r>
      <w:r w:rsidR="009C5AC2">
        <w:rPr>
          <w:rFonts w:ascii="Arial" w:hAnsi="Arial" w:cs="Arial"/>
          <w:color w:val="1A1A1A"/>
        </w:rPr>
        <w:t>Commission</w:t>
      </w:r>
      <w:r w:rsidR="00E03C24">
        <w:rPr>
          <w:rFonts w:ascii="Arial" w:hAnsi="Arial" w:cs="Arial"/>
          <w:color w:val="1A1A1A"/>
        </w:rPr>
        <w:t>, UCA spending per athlete rose from $23,223 in 2007 to $28,690 in 2014</w:t>
      </w:r>
      <w:r>
        <w:rPr>
          <w:rFonts w:ascii="Arial" w:hAnsi="Arial" w:cs="Arial"/>
          <w:color w:val="1A1A1A"/>
        </w:rPr>
        <w:t>, a 24% increase</w:t>
      </w:r>
      <w:r w:rsidR="00E03C24">
        <w:rPr>
          <w:rFonts w:ascii="Arial" w:hAnsi="Arial" w:cs="Arial"/>
          <w:color w:val="1A1A1A"/>
        </w:rPr>
        <w:t>.</w:t>
      </w:r>
      <w:r w:rsidR="008B6C87">
        <w:rPr>
          <w:rFonts w:ascii="Arial" w:hAnsi="Arial" w:cs="Arial"/>
          <w:color w:val="1A1A1A"/>
        </w:rPr>
        <w:t xml:space="preserve">  It should be noted that spending marginally decreased between 2010 and 2014 and also that UCA spends less than its FCS peers, whose spending continues to rise.  </w:t>
      </w:r>
      <w:r>
        <w:rPr>
          <w:rFonts w:ascii="Arial" w:hAnsi="Arial" w:cs="Arial"/>
          <w:color w:val="1A1A1A"/>
        </w:rPr>
        <w:t xml:space="preserve">However, </w:t>
      </w:r>
      <w:r w:rsidR="006A056E">
        <w:rPr>
          <w:rFonts w:ascii="Arial" w:hAnsi="Arial" w:cs="Arial"/>
          <w:color w:val="1A1A1A"/>
        </w:rPr>
        <w:t xml:space="preserve">as illustrated in Figure A, </w:t>
      </w:r>
      <w:r>
        <w:rPr>
          <w:rFonts w:ascii="Arial" w:hAnsi="Arial" w:cs="Arial"/>
          <w:color w:val="1A1A1A"/>
        </w:rPr>
        <w:t xml:space="preserve">academic and instructional spending per FTE student was essentially flat from 2007 to 2014, </w:t>
      </w:r>
      <w:r w:rsidR="00D00614">
        <w:rPr>
          <w:rFonts w:ascii="Arial" w:hAnsi="Arial" w:cs="Arial"/>
          <w:color w:val="1A1A1A"/>
        </w:rPr>
        <w:t xml:space="preserve">whereas </w:t>
      </w:r>
      <w:r w:rsidR="006A056E">
        <w:rPr>
          <w:rFonts w:ascii="Arial" w:hAnsi="Arial" w:cs="Arial"/>
          <w:color w:val="1A1A1A"/>
        </w:rPr>
        <w:t xml:space="preserve">Figure B shows </w:t>
      </w:r>
      <w:r>
        <w:rPr>
          <w:rFonts w:ascii="Arial" w:hAnsi="Arial" w:cs="Arial"/>
          <w:color w:val="1A1A1A"/>
        </w:rPr>
        <w:t xml:space="preserve">athletic spending per athlete increased 24%.  </w:t>
      </w:r>
    </w:p>
    <w:p w14:paraId="5F192A35" w14:textId="77777777" w:rsidR="008B6C87" w:rsidRDefault="008B6C87" w:rsidP="008F4613">
      <w:pPr>
        <w:widowControl w:val="0"/>
        <w:autoSpaceDE w:val="0"/>
        <w:autoSpaceDN w:val="0"/>
        <w:adjustRightInd w:val="0"/>
        <w:rPr>
          <w:rFonts w:ascii="Arial" w:hAnsi="Arial" w:cs="Arial"/>
          <w:color w:val="1A1A1A"/>
        </w:rPr>
      </w:pPr>
    </w:p>
    <w:p w14:paraId="7664EDEA" w14:textId="77777777" w:rsidR="004F58D9" w:rsidRDefault="004F58D9" w:rsidP="008F4613">
      <w:pPr>
        <w:widowControl w:val="0"/>
        <w:autoSpaceDE w:val="0"/>
        <w:autoSpaceDN w:val="0"/>
        <w:adjustRightInd w:val="0"/>
        <w:rPr>
          <w:rFonts w:ascii="Arial" w:hAnsi="Arial" w:cs="Arial"/>
          <w:color w:val="1A1A1A"/>
        </w:rPr>
      </w:pPr>
    </w:p>
    <w:p w14:paraId="19081801" w14:textId="77777777" w:rsidR="004F58D9" w:rsidRDefault="004F58D9" w:rsidP="008F4613">
      <w:pPr>
        <w:widowControl w:val="0"/>
        <w:autoSpaceDE w:val="0"/>
        <w:autoSpaceDN w:val="0"/>
        <w:adjustRightInd w:val="0"/>
        <w:rPr>
          <w:rFonts w:ascii="Arial" w:hAnsi="Arial" w:cs="Arial"/>
          <w:color w:val="1A1A1A"/>
        </w:rPr>
      </w:pPr>
    </w:p>
    <w:p w14:paraId="668DAAB7" w14:textId="77777777" w:rsidR="004F58D9" w:rsidRDefault="004F58D9" w:rsidP="008F4613">
      <w:pPr>
        <w:widowControl w:val="0"/>
        <w:autoSpaceDE w:val="0"/>
        <w:autoSpaceDN w:val="0"/>
        <w:adjustRightInd w:val="0"/>
        <w:rPr>
          <w:rFonts w:ascii="Arial" w:hAnsi="Arial" w:cs="Arial"/>
          <w:color w:val="1A1A1A"/>
        </w:rPr>
      </w:pPr>
    </w:p>
    <w:p w14:paraId="63751B1A" w14:textId="2E405E0D" w:rsidR="008B6C87" w:rsidRDefault="004F58D9" w:rsidP="004F58D9">
      <w:pPr>
        <w:widowControl w:val="0"/>
        <w:autoSpaceDE w:val="0"/>
        <w:autoSpaceDN w:val="0"/>
        <w:adjustRightInd w:val="0"/>
        <w:jc w:val="center"/>
        <w:rPr>
          <w:rFonts w:ascii="Arial" w:hAnsi="Arial" w:cs="Arial"/>
          <w:color w:val="1A1A1A"/>
        </w:rPr>
      </w:pPr>
      <w:r>
        <w:rPr>
          <w:rFonts w:ascii="Arial" w:hAnsi="Arial" w:cs="Arial"/>
          <w:color w:val="1A1A1A"/>
        </w:rPr>
        <w:t>FIGURE B</w:t>
      </w:r>
    </w:p>
    <w:p w14:paraId="5A23A35F" w14:textId="243F67F4" w:rsidR="00D00614" w:rsidRDefault="00D00614" w:rsidP="004F58D9">
      <w:pPr>
        <w:widowControl w:val="0"/>
        <w:autoSpaceDE w:val="0"/>
        <w:autoSpaceDN w:val="0"/>
        <w:adjustRightInd w:val="0"/>
        <w:jc w:val="center"/>
        <w:rPr>
          <w:rFonts w:ascii="Arial" w:hAnsi="Arial" w:cs="Arial"/>
          <w:color w:val="1A1A1A"/>
        </w:rPr>
      </w:pPr>
      <w:r>
        <w:rPr>
          <w:rFonts w:ascii="Arial" w:hAnsi="Arial" w:cs="Arial"/>
          <w:color w:val="1A1A1A"/>
        </w:rPr>
        <w:t>ATHLETIC SPENDING PER ATHLETE</w:t>
      </w:r>
    </w:p>
    <w:p w14:paraId="7F84096B" w14:textId="77777777" w:rsidR="00D00614" w:rsidRDefault="00D00614" w:rsidP="004F58D9">
      <w:pPr>
        <w:widowControl w:val="0"/>
        <w:autoSpaceDE w:val="0"/>
        <w:autoSpaceDN w:val="0"/>
        <w:adjustRightInd w:val="0"/>
        <w:jc w:val="center"/>
        <w:rPr>
          <w:rFonts w:ascii="Arial" w:hAnsi="Arial" w:cs="Arial"/>
          <w:color w:val="1A1A1A"/>
        </w:rPr>
      </w:pPr>
    </w:p>
    <w:p w14:paraId="1E9DAB36" w14:textId="4587BE39" w:rsidR="00E03C24" w:rsidRDefault="008B6C87" w:rsidP="008B6C87">
      <w:pPr>
        <w:widowControl w:val="0"/>
        <w:autoSpaceDE w:val="0"/>
        <w:autoSpaceDN w:val="0"/>
        <w:adjustRightInd w:val="0"/>
        <w:jc w:val="center"/>
        <w:rPr>
          <w:rFonts w:ascii="Arial" w:hAnsi="Arial" w:cs="Arial"/>
          <w:color w:val="1A1A1A"/>
        </w:rPr>
      </w:pPr>
      <w:r>
        <w:rPr>
          <w:rFonts w:ascii="Arial" w:hAnsi="Arial" w:cs="Arial"/>
          <w:noProof/>
          <w:color w:val="1A1A1A"/>
        </w:rPr>
        <w:drawing>
          <wp:inline distT="0" distB="0" distL="0" distR="0" wp14:anchorId="05129184" wp14:editId="34652535">
            <wp:extent cx="5943600" cy="3673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08-26 at 12.51.38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673475"/>
                    </a:xfrm>
                    <a:prstGeom prst="rect">
                      <a:avLst/>
                    </a:prstGeom>
                  </pic:spPr>
                </pic:pic>
              </a:graphicData>
            </a:graphic>
          </wp:inline>
        </w:drawing>
      </w:r>
    </w:p>
    <w:p w14:paraId="21BDE646" w14:textId="77777777" w:rsidR="008B6C87" w:rsidRDefault="008B6C87" w:rsidP="008B6C87">
      <w:pPr>
        <w:widowControl w:val="0"/>
        <w:autoSpaceDE w:val="0"/>
        <w:autoSpaceDN w:val="0"/>
        <w:adjustRightInd w:val="0"/>
        <w:rPr>
          <w:rFonts w:ascii="Arial" w:hAnsi="Arial" w:cs="Arial"/>
          <w:color w:val="1A1A1A"/>
        </w:rPr>
      </w:pPr>
      <w:r>
        <w:rPr>
          <w:rFonts w:ascii="Arial" w:hAnsi="Arial" w:cs="Arial"/>
          <w:color w:val="1A1A1A"/>
        </w:rPr>
        <w:t xml:space="preserve">Source:  Knight </w:t>
      </w:r>
      <w:r w:rsidR="009C5AC2">
        <w:rPr>
          <w:rFonts w:ascii="Arial" w:hAnsi="Arial" w:cs="Arial"/>
          <w:color w:val="1A1A1A"/>
        </w:rPr>
        <w:t>Commission</w:t>
      </w:r>
    </w:p>
    <w:p w14:paraId="0D37D2FD" w14:textId="77777777" w:rsidR="00563AC1" w:rsidRDefault="00563AC1" w:rsidP="008F4613">
      <w:pPr>
        <w:widowControl w:val="0"/>
        <w:autoSpaceDE w:val="0"/>
        <w:autoSpaceDN w:val="0"/>
        <w:adjustRightInd w:val="0"/>
        <w:rPr>
          <w:rFonts w:ascii="Arial" w:hAnsi="Arial" w:cs="Arial"/>
          <w:color w:val="1A1A1A"/>
        </w:rPr>
      </w:pPr>
    </w:p>
    <w:p w14:paraId="3F190605" w14:textId="77777777" w:rsidR="007B335C" w:rsidRDefault="007B335C" w:rsidP="008F4613">
      <w:pPr>
        <w:widowControl w:val="0"/>
        <w:autoSpaceDE w:val="0"/>
        <w:autoSpaceDN w:val="0"/>
        <w:adjustRightInd w:val="0"/>
        <w:rPr>
          <w:rFonts w:ascii="Arial" w:hAnsi="Arial" w:cs="Arial"/>
          <w:color w:val="1A1A1A"/>
        </w:rPr>
      </w:pPr>
    </w:p>
    <w:p w14:paraId="082FD262" w14:textId="77777777" w:rsidR="004F58D9" w:rsidRDefault="004F58D9" w:rsidP="008F4613">
      <w:pPr>
        <w:widowControl w:val="0"/>
        <w:autoSpaceDE w:val="0"/>
        <w:autoSpaceDN w:val="0"/>
        <w:adjustRightInd w:val="0"/>
        <w:rPr>
          <w:rFonts w:ascii="Arial" w:hAnsi="Arial" w:cs="Arial"/>
          <w:color w:val="1A1A1A"/>
        </w:rPr>
      </w:pPr>
    </w:p>
    <w:p w14:paraId="2DA6B71E" w14:textId="77777777" w:rsidR="004F58D9" w:rsidRDefault="004F58D9" w:rsidP="008F4613">
      <w:pPr>
        <w:widowControl w:val="0"/>
        <w:autoSpaceDE w:val="0"/>
        <w:autoSpaceDN w:val="0"/>
        <w:adjustRightInd w:val="0"/>
        <w:rPr>
          <w:rFonts w:ascii="Arial" w:hAnsi="Arial" w:cs="Arial"/>
          <w:color w:val="1A1A1A"/>
        </w:rPr>
      </w:pPr>
    </w:p>
    <w:p w14:paraId="6FCBD89B" w14:textId="77777777" w:rsidR="004F58D9" w:rsidRDefault="004F58D9" w:rsidP="008F4613">
      <w:pPr>
        <w:widowControl w:val="0"/>
        <w:autoSpaceDE w:val="0"/>
        <w:autoSpaceDN w:val="0"/>
        <w:adjustRightInd w:val="0"/>
        <w:rPr>
          <w:rFonts w:ascii="Arial" w:hAnsi="Arial" w:cs="Arial"/>
          <w:color w:val="1A1A1A"/>
        </w:rPr>
      </w:pPr>
    </w:p>
    <w:p w14:paraId="7A41A2EC" w14:textId="77777777" w:rsidR="004F58D9" w:rsidRDefault="004F58D9" w:rsidP="008F4613">
      <w:pPr>
        <w:widowControl w:val="0"/>
        <w:autoSpaceDE w:val="0"/>
        <w:autoSpaceDN w:val="0"/>
        <w:adjustRightInd w:val="0"/>
        <w:rPr>
          <w:rFonts w:ascii="Arial" w:hAnsi="Arial" w:cs="Arial"/>
          <w:color w:val="1A1A1A"/>
        </w:rPr>
      </w:pPr>
    </w:p>
    <w:p w14:paraId="4314383D" w14:textId="77777777" w:rsidR="004F58D9" w:rsidRDefault="004F58D9" w:rsidP="008F4613">
      <w:pPr>
        <w:widowControl w:val="0"/>
        <w:autoSpaceDE w:val="0"/>
        <w:autoSpaceDN w:val="0"/>
        <w:adjustRightInd w:val="0"/>
        <w:rPr>
          <w:rFonts w:ascii="Arial" w:hAnsi="Arial" w:cs="Arial"/>
          <w:color w:val="1A1A1A"/>
        </w:rPr>
      </w:pPr>
    </w:p>
    <w:p w14:paraId="79BE436A" w14:textId="77777777" w:rsidR="004F58D9" w:rsidRDefault="004F58D9" w:rsidP="008F4613">
      <w:pPr>
        <w:widowControl w:val="0"/>
        <w:autoSpaceDE w:val="0"/>
        <w:autoSpaceDN w:val="0"/>
        <w:adjustRightInd w:val="0"/>
        <w:rPr>
          <w:rFonts w:ascii="Arial" w:hAnsi="Arial" w:cs="Arial"/>
          <w:color w:val="1A1A1A"/>
        </w:rPr>
      </w:pPr>
    </w:p>
    <w:p w14:paraId="132D2FBF" w14:textId="77777777" w:rsidR="004F58D9" w:rsidRDefault="004F58D9" w:rsidP="008F4613">
      <w:pPr>
        <w:widowControl w:val="0"/>
        <w:autoSpaceDE w:val="0"/>
        <w:autoSpaceDN w:val="0"/>
        <w:adjustRightInd w:val="0"/>
        <w:rPr>
          <w:rFonts w:ascii="Arial" w:hAnsi="Arial" w:cs="Arial"/>
          <w:color w:val="1A1A1A"/>
        </w:rPr>
      </w:pPr>
    </w:p>
    <w:p w14:paraId="478D7E24" w14:textId="77777777" w:rsidR="004F58D9" w:rsidRDefault="004F58D9" w:rsidP="008F4613">
      <w:pPr>
        <w:widowControl w:val="0"/>
        <w:autoSpaceDE w:val="0"/>
        <w:autoSpaceDN w:val="0"/>
        <w:adjustRightInd w:val="0"/>
        <w:rPr>
          <w:rFonts w:ascii="Arial" w:hAnsi="Arial" w:cs="Arial"/>
          <w:color w:val="1A1A1A"/>
        </w:rPr>
      </w:pPr>
    </w:p>
    <w:p w14:paraId="1A2CF70F" w14:textId="77777777" w:rsidR="004F58D9" w:rsidRDefault="004F58D9" w:rsidP="008F4613">
      <w:pPr>
        <w:widowControl w:val="0"/>
        <w:autoSpaceDE w:val="0"/>
        <w:autoSpaceDN w:val="0"/>
        <w:adjustRightInd w:val="0"/>
        <w:rPr>
          <w:rFonts w:ascii="Arial" w:hAnsi="Arial" w:cs="Arial"/>
          <w:color w:val="1A1A1A"/>
        </w:rPr>
      </w:pPr>
    </w:p>
    <w:p w14:paraId="4A0EB4F8" w14:textId="77777777" w:rsidR="004F58D9" w:rsidRDefault="004F58D9" w:rsidP="008F4613">
      <w:pPr>
        <w:widowControl w:val="0"/>
        <w:autoSpaceDE w:val="0"/>
        <w:autoSpaceDN w:val="0"/>
        <w:adjustRightInd w:val="0"/>
        <w:rPr>
          <w:rFonts w:ascii="Arial" w:hAnsi="Arial" w:cs="Arial"/>
          <w:color w:val="1A1A1A"/>
        </w:rPr>
      </w:pPr>
    </w:p>
    <w:p w14:paraId="3141629D" w14:textId="77777777" w:rsidR="004F58D9" w:rsidRDefault="004F58D9" w:rsidP="008F4613">
      <w:pPr>
        <w:widowControl w:val="0"/>
        <w:autoSpaceDE w:val="0"/>
        <w:autoSpaceDN w:val="0"/>
        <w:adjustRightInd w:val="0"/>
        <w:rPr>
          <w:rFonts w:ascii="Arial" w:hAnsi="Arial" w:cs="Arial"/>
          <w:color w:val="1A1A1A"/>
        </w:rPr>
      </w:pPr>
    </w:p>
    <w:p w14:paraId="782B57BB" w14:textId="77777777" w:rsidR="00687A30" w:rsidRDefault="00687A30" w:rsidP="008F4613">
      <w:pPr>
        <w:widowControl w:val="0"/>
        <w:autoSpaceDE w:val="0"/>
        <w:autoSpaceDN w:val="0"/>
        <w:adjustRightInd w:val="0"/>
        <w:rPr>
          <w:rFonts w:ascii="Arial" w:hAnsi="Arial" w:cs="Arial"/>
          <w:color w:val="1A1A1A"/>
        </w:rPr>
      </w:pPr>
    </w:p>
    <w:p w14:paraId="6E425B77" w14:textId="0155F84F" w:rsidR="00563AC1" w:rsidRDefault="009C5AC2" w:rsidP="008F4613">
      <w:pPr>
        <w:widowControl w:val="0"/>
        <w:autoSpaceDE w:val="0"/>
        <w:autoSpaceDN w:val="0"/>
        <w:adjustRightInd w:val="0"/>
        <w:rPr>
          <w:rFonts w:ascii="Arial" w:hAnsi="Arial" w:cs="Arial"/>
          <w:color w:val="1A1A1A"/>
        </w:rPr>
      </w:pPr>
      <w:r>
        <w:rPr>
          <w:rFonts w:ascii="Arial" w:hAnsi="Arial" w:cs="Arial"/>
          <w:color w:val="1A1A1A"/>
        </w:rPr>
        <w:lastRenderedPageBreak/>
        <w:t>Figure C details UCA</w:t>
      </w:r>
      <w:r w:rsidR="00D00614">
        <w:rPr>
          <w:rFonts w:ascii="Arial" w:hAnsi="Arial" w:cs="Arial"/>
          <w:color w:val="1A1A1A"/>
        </w:rPr>
        <w:t>’s</w:t>
      </w:r>
      <w:r>
        <w:rPr>
          <w:rFonts w:ascii="Arial" w:hAnsi="Arial" w:cs="Arial"/>
          <w:color w:val="1A1A1A"/>
        </w:rPr>
        <w:t xml:space="preserve"> inflation adjusted athletic spending per athlete</w:t>
      </w:r>
      <w:r w:rsidR="00B16FA2">
        <w:rPr>
          <w:rFonts w:ascii="Arial" w:hAnsi="Arial" w:cs="Arial"/>
          <w:color w:val="1A1A1A"/>
        </w:rPr>
        <w:t xml:space="preserve">, </w:t>
      </w:r>
      <w:r w:rsidR="00B16FA2">
        <w:rPr>
          <w:rFonts w:ascii="Arial" w:hAnsi="Arial" w:cs="Arial"/>
          <w:i/>
          <w:color w:val="1A1A1A"/>
        </w:rPr>
        <w:t>excluding football</w:t>
      </w:r>
      <w:r>
        <w:rPr>
          <w:rFonts w:ascii="Arial" w:hAnsi="Arial" w:cs="Arial"/>
          <w:color w:val="1A1A1A"/>
        </w:rPr>
        <w:t xml:space="preserve">.  UCA data was only available after 2011.  Figure C illustrates that inflation adjusted UCA athletic spending </w:t>
      </w:r>
      <w:r w:rsidR="005150AE">
        <w:rPr>
          <w:rFonts w:ascii="Arial" w:hAnsi="Arial" w:cs="Arial"/>
          <w:color w:val="1A1A1A"/>
        </w:rPr>
        <w:t xml:space="preserve">on all sports other than </w:t>
      </w:r>
      <w:r>
        <w:rPr>
          <w:rFonts w:ascii="Arial" w:hAnsi="Arial" w:cs="Arial"/>
          <w:color w:val="1A1A1A"/>
        </w:rPr>
        <w:t xml:space="preserve">football declined from $23,363 in 2011 to $20,443 in 2014.  </w:t>
      </w:r>
    </w:p>
    <w:p w14:paraId="02BBDAFF" w14:textId="77777777" w:rsidR="00E5579B" w:rsidRDefault="00E5579B" w:rsidP="008F4613">
      <w:pPr>
        <w:widowControl w:val="0"/>
        <w:autoSpaceDE w:val="0"/>
        <w:autoSpaceDN w:val="0"/>
        <w:adjustRightInd w:val="0"/>
        <w:rPr>
          <w:rFonts w:ascii="Arial" w:hAnsi="Arial" w:cs="Arial"/>
          <w:color w:val="1A1A1A"/>
        </w:rPr>
      </w:pPr>
    </w:p>
    <w:p w14:paraId="7BCD185D" w14:textId="77777777" w:rsidR="00E5579B" w:rsidRDefault="00E5579B" w:rsidP="008F4613">
      <w:pPr>
        <w:widowControl w:val="0"/>
        <w:autoSpaceDE w:val="0"/>
        <w:autoSpaceDN w:val="0"/>
        <w:adjustRightInd w:val="0"/>
        <w:rPr>
          <w:rFonts w:ascii="Arial" w:hAnsi="Arial" w:cs="Arial"/>
          <w:color w:val="1A1A1A"/>
        </w:rPr>
      </w:pPr>
    </w:p>
    <w:p w14:paraId="7883712F" w14:textId="77777777" w:rsidR="009C5AC2" w:rsidRDefault="009C5AC2" w:rsidP="009C5AC2">
      <w:pPr>
        <w:widowControl w:val="0"/>
        <w:autoSpaceDE w:val="0"/>
        <w:autoSpaceDN w:val="0"/>
        <w:adjustRightInd w:val="0"/>
        <w:jc w:val="center"/>
        <w:rPr>
          <w:rFonts w:ascii="Arial" w:hAnsi="Arial" w:cs="Arial"/>
          <w:color w:val="1A1A1A"/>
        </w:rPr>
      </w:pPr>
      <w:r>
        <w:rPr>
          <w:rFonts w:ascii="Arial" w:hAnsi="Arial" w:cs="Arial"/>
          <w:color w:val="1A1A1A"/>
        </w:rPr>
        <w:t>FIGURE C</w:t>
      </w:r>
    </w:p>
    <w:p w14:paraId="73EE8F9C" w14:textId="31E028A5" w:rsidR="00D00614" w:rsidRDefault="00D00614" w:rsidP="009C5AC2">
      <w:pPr>
        <w:widowControl w:val="0"/>
        <w:autoSpaceDE w:val="0"/>
        <w:autoSpaceDN w:val="0"/>
        <w:adjustRightInd w:val="0"/>
        <w:jc w:val="center"/>
        <w:rPr>
          <w:rFonts w:ascii="Arial" w:hAnsi="Arial" w:cs="Arial"/>
          <w:color w:val="1A1A1A"/>
        </w:rPr>
      </w:pPr>
      <w:r>
        <w:rPr>
          <w:rFonts w:ascii="Arial" w:hAnsi="Arial" w:cs="Arial"/>
          <w:color w:val="1A1A1A"/>
        </w:rPr>
        <w:t>ATHLETIC SPENDING PER ATHLETE EXCLUDING FOOTBALL</w:t>
      </w:r>
    </w:p>
    <w:p w14:paraId="22084231" w14:textId="77777777" w:rsidR="00D00614" w:rsidRDefault="00D00614" w:rsidP="009C5AC2">
      <w:pPr>
        <w:widowControl w:val="0"/>
        <w:autoSpaceDE w:val="0"/>
        <w:autoSpaceDN w:val="0"/>
        <w:adjustRightInd w:val="0"/>
        <w:jc w:val="center"/>
        <w:rPr>
          <w:rFonts w:ascii="Arial" w:hAnsi="Arial" w:cs="Arial"/>
          <w:color w:val="1A1A1A"/>
        </w:rPr>
      </w:pPr>
    </w:p>
    <w:p w14:paraId="659A1E32" w14:textId="77777777" w:rsidR="009C5AC2" w:rsidRDefault="009C5AC2" w:rsidP="009C5AC2">
      <w:pPr>
        <w:widowControl w:val="0"/>
        <w:autoSpaceDE w:val="0"/>
        <w:autoSpaceDN w:val="0"/>
        <w:adjustRightInd w:val="0"/>
        <w:jc w:val="center"/>
        <w:rPr>
          <w:rFonts w:ascii="Arial" w:hAnsi="Arial" w:cs="Arial"/>
          <w:color w:val="1A1A1A"/>
        </w:rPr>
      </w:pPr>
      <w:r>
        <w:rPr>
          <w:rFonts w:ascii="Arial" w:hAnsi="Arial" w:cs="Arial"/>
          <w:noProof/>
          <w:color w:val="1A1A1A"/>
        </w:rPr>
        <w:drawing>
          <wp:inline distT="0" distB="0" distL="0" distR="0" wp14:anchorId="27513B32" wp14:editId="7258B7F1">
            <wp:extent cx="5943600" cy="3590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6-08-26 at 12.57.11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590290"/>
                    </a:xfrm>
                    <a:prstGeom prst="rect">
                      <a:avLst/>
                    </a:prstGeom>
                  </pic:spPr>
                </pic:pic>
              </a:graphicData>
            </a:graphic>
          </wp:inline>
        </w:drawing>
      </w:r>
    </w:p>
    <w:p w14:paraId="64854365" w14:textId="77777777" w:rsidR="009C5AC2" w:rsidRDefault="0043153A" w:rsidP="0043153A">
      <w:pPr>
        <w:widowControl w:val="0"/>
        <w:autoSpaceDE w:val="0"/>
        <w:autoSpaceDN w:val="0"/>
        <w:adjustRightInd w:val="0"/>
        <w:rPr>
          <w:rFonts w:ascii="Arial" w:hAnsi="Arial" w:cs="Arial"/>
          <w:color w:val="1A1A1A"/>
        </w:rPr>
      </w:pPr>
      <w:r>
        <w:rPr>
          <w:rFonts w:ascii="Arial" w:hAnsi="Arial" w:cs="Arial"/>
          <w:color w:val="1A1A1A"/>
        </w:rPr>
        <w:t>Source:  Knight Commission</w:t>
      </w:r>
    </w:p>
    <w:p w14:paraId="6E4BE36D" w14:textId="7060B08D" w:rsidR="00AC771F" w:rsidRDefault="00AC771F" w:rsidP="0043153A">
      <w:pPr>
        <w:widowControl w:val="0"/>
        <w:autoSpaceDE w:val="0"/>
        <w:autoSpaceDN w:val="0"/>
        <w:adjustRightInd w:val="0"/>
        <w:rPr>
          <w:rFonts w:ascii="Arial" w:hAnsi="Arial" w:cs="Arial"/>
          <w:color w:val="1A1A1A"/>
        </w:rPr>
      </w:pPr>
      <w:r>
        <w:rPr>
          <w:rFonts w:ascii="Arial" w:hAnsi="Arial" w:cs="Arial"/>
          <w:color w:val="1A1A1A"/>
        </w:rPr>
        <w:t>Note:  UCA data not available before 2011</w:t>
      </w:r>
    </w:p>
    <w:p w14:paraId="677774B9" w14:textId="77777777" w:rsidR="0043153A" w:rsidRDefault="0043153A" w:rsidP="0043153A">
      <w:pPr>
        <w:widowControl w:val="0"/>
        <w:autoSpaceDE w:val="0"/>
        <w:autoSpaceDN w:val="0"/>
        <w:adjustRightInd w:val="0"/>
        <w:rPr>
          <w:rFonts w:ascii="Arial" w:hAnsi="Arial" w:cs="Arial"/>
          <w:color w:val="1A1A1A"/>
        </w:rPr>
      </w:pPr>
    </w:p>
    <w:p w14:paraId="6CC5C0C9" w14:textId="77777777" w:rsidR="0043153A" w:rsidRDefault="0043153A" w:rsidP="0043153A">
      <w:pPr>
        <w:widowControl w:val="0"/>
        <w:autoSpaceDE w:val="0"/>
        <w:autoSpaceDN w:val="0"/>
        <w:adjustRightInd w:val="0"/>
        <w:rPr>
          <w:rFonts w:ascii="Arial" w:hAnsi="Arial" w:cs="Arial"/>
          <w:color w:val="1A1A1A"/>
        </w:rPr>
      </w:pPr>
    </w:p>
    <w:p w14:paraId="5979BCDF" w14:textId="77777777" w:rsidR="004F58D9" w:rsidRDefault="004F58D9" w:rsidP="0043153A">
      <w:pPr>
        <w:widowControl w:val="0"/>
        <w:autoSpaceDE w:val="0"/>
        <w:autoSpaceDN w:val="0"/>
        <w:adjustRightInd w:val="0"/>
        <w:rPr>
          <w:rFonts w:ascii="Arial" w:hAnsi="Arial" w:cs="Arial"/>
          <w:color w:val="1A1A1A"/>
        </w:rPr>
      </w:pPr>
    </w:p>
    <w:p w14:paraId="2E4F96B2" w14:textId="77777777" w:rsidR="004F58D9" w:rsidRDefault="004F58D9" w:rsidP="0043153A">
      <w:pPr>
        <w:widowControl w:val="0"/>
        <w:autoSpaceDE w:val="0"/>
        <w:autoSpaceDN w:val="0"/>
        <w:adjustRightInd w:val="0"/>
        <w:rPr>
          <w:rFonts w:ascii="Arial" w:hAnsi="Arial" w:cs="Arial"/>
          <w:color w:val="1A1A1A"/>
        </w:rPr>
      </w:pPr>
    </w:p>
    <w:p w14:paraId="3E5502C8" w14:textId="77777777" w:rsidR="004F58D9" w:rsidRDefault="004F58D9" w:rsidP="0043153A">
      <w:pPr>
        <w:widowControl w:val="0"/>
        <w:autoSpaceDE w:val="0"/>
        <w:autoSpaceDN w:val="0"/>
        <w:adjustRightInd w:val="0"/>
        <w:rPr>
          <w:rFonts w:ascii="Arial" w:hAnsi="Arial" w:cs="Arial"/>
          <w:color w:val="1A1A1A"/>
        </w:rPr>
      </w:pPr>
    </w:p>
    <w:p w14:paraId="5E587D82" w14:textId="77777777" w:rsidR="004F58D9" w:rsidRDefault="004F58D9" w:rsidP="0043153A">
      <w:pPr>
        <w:widowControl w:val="0"/>
        <w:autoSpaceDE w:val="0"/>
        <w:autoSpaceDN w:val="0"/>
        <w:adjustRightInd w:val="0"/>
        <w:rPr>
          <w:rFonts w:ascii="Arial" w:hAnsi="Arial" w:cs="Arial"/>
          <w:color w:val="1A1A1A"/>
        </w:rPr>
      </w:pPr>
    </w:p>
    <w:p w14:paraId="03D3CFAD" w14:textId="77777777" w:rsidR="004F58D9" w:rsidRDefault="004F58D9" w:rsidP="0043153A">
      <w:pPr>
        <w:widowControl w:val="0"/>
        <w:autoSpaceDE w:val="0"/>
        <w:autoSpaceDN w:val="0"/>
        <w:adjustRightInd w:val="0"/>
        <w:rPr>
          <w:rFonts w:ascii="Arial" w:hAnsi="Arial" w:cs="Arial"/>
          <w:color w:val="1A1A1A"/>
        </w:rPr>
      </w:pPr>
    </w:p>
    <w:p w14:paraId="6FD2E574" w14:textId="77777777" w:rsidR="004F58D9" w:rsidRDefault="004F58D9" w:rsidP="0043153A">
      <w:pPr>
        <w:widowControl w:val="0"/>
        <w:autoSpaceDE w:val="0"/>
        <w:autoSpaceDN w:val="0"/>
        <w:adjustRightInd w:val="0"/>
        <w:rPr>
          <w:rFonts w:ascii="Arial" w:hAnsi="Arial" w:cs="Arial"/>
          <w:color w:val="1A1A1A"/>
        </w:rPr>
      </w:pPr>
    </w:p>
    <w:p w14:paraId="08B98988" w14:textId="77777777" w:rsidR="004F58D9" w:rsidRDefault="004F58D9" w:rsidP="0043153A">
      <w:pPr>
        <w:widowControl w:val="0"/>
        <w:autoSpaceDE w:val="0"/>
        <w:autoSpaceDN w:val="0"/>
        <w:adjustRightInd w:val="0"/>
        <w:rPr>
          <w:rFonts w:ascii="Arial" w:hAnsi="Arial" w:cs="Arial"/>
          <w:color w:val="1A1A1A"/>
        </w:rPr>
      </w:pPr>
    </w:p>
    <w:p w14:paraId="50DDD995" w14:textId="77777777" w:rsidR="004F58D9" w:rsidRDefault="004F58D9" w:rsidP="0043153A">
      <w:pPr>
        <w:widowControl w:val="0"/>
        <w:autoSpaceDE w:val="0"/>
        <w:autoSpaceDN w:val="0"/>
        <w:adjustRightInd w:val="0"/>
        <w:rPr>
          <w:rFonts w:ascii="Arial" w:hAnsi="Arial" w:cs="Arial"/>
          <w:color w:val="1A1A1A"/>
        </w:rPr>
      </w:pPr>
    </w:p>
    <w:p w14:paraId="69F1054A" w14:textId="77777777" w:rsidR="004F58D9" w:rsidRDefault="004F58D9" w:rsidP="0043153A">
      <w:pPr>
        <w:widowControl w:val="0"/>
        <w:autoSpaceDE w:val="0"/>
        <w:autoSpaceDN w:val="0"/>
        <w:adjustRightInd w:val="0"/>
        <w:rPr>
          <w:rFonts w:ascii="Arial" w:hAnsi="Arial" w:cs="Arial"/>
          <w:color w:val="1A1A1A"/>
        </w:rPr>
      </w:pPr>
    </w:p>
    <w:p w14:paraId="5E64D1C1" w14:textId="77777777" w:rsidR="004F58D9" w:rsidRDefault="004F58D9" w:rsidP="0043153A">
      <w:pPr>
        <w:widowControl w:val="0"/>
        <w:autoSpaceDE w:val="0"/>
        <w:autoSpaceDN w:val="0"/>
        <w:adjustRightInd w:val="0"/>
        <w:rPr>
          <w:rFonts w:ascii="Arial" w:hAnsi="Arial" w:cs="Arial"/>
          <w:color w:val="1A1A1A"/>
        </w:rPr>
      </w:pPr>
    </w:p>
    <w:p w14:paraId="5CCFCC34" w14:textId="77777777" w:rsidR="004F58D9" w:rsidRDefault="004F58D9" w:rsidP="0043153A">
      <w:pPr>
        <w:widowControl w:val="0"/>
        <w:autoSpaceDE w:val="0"/>
        <w:autoSpaceDN w:val="0"/>
        <w:adjustRightInd w:val="0"/>
        <w:rPr>
          <w:rFonts w:ascii="Arial" w:hAnsi="Arial" w:cs="Arial"/>
          <w:color w:val="1A1A1A"/>
        </w:rPr>
      </w:pPr>
    </w:p>
    <w:p w14:paraId="2AD9C0BB" w14:textId="77777777" w:rsidR="004F58D9" w:rsidRDefault="004F58D9" w:rsidP="0043153A">
      <w:pPr>
        <w:widowControl w:val="0"/>
        <w:autoSpaceDE w:val="0"/>
        <w:autoSpaceDN w:val="0"/>
        <w:adjustRightInd w:val="0"/>
        <w:rPr>
          <w:rFonts w:ascii="Arial" w:hAnsi="Arial" w:cs="Arial"/>
          <w:color w:val="1A1A1A"/>
        </w:rPr>
      </w:pPr>
    </w:p>
    <w:p w14:paraId="7EC3979A" w14:textId="77777777" w:rsidR="004F58D9" w:rsidRDefault="004F58D9" w:rsidP="0043153A">
      <w:pPr>
        <w:widowControl w:val="0"/>
        <w:autoSpaceDE w:val="0"/>
        <w:autoSpaceDN w:val="0"/>
        <w:adjustRightInd w:val="0"/>
        <w:rPr>
          <w:rFonts w:ascii="Arial" w:hAnsi="Arial" w:cs="Arial"/>
          <w:color w:val="1A1A1A"/>
        </w:rPr>
      </w:pPr>
    </w:p>
    <w:p w14:paraId="309BEEB3" w14:textId="77777777" w:rsidR="004F58D9" w:rsidRDefault="004F58D9" w:rsidP="0043153A">
      <w:pPr>
        <w:widowControl w:val="0"/>
        <w:autoSpaceDE w:val="0"/>
        <w:autoSpaceDN w:val="0"/>
        <w:adjustRightInd w:val="0"/>
        <w:rPr>
          <w:rFonts w:ascii="Arial" w:hAnsi="Arial" w:cs="Arial"/>
          <w:color w:val="1A1A1A"/>
        </w:rPr>
      </w:pPr>
    </w:p>
    <w:p w14:paraId="69211753" w14:textId="77777777" w:rsidR="004F58D9" w:rsidRDefault="004F58D9" w:rsidP="0043153A">
      <w:pPr>
        <w:widowControl w:val="0"/>
        <w:autoSpaceDE w:val="0"/>
        <w:autoSpaceDN w:val="0"/>
        <w:adjustRightInd w:val="0"/>
        <w:rPr>
          <w:rFonts w:ascii="Arial" w:hAnsi="Arial" w:cs="Arial"/>
          <w:color w:val="1A1A1A"/>
        </w:rPr>
      </w:pPr>
    </w:p>
    <w:p w14:paraId="5ADD2004" w14:textId="77777777" w:rsidR="004F58D9" w:rsidRDefault="004F58D9" w:rsidP="0043153A">
      <w:pPr>
        <w:widowControl w:val="0"/>
        <w:autoSpaceDE w:val="0"/>
        <w:autoSpaceDN w:val="0"/>
        <w:adjustRightInd w:val="0"/>
        <w:rPr>
          <w:rFonts w:ascii="Arial" w:hAnsi="Arial" w:cs="Arial"/>
          <w:color w:val="1A1A1A"/>
        </w:rPr>
      </w:pPr>
    </w:p>
    <w:p w14:paraId="70221AB5" w14:textId="77777777" w:rsidR="004F58D9" w:rsidRDefault="004F58D9" w:rsidP="0043153A">
      <w:pPr>
        <w:widowControl w:val="0"/>
        <w:autoSpaceDE w:val="0"/>
        <w:autoSpaceDN w:val="0"/>
        <w:adjustRightInd w:val="0"/>
        <w:rPr>
          <w:rFonts w:ascii="Arial" w:hAnsi="Arial" w:cs="Arial"/>
          <w:color w:val="1A1A1A"/>
        </w:rPr>
      </w:pPr>
    </w:p>
    <w:p w14:paraId="6767891D" w14:textId="77777777" w:rsidR="004F58D9" w:rsidRDefault="004F58D9" w:rsidP="0043153A">
      <w:pPr>
        <w:widowControl w:val="0"/>
        <w:autoSpaceDE w:val="0"/>
        <w:autoSpaceDN w:val="0"/>
        <w:adjustRightInd w:val="0"/>
        <w:rPr>
          <w:rFonts w:ascii="Arial" w:hAnsi="Arial" w:cs="Arial"/>
          <w:color w:val="1A1A1A"/>
        </w:rPr>
      </w:pPr>
    </w:p>
    <w:p w14:paraId="0A040504" w14:textId="77777777" w:rsidR="004F58D9" w:rsidRDefault="004F58D9" w:rsidP="0043153A">
      <w:pPr>
        <w:widowControl w:val="0"/>
        <w:autoSpaceDE w:val="0"/>
        <w:autoSpaceDN w:val="0"/>
        <w:adjustRightInd w:val="0"/>
        <w:rPr>
          <w:rFonts w:ascii="Arial" w:hAnsi="Arial" w:cs="Arial"/>
          <w:color w:val="1A1A1A"/>
        </w:rPr>
      </w:pPr>
    </w:p>
    <w:p w14:paraId="57411802" w14:textId="77777777" w:rsidR="004F58D9" w:rsidRDefault="004F58D9" w:rsidP="0043153A">
      <w:pPr>
        <w:widowControl w:val="0"/>
        <w:autoSpaceDE w:val="0"/>
        <w:autoSpaceDN w:val="0"/>
        <w:adjustRightInd w:val="0"/>
        <w:rPr>
          <w:rFonts w:ascii="Arial" w:hAnsi="Arial" w:cs="Arial"/>
          <w:color w:val="1A1A1A"/>
        </w:rPr>
      </w:pPr>
    </w:p>
    <w:p w14:paraId="3588C43D" w14:textId="77777777" w:rsidR="004F58D9" w:rsidRDefault="004F58D9" w:rsidP="0043153A">
      <w:pPr>
        <w:widowControl w:val="0"/>
        <w:autoSpaceDE w:val="0"/>
        <w:autoSpaceDN w:val="0"/>
        <w:adjustRightInd w:val="0"/>
        <w:rPr>
          <w:rFonts w:ascii="Arial" w:hAnsi="Arial" w:cs="Arial"/>
          <w:color w:val="1A1A1A"/>
        </w:rPr>
      </w:pPr>
    </w:p>
    <w:p w14:paraId="7477E472" w14:textId="77777777" w:rsidR="005150AE" w:rsidRDefault="00D61A15" w:rsidP="0043153A">
      <w:pPr>
        <w:widowControl w:val="0"/>
        <w:autoSpaceDE w:val="0"/>
        <w:autoSpaceDN w:val="0"/>
        <w:adjustRightInd w:val="0"/>
        <w:rPr>
          <w:rFonts w:ascii="Arial" w:hAnsi="Arial" w:cs="Arial"/>
          <w:color w:val="1A1A1A"/>
        </w:rPr>
      </w:pPr>
      <w:r>
        <w:rPr>
          <w:rFonts w:ascii="Arial" w:hAnsi="Arial" w:cs="Arial"/>
          <w:color w:val="1A1A1A"/>
        </w:rPr>
        <w:t xml:space="preserve">Figure D illustrates that UCA began to bend the curve </w:t>
      </w:r>
      <w:r w:rsidR="007B335C">
        <w:rPr>
          <w:rFonts w:ascii="Arial" w:hAnsi="Arial" w:cs="Arial"/>
          <w:color w:val="1A1A1A"/>
        </w:rPr>
        <w:t xml:space="preserve">in 2010 </w:t>
      </w:r>
      <w:r>
        <w:rPr>
          <w:rFonts w:ascii="Arial" w:hAnsi="Arial" w:cs="Arial"/>
          <w:color w:val="1A1A1A"/>
        </w:rPr>
        <w:t>and decrease its year over year inflation adjusted athletics subsidy.  This is to be commended</w:t>
      </w:r>
      <w:r w:rsidR="007B335C">
        <w:rPr>
          <w:rFonts w:ascii="Arial" w:hAnsi="Arial" w:cs="Arial"/>
          <w:color w:val="1A1A1A"/>
        </w:rPr>
        <w:t xml:space="preserve"> and also coincides with the decrease in athletic spending per student athlete </w:t>
      </w:r>
      <w:r w:rsidR="005150AE">
        <w:rPr>
          <w:rFonts w:ascii="Arial" w:hAnsi="Arial" w:cs="Arial"/>
          <w:color w:val="1A1A1A"/>
        </w:rPr>
        <w:t>excluding</w:t>
      </w:r>
      <w:r w:rsidR="007B335C">
        <w:rPr>
          <w:rFonts w:ascii="Arial" w:hAnsi="Arial" w:cs="Arial"/>
          <w:color w:val="1A1A1A"/>
        </w:rPr>
        <w:t xml:space="preserve"> football detailed in Figure C</w:t>
      </w:r>
      <w:r>
        <w:rPr>
          <w:rFonts w:ascii="Arial" w:hAnsi="Arial" w:cs="Arial"/>
          <w:color w:val="1A1A1A"/>
        </w:rPr>
        <w:t xml:space="preserve">.  </w:t>
      </w:r>
    </w:p>
    <w:p w14:paraId="7C27D56B" w14:textId="77777777" w:rsidR="005150AE" w:rsidRDefault="005150AE" w:rsidP="0043153A">
      <w:pPr>
        <w:widowControl w:val="0"/>
        <w:autoSpaceDE w:val="0"/>
        <w:autoSpaceDN w:val="0"/>
        <w:adjustRightInd w:val="0"/>
        <w:rPr>
          <w:rFonts w:ascii="Arial" w:hAnsi="Arial" w:cs="Arial"/>
          <w:color w:val="1A1A1A"/>
        </w:rPr>
      </w:pPr>
    </w:p>
    <w:p w14:paraId="02EAE716" w14:textId="15B4C178" w:rsidR="00D61A15" w:rsidRDefault="00D61A15" w:rsidP="0043153A">
      <w:pPr>
        <w:widowControl w:val="0"/>
        <w:autoSpaceDE w:val="0"/>
        <w:autoSpaceDN w:val="0"/>
        <w:adjustRightInd w:val="0"/>
        <w:rPr>
          <w:rFonts w:ascii="Arial" w:hAnsi="Arial" w:cs="Arial"/>
          <w:color w:val="1A1A1A"/>
        </w:rPr>
      </w:pPr>
      <w:r>
        <w:rPr>
          <w:rFonts w:ascii="Arial" w:hAnsi="Arial" w:cs="Arial"/>
          <w:color w:val="1A1A1A"/>
        </w:rPr>
        <w:t xml:space="preserve">However, </w:t>
      </w:r>
      <w:r w:rsidR="007B335C">
        <w:rPr>
          <w:rFonts w:ascii="Arial" w:hAnsi="Arial" w:cs="Arial"/>
          <w:color w:val="1A1A1A"/>
        </w:rPr>
        <w:t xml:space="preserve">Figure D indicates </w:t>
      </w:r>
      <w:r>
        <w:rPr>
          <w:rFonts w:ascii="Arial" w:hAnsi="Arial" w:cs="Arial"/>
          <w:color w:val="1A1A1A"/>
        </w:rPr>
        <w:t xml:space="preserve">athletic subsidy per student athlete is up from $19,729 (2007) to $22,011 (2014), an increase of 12%.  </w:t>
      </w:r>
      <w:r w:rsidR="007B335C">
        <w:rPr>
          <w:rFonts w:ascii="Arial" w:hAnsi="Arial" w:cs="Arial"/>
          <w:color w:val="1A1A1A"/>
        </w:rPr>
        <w:t>Again, this should be compared with flat academic and instructional fund</w:t>
      </w:r>
      <w:r w:rsidR="005150AE">
        <w:rPr>
          <w:rFonts w:ascii="Arial" w:hAnsi="Arial" w:cs="Arial"/>
          <w:color w:val="1A1A1A"/>
        </w:rPr>
        <w:t xml:space="preserve">ing over the same time period as presented in Figure A.  </w:t>
      </w:r>
      <w:r w:rsidR="00D00614">
        <w:rPr>
          <w:rFonts w:ascii="Arial" w:hAnsi="Arial" w:cs="Arial"/>
          <w:color w:val="1A1A1A"/>
        </w:rPr>
        <w:t>Athletic subsidies increased while academic and instructional monies were flat or increased substantially less.</w:t>
      </w:r>
    </w:p>
    <w:p w14:paraId="08AFE946" w14:textId="77777777" w:rsidR="00D61A15" w:rsidRDefault="00D61A15" w:rsidP="0043153A">
      <w:pPr>
        <w:widowControl w:val="0"/>
        <w:autoSpaceDE w:val="0"/>
        <w:autoSpaceDN w:val="0"/>
        <w:adjustRightInd w:val="0"/>
        <w:rPr>
          <w:rFonts w:ascii="Arial" w:hAnsi="Arial" w:cs="Arial"/>
          <w:color w:val="1A1A1A"/>
        </w:rPr>
      </w:pPr>
    </w:p>
    <w:p w14:paraId="3F293191" w14:textId="77777777" w:rsidR="005150AE" w:rsidRDefault="005150AE" w:rsidP="00D61A15">
      <w:pPr>
        <w:widowControl w:val="0"/>
        <w:autoSpaceDE w:val="0"/>
        <w:autoSpaceDN w:val="0"/>
        <w:adjustRightInd w:val="0"/>
        <w:jc w:val="center"/>
        <w:rPr>
          <w:rFonts w:ascii="Arial" w:hAnsi="Arial" w:cs="Arial"/>
          <w:color w:val="1A1A1A"/>
        </w:rPr>
      </w:pPr>
    </w:p>
    <w:p w14:paraId="272415D6" w14:textId="77777777" w:rsidR="00D61A15" w:rsidRDefault="00D61A15" w:rsidP="00D61A15">
      <w:pPr>
        <w:widowControl w:val="0"/>
        <w:autoSpaceDE w:val="0"/>
        <w:autoSpaceDN w:val="0"/>
        <w:adjustRightInd w:val="0"/>
        <w:jc w:val="center"/>
        <w:rPr>
          <w:rFonts w:ascii="Arial" w:hAnsi="Arial" w:cs="Arial"/>
          <w:color w:val="1A1A1A"/>
        </w:rPr>
      </w:pPr>
      <w:r>
        <w:rPr>
          <w:rFonts w:ascii="Arial" w:hAnsi="Arial" w:cs="Arial"/>
          <w:color w:val="1A1A1A"/>
        </w:rPr>
        <w:t>FIGURE D</w:t>
      </w:r>
    </w:p>
    <w:p w14:paraId="6B6BAD64" w14:textId="0368060F" w:rsidR="00D00614" w:rsidRDefault="00D00614" w:rsidP="00D61A15">
      <w:pPr>
        <w:widowControl w:val="0"/>
        <w:autoSpaceDE w:val="0"/>
        <w:autoSpaceDN w:val="0"/>
        <w:adjustRightInd w:val="0"/>
        <w:jc w:val="center"/>
        <w:rPr>
          <w:rFonts w:ascii="Arial" w:hAnsi="Arial" w:cs="Arial"/>
          <w:color w:val="1A1A1A"/>
        </w:rPr>
      </w:pPr>
      <w:r>
        <w:rPr>
          <w:rFonts w:ascii="Arial" w:hAnsi="Arial" w:cs="Arial"/>
          <w:color w:val="1A1A1A"/>
        </w:rPr>
        <w:t>INSTITUTIONAL FUNDING FOR ATHLETICS PER STUDENT ATHLETE</w:t>
      </w:r>
    </w:p>
    <w:p w14:paraId="1CE7CB1E" w14:textId="77777777" w:rsidR="00D00614" w:rsidRDefault="00D00614" w:rsidP="00D61A15">
      <w:pPr>
        <w:widowControl w:val="0"/>
        <w:autoSpaceDE w:val="0"/>
        <w:autoSpaceDN w:val="0"/>
        <w:adjustRightInd w:val="0"/>
        <w:jc w:val="center"/>
        <w:rPr>
          <w:rFonts w:ascii="Arial" w:hAnsi="Arial" w:cs="Arial"/>
          <w:color w:val="1A1A1A"/>
        </w:rPr>
      </w:pPr>
    </w:p>
    <w:p w14:paraId="2E6672CF" w14:textId="77777777" w:rsidR="00D61A15" w:rsidRPr="009C5AC2" w:rsidRDefault="00D61A15" w:rsidP="0043153A">
      <w:pPr>
        <w:widowControl w:val="0"/>
        <w:autoSpaceDE w:val="0"/>
        <w:autoSpaceDN w:val="0"/>
        <w:adjustRightInd w:val="0"/>
        <w:rPr>
          <w:rFonts w:ascii="Arial" w:hAnsi="Arial" w:cs="Arial"/>
          <w:color w:val="1A1A1A"/>
        </w:rPr>
      </w:pPr>
      <w:r>
        <w:rPr>
          <w:rFonts w:ascii="Arial" w:hAnsi="Arial" w:cs="Arial"/>
          <w:noProof/>
          <w:color w:val="1A1A1A"/>
        </w:rPr>
        <w:drawing>
          <wp:inline distT="0" distB="0" distL="0" distR="0" wp14:anchorId="50957D07" wp14:editId="11EA65B7">
            <wp:extent cx="5943600" cy="3689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6-08-26 at 1.09.39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689350"/>
                    </a:xfrm>
                    <a:prstGeom prst="rect">
                      <a:avLst/>
                    </a:prstGeom>
                  </pic:spPr>
                </pic:pic>
              </a:graphicData>
            </a:graphic>
          </wp:inline>
        </w:drawing>
      </w:r>
    </w:p>
    <w:p w14:paraId="5B2E2DB2" w14:textId="77777777" w:rsidR="003555DE" w:rsidRDefault="003555DE" w:rsidP="003555DE">
      <w:pPr>
        <w:widowControl w:val="0"/>
        <w:autoSpaceDE w:val="0"/>
        <w:autoSpaceDN w:val="0"/>
        <w:adjustRightInd w:val="0"/>
        <w:rPr>
          <w:rFonts w:ascii="Arial" w:hAnsi="Arial" w:cs="Arial"/>
          <w:color w:val="1A1A1A"/>
        </w:rPr>
      </w:pPr>
      <w:r>
        <w:rPr>
          <w:rFonts w:ascii="Arial" w:hAnsi="Arial" w:cs="Arial"/>
          <w:color w:val="1A1A1A"/>
        </w:rPr>
        <w:t>Source:  Knight Commission</w:t>
      </w:r>
    </w:p>
    <w:p w14:paraId="2B4F2E4A" w14:textId="77777777" w:rsidR="00563AC1" w:rsidRDefault="00563AC1" w:rsidP="008F4613">
      <w:pPr>
        <w:widowControl w:val="0"/>
        <w:autoSpaceDE w:val="0"/>
        <w:autoSpaceDN w:val="0"/>
        <w:adjustRightInd w:val="0"/>
        <w:rPr>
          <w:rFonts w:ascii="Arial" w:hAnsi="Arial" w:cs="Arial"/>
          <w:color w:val="1A1A1A"/>
        </w:rPr>
      </w:pPr>
    </w:p>
    <w:p w14:paraId="159BF695" w14:textId="77777777" w:rsidR="003555DE" w:rsidRDefault="003555DE" w:rsidP="008F4613">
      <w:pPr>
        <w:widowControl w:val="0"/>
        <w:autoSpaceDE w:val="0"/>
        <w:autoSpaceDN w:val="0"/>
        <w:adjustRightInd w:val="0"/>
        <w:rPr>
          <w:rFonts w:ascii="Arial" w:hAnsi="Arial" w:cs="Arial"/>
          <w:color w:val="1A1A1A"/>
        </w:rPr>
      </w:pPr>
    </w:p>
    <w:p w14:paraId="7742EF59" w14:textId="77777777" w:rsidR="004F58D9" w:rsidRDefault="004F58D9" w:rsidP="008F4613">
      <w:pPr>
        <w:widowControl w:val="0"/>
        <w:autoSpaceDE w:val="0"/>
        <w:autoSpaceDN w:val="0"/>
        <w:adjustRightInd w:val="0"/>
        <w:rPr>
          <w:rFonts w:ascii="Arial" w:hAnsi="Arial" w:cs="Arial"/>
          <w:color w:val="1A1A1A"/>
        </w:rPr>
      </w:pPr>
    </w:p>
    <w:p w14:paraId="5DE51561" w14:textId="77777777" w:rsidR="004F58D9" w:rsidRDefault="004F58D9" w:rsidP="008F4613">
      <w:pPr>
        <w:widowControl w:val="0"/>
        <w:autoSpaceDE w:val="0"/>
        <w:autoSpaceDN w:val="0"/>
        <w:adjustRightInd w:val="0"/>
        <w:rPr>
          <w:rFonts w:ascii="Arial" w:hAnsi="Arial" w:cs="Arial"/>
          <w:color w:val="1A1A1A"/>
        </w:rPr>
      </w:pPr>
    </w:p>
    <w:p w14:paraId="38720161" w14:textId="77777777" w:rsidR="004F58D9" w:rsidRDefault="004F58D9" w:rsidP="008F4613">
      <w:pPr>
        <w:widowControl w:val="0"/>
        <w:autoSpaceDE w:val="0"/>
        <w:autoSpaceDN w:val="0"/>
        <w:adjustRightInd w:val="0"/>
        <w:rPr>
          <w:rFonts w:ascii="Arial" w:hAnsi="Arial" w:cs="Arial"/>
          <w:color w:val="1A1A1A"/>
        </w:rPr>
      </w:pPr>
    </w:p>
    <w:p w14:paraId="08ABC999" w14:textId="77777777" w:rsidR="004F58D9" w:rsidRDefault="004F58D9" w:rsidP="008F4613">
      <w:pPr>
        <w:widowControl w:val="0"/>
        <w:autoSpaceDE w:val="0"/>
        <w:autoSpaceDN w:val="0"/>
        <w:adjustRightInd w:val="0"/>
        <w:rPr>
          <w:rFonts w:ascii="Arial" w:hAnsi="Arial" w:cs="Arial"/>
          <w:color w:val="1A1A1A"/>
        </w:rPr>
      </w:pPr>
    </w:p>
    <w:p w14:paraId="4161A083" w14:textId="77777777" w:rsidR="004F58D9" w:rsidRDefault="004F58D9" w:rsidP="008F4613">
      <w:pPr>
        <w:widowControl w:val="0"/>
        <w:autoSpaceDE w:val="0"/>
        <w:autoSpaceDN w:val="0"/>
        <w:adjustRightInd w:val="0"/>
        <w:rPr>
          <w:rFonts w:ascii="Arial" w:hAnsi="Arial" w:cs="Arial"/>
          <w:color w:val="1A1A1A"/>
        </w:rPr>
      </w:pPr>
    </w:p>
    <w:p w14:paraId="5957A8B1" w14:textId="77777777" w:rsidR="004F58D9" w:rsidRDefault="004F58D9" w:rsidP="008F4613">
      <w:pPr>
        <w:widowControl w:val="0"/>
        <w:autoSpaceDE w:val="0"/>
        <w:autoSpaceDN w:val="0"/>
        <w:adjustRightInd w:val="0"/>
        <w:rPr>
          <w:rFonts w:ascii="Arial" w:hAnsi="Arial" w:cs="Arial"/>
          <w:color w:val="1A1A1A"/>
        </w:rPr>
      </w:pPr>
    </w:p>
    <w:p w14:paraId="12EF65BF" w14:textId="77777777" w:rsidR="004F58D9" w:rsidRDefault="004F58D9" w:rsidP="008F4613">
      <w:pPr>
        <w:widowControl w:val="0"/>
        <w:autoSpaceDE w:val="0"/>
        <w:autoSpaceDN w:val="0"/>
        <w:adjustRightInd w:val="0"/>
        <w:rPr>
          <w:rFonts w:ascii="Arial" w:hAnsi="Arial" w:cs="Arial"/>
          <w:color w:val="1A1A1A"/>
        </w:rPr>
      </w:pPr>
    </w:p>
    <w:p w14:paraId="051F02E4" w14:textId="77777777" w:rsidR="004F58D9" w:rsidRDefault="004F58D9" w:rsidP="008F4613">
      <w:pPr>
        <w:widowControl w:val="0"/>
        <w:autoSpaceDE w:val="0"/>
        <w:autoSpaceDN w:val="0"/>
        <w:adjustRightInd w:val="0"/>
        <w:rPr>
          <w:rFonts w:ascii="Arial" w:hAnsi="Arial" w:cs="Arial"/>
          <w:color w:val="1A1A1A"/>
        </w:rPr>
      </w:pPr>
    </w:p>
    <w:p w14:paraId="11BEA8A4" w14:textId="77777777" w:rsidR="004F58D9" w:rsidRDefault="004F58D9" w:rsidP="008F4613">
      <w:pPr>
        <w:widowControl w:val="0"/>
        <w:autoSpaceDE w:val="0"/>
        <w:autoSpaceDN w:val="0"/>
        <w:adjustRightInd w:val="0"/>
        <w:rPr>
          <w:rFonts w:ascii="Arial" w:hAnsi="Arial" w:cs="Arial"/>
          <w:color w:val="1A1A1A"/>
        </w:rPr>
      </w:pPr>
    </w:p>
    <w:p w14:paraId="5A585DD0" w14:textId="77777777" w:rsidR="004F58D9" w:rsidRDefault="004F58D9" w:rsidP="008F4613">
      <w:pPr>
        <w:widowControl w:val="0"/>
        <w:autoSpaceDE w:val="0"/>
        <w:autoSpaceDN w:val="0"/>
        <w:adjustRightInd w:val="0"/>
        <w:rPr>
          <w:rFonts w:ascii="Arial" w:hAnsi="Arial" w:cs="Arial"/>
          <w:color w:val="1A1A1A"/>
        </w:rPr>
      </w:pPr>
    </w:p>
    <w:p w14:paraId="0B13E449" w14:textId="77777777" w:rsidR="004F58D9" w:rsidRDefault="004F58D9" w:rsidP="008F4613">
      <w:pPr>
        <w:widowControl w:val="0"/>
        <w:autoSpaceDE w:val="0"/>
        <w:autoSpaceDN w:val="0"/>
        <w:adjustRightInd w:val="0"/>
        <w:rPr>
          <w:rFonts w:ascii="Arial" w:hAnsi="Arial" w:cs="Arial"/>
          <w:color w:val="1A1A1A"/>
        </w:rPr>
      </w:pPr>
    </w:p>
    <w:p w14:paraId="48459CC2" w14:textId="5C1A521F" w:rsidR="00563AC1" w:rsidRDefault="00B16FA2" w:rsidP="008F4613">
      <w:pPr>
        <w:widowControl w:val="0"/>
        <w:autoSpaceDE w:val="0"/>
        <w:autoSpaceDN w:val="0"/>
        <w:adjustRightInd w:val="0"/>
        <w:rPr>
          <w:rFonts w:ascii="Arial" w:hAnsi="Arial" w:cs="Arial"/>
          <w:color w:val="1A1A1A"/>
        </w:rPr>
      </w:pPr>
      <w:r>
        <w:rPr>
          <w:rFonts w:ascii="Arial" w:hAnsi="Arial" w:cs="Arial"/>
          <w:color w:val="1A1A1A"/>
        </w:rPr>
        <w:lastRenderedPageBreak/>
        <w:t xml:space="preserve">So it appears we “found religion” </w:t>
      </w:r>
      <w:r w:rsidR="00D00614">
        <w:rPr>
          <w:rFonts w:ascii="Arial" w:hAnsi="Arial" w:cs="Arial"/>
          <w:color w:val="1A1A1A"/>
        </w:rPr>
        <w:t>in</w:t>
      </w:r>
      <w:r>
        <w:rPr>
          <w:rFonts w:ascii="Arial" w:hAnsi="Arial" w:cs="Arial"/>
          <w:color w:val="1A1A1A"/>
        </w:rPr>
        <w:t xml:space="preserve"> 2010, right?  Maybe it depends on how we look at it.  </w:t>
      </w:r>
      <w:r w:rsidR="003555DE">
        <w:rPr>
          <w:rFonts w:ascii="Arial" w:hAnsi="Arial" w:cs="Arial"/>
          <w:color w:val="1A1A1A"/>
        </w:rPr>
        <w:t xml:space="preserve">Figure E illustrates that </w:t>
      </w:r>
      <w:r w:rsidR="003555DE" w:rsidRPr="00101962">
        <w:rPr>
          <w:rFonts w:ascii="Arial" w:hAnsi="Arial" w:cs="Arial"/>
          <w:i/>
          <w:color w:val="1A1A1A"/>
        </w:rPr>
        <w:t>football</w:t>
      </w:r>
      <w:r w:rsidR="003555DE">
        <w:rPr>
          <w:rFonts w:ascii="Arial" w:hAnsi="Arial" w:cs="Arial"/>
          <w:color w:val="1A1A1A"/>
        </w:rPr>
        <w:t xml:space="preserve"> spending per scholarship football player grew 64% from $27,371 in 2011 to $44,961 in 2014 on an inflation adjusted basis, more than the median expenditures of our FCS peers.  </w:t>
      </w:r>
      <w:r w:rsidR="00D00614">
        <w:rPr>
          <w:rFonts w:ascii="Arial" w:hAnsi="Arial" w:cs="Arial"/>
          <w:color w:val="1A1A1A"/>
        </w:rPr>
        <w:t xml:space="preserve">Whereas funding for other athletic endeavors decreased, and overall institutional funding moderated, football spending </w:t>
      </w:r>
      <w:r w:rsidR="00101962">
        <w:rPr>
          <w:rFonts w:ascii="Arial" w:hAnsi="Arial" w:cs="Arial"/>
          <w:color w:val="1A1A1A"/>
        </w:rPr>
        <w:t xml:space="preserve">per </w:t>
      </w:r>
      <w:r w:rsidR="00516C38">
        <w:rPr>
          <w:rFonts w:ascii="Arial" w:hAnsi="Arial" w:cs="Arial"/>
          <w:color w:val="1A1A1A"/>
        </w:rPr>
        <w:t xml:space="preserve">scholarship </w:t>
      </w:r>
      <w:r w:rsidR="00101962">
        <w:rPr>
          <w:rFonts w:ascii="Arial" w:hAnsi="Arial" w:cs="Arial"/>
          <w:color w:val="1A1A1A"/>
        </w:rPr>
        <w:t xml:space="preserve">participant </w:t>
      </w:r>
      <w:r w:rsidR="00D00614">
        <w:rPr>
          <w:rFonts w:ascii="Arial" w:hAnsi="Arial" w:cs="Arial"/>
          <w:color w:val="1A1A1A"/>
        </w:rPr>
        <w:t xml:space="preserve">has exploded by 64%.   </w:t>
      </w:r>
    </w:p>
    <w:p w14:paraId="7FADCB04" w14:textId="77777777" w:rsidR="00B16FA2" w:rsidRDefault="00B16FA2" w:rsidP="008F4613">
      <w:pPr>
        <w:widowControl w:val="0"/>
        <w:autoSpaceDE w:val="0"/>
        <w:autoSpaceDN w:val="0"/>
        <w:adjustRightInd w:val="0"/>
        <w:rPr>
          <w:rFonts w:ascii="Arial" w:hAnsi="Arial" w:cs="Arial"/>
          <w:color w:val="1A1A1A"/>
        </w:rPr>
      </w:pPr>
    </w:p>
    <w:p w14:paraId="19683DE1" w14:textId="4F1A9DE1" w:rsidR="004F58D9" w:rsidRDefault="004F58D9" w:rsidP="004F58D9">
      <w:pPr>
        <w:widowControl w:val="0"/>
        <w:autoSpaceDE w:val="0"/>
        <w:autoSpaceDN w:val="0"/>
        <w:adjustRightInd w:val="0"/>
        <w:jc w:val="center"/>
        <w:rPr>
          <w:rFonts w:ascii="Arial" w:hAnsi="Arial" w:cs="Arial"/>
          <w:color w:val="1A1A1A"/>
        </w:rPr>
      </w:pPr>
      <w:r>
        <w:rPr>
          <w:rFonts w:ascii="Arial" w:hAnsi="Arial" w:cs="Arial"/>
          <w:color w:val="1A1A1A"/>
        </w:rPr>
        <w:t>FIGURE E</w:t>
      </w:r>
    </w:p>
    <w:p w14:paraId="48BD1DDA" w14:textId="1A2F1B13" w:rsidR="00D00614" w:rsidRDefault="00D00614" w:rsidP="004F58D9">
      <w:pPr>
        <w:widowControl w:val="0"/>
        <w:autoSpaceDE w:val="0"/>
        <w:autoSpaceDN w:val="0"/>
        <w:adjustRightInd w:val="0"/>
        <w:jc w:val="center"/>
        <w:rPr>
          <w:rFonts w:ascii="Arial" w:hAnsi="Arial" w:cs="Arial"/>
          <w:color w:val="1A1A1A"/>
        </w:rPr>
      </w:pPr>
      <w:r>
        <w:rPr>
          <w:rFonts w:ascii="Arial" w:hAnsi="Arial" w:cs="Arial"/>
          <w:color w:val="1A1A1A"/>
        </w:rPr>
        <w:t>FOOTBALL SPENDING PER SCHOLARSHIP FOOTBALL PLAYER</w:t>
      </w:r>
    </w:p>
    <w:p w14:paraId="13338EFD" w14:textId="77777777" w:rsidR="005150AE" w:rsidRDefault="005150AE" w:rsidP="008F4613">
      <w:pPr>
        <w:widowControl w:val="0"/>
        <w:autoSpaceDE w:val="0"/>
        <w:autoSpaceDN w:val="0"/>
        <w:adjustRightInd w:val="0"/>
        <w:rPr>
          <w:rFonts w:ascii="Arial" w:hAnsi="Arial" w:cs="Arial"/>
          <w:color w:val="1A1A1A"/>
        </w:rPr>
      </w:pPr>
    </w:p>
    <w:p w14:paraId="495252E3" w14:textId="5AB97FCA" w:rsidR="00B16FA2" w:rsidRDefault="003555DE" w:rsidP="003555DE">
      <w:pPr>
        <w:widowControl w:val="0"/>
        <w:autoSpaceDE w:val="0"/>
        <w:autoSpaceDN w:val="0"/>
        <w:adjustRightInd w:val="0"/>
        <w:jc w:val="center"/>
        <w:rPr>
          <w:rFonts w:ascii="Arial" w:hAnsi="Arial" w:cs="Arial"/>
          <w:color w:val="1A1A1A"/>
        </w:rPr>
      </w:pPr>
      <w:r>
        <w:rPr>
          <w:rFonts w:ascii="Arial" w:hAnsi="Arial" w:cs="Arial"/>
          <w:noProof/>
          <w:color w:val="1A1A1A"/>
        </w:rPr>
        <w:drawing>
          <wp:inline distT="0" distB="0" distL="0" distR="0" wp14:anchorId="67755D5F" wp14:editId="0C2C9FE8">
            <wp:extent cx="5943600" cy="36664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6-08-26 at 1.34.07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666490"/>
                    </a:xfrm>
                    <a:prstGeom prst="rect">
                      <a:avLst/>
                    </a:prstGeom>
                  </pic:spPr>
                </pic:pic>
              </a:graphicData>
            </a:graphic>
          </wp:inline>
        </w:drawing>
      </w:r>
    </w:p>
    <w:p w14:paraId="6F467C6E" w14:textId="77777777" w:rsidR="003555DE" w:rsidRDefault="003555DE" w:rsidP="003555DE">
      <w:pPr>
        <w:widowControl w:val="0"/>
        <w:autoSpaceDE w:val="0"/>
        <w:autoSpaceDN w:val="0"/>
        <w:adjustRightInd w:val="0"/>
        <w:rPr>
          <w:rFonts w:ascii="Arial" w:hAnsi="Arial" w:cs="Arial"/>
          <w:color w:val="1A1A1A"/>
        </w:rPr>
      </w:pPr>
      <w:r>
        <w:rPr>
          <w:rFonts w:ascii="Arial" w:hAnsi="Arial" w:cs="Arial"/>
          <w:color w:val="1A1A1A"/>
        </w:rPr>
        <w:t>Source:  Knight Commission</w:t>
      </w:r>
    </w:p>
    <w:p w14:paraId="3BE3DD65" w14:textId="77777777" w:rsidR="00AC771F" w:rsidRDefault="00AC771F" w:rsidP="00AC771F">
      <w:pPr>
        <w:widowControl w:val="0"/>
        <w:autoSpaceDE w:val="0"/>
        <w:autoSpaceDN w:val="0"/>
        <w:adjustRightInd w:val="0"/>
        <w:rPr>
          <w:rFonts w:ascii="Arial" w:hAnsi="Arial" w:cs="Arial"/>
          <w:color w:val="1A1A1A"/>
        </w:rPr>
      </w:pPr>
      <w:r>
        <w:rPr>
          <w:rFonts w:ascii="Arial" w:hAnsi="Arial" w:cs="Arial"/>
          <w:color w:val="1A1A1A"/>
        </w:rPr>
        <w:t>Note:  UCA data not available before 2011</w:t>
      </w:r>
    </w:p>
    <w:p w14:paraId="1235FAD1" w14:textId="77777777" w:rsidR="00AC771F" w:rsidRDefault="00AC771F" w:rsidP="003555DE">
      <w:pPr>
        <w:widowControl w:val="0"/>
        <w:autoSpaceDE w:val="0"/>
        <w:autoSpaceDN w:val="0"/>
        <w:adjustRightInd w:val="0"/>
        <w:rPr>
          <w:rFonts w:ascii="Arial" w:hAnsi="Arial" w:cs="Arial"/>
          <w:color w:val="1A1A1A"/>
        </w:rPr>
      </w:pPr>
    </w:p>
    <w:p w14:paraId="7642A0CF" w14:textId="77777777" w:rsidR="00B16FA2" w:rsidRDefault="00B16FA2" w:rsidP="008F4613">
      <w:pPr>
        <w:widowControl w:val="0"/>
        <w:autoSpaceDE w:val="0"/>
        <w:autoSpaceDN w:val="0"/>
        <w:adjustRightInd w:val="0"/>
        <w:rPr>
          <w:rFonts w:ascii="Arial" w:hAnsi="Arial" w:cs="Arial"/>
          <w:color w:val="1A1A1A"/>
        </w:rPr>
      </w:pPr>
    </w:p>
    <w:p w14:paraId="7E206AB7" w14:textId="77777777" w:rsidR="003555DE" w:rsidRDefault="003555DE" w:rsidP="008F4613">
      <w:pPr>
        <w:widowControl w:val="0"/>
        <w:autoSpaceDE w:val="0"/>
        <w:autoSpaceDN w:val="0"/>
        <w:adjustRightInd w:val="0"/>
        <w:rPr>
          <w:rFonts w:ascii="Arial" w:hAnsi="Arial" w:cs="Arial"/>
          <w:color w:val="1A1A1A"/>
        </w:rPr>
      </w:pPr>
    </w:p>
    <w:p w14:paraId="54378E35" w14:textId="77777777" w:rsidR="009547BE" w:rsidRDefault="009547BE" w:rsidP="008F4613">
      <w:pPr>
        <w:widowControl w:val="0"/>
        <w:autoSpaceDE w:val="0"/>
        <w:autoSpaceDN w:val="0"/>
        <w:adjustRightInd w:val="0"/>
        <w:rPr>
          <w:rFonts w:ascii="Arial" w:hAnsi="Arial" w:cs="Arial"/>
          <w:color w:val="1A1A1A"/>
        </w:rPr>
      </w:pPr>
    </w:p>
    <w:p w14:paraId="72576C54" w14:textId="77777777" w:rsidR="009547BE" w:rsidRDefault="009547BE" w:rsidP="008F4613">
      <w:pPr>
        <w:widowControl w:val="0"/>
        <w:autoSpaceDE w:val="0"/>
        <w:autoSpaceDN w:val="0"/>
        <w:adjustRightInd w:val="0"/>
        <w:rPr>
          <w:rFonts w:ascii="Arial" w:hAnsi="Arial" w:cs="Arial"/>
          <w:color w:val="1A1A1A"/>
        </w:rPr>
      </w:pPr>
    </w:p>
    <w:p w14:paraId="1EE3D3FE" w14:textId="77777777" w:rsidR="009547BE" w:rsidRDefault="009547BE" w:rsidP="008F4613">
      <w:pPr>
        <w:widowControl w:val="0"/>
        <w:autoSpaceDE w:val="0"/>
        <w:autoSpaceDN w:val="0"/>
        <w:adjustRightInd w:val="0"/>
        <w:rPr>
          <w:rFonts w:ascii="Arial" w:hAnsi="Arial" w:cs="Arial"/>
          <w:color w:val="1A1A1A"/>
        </w:rPr>
      </w:pPr>
    </w:p>
    <w:p w14:paraId="25488C52" w14:textId="77777777" w:rsidR="009547BE" w:rsidRDefault="009547BE" w:rsidP="008F4613">
      <w:pPr>
        <w:widowControl w:val="0"/>
        <w:autoSpaceDE w:val="0"/>
        <w:autoSpaceDN w:val="0"/>
        <w:adjustRightInd w:val="0"/>
        <w:rPr>
          <w:rFonts w:ascii="Arial" w:hAnsi="Arial" w:cs="Arial"/>
          <w:color w:val="1A1A1A"/>
        </w:rPr>
      </w:pPr>
    </w:p>
    <w:p w14:paraId="6B3BDF7B" w14:textId="77777777" w:rsidR="009547BE" w:rsidRDefault="009547BE" w:rsidP="008F4613">
      <w:pPr>
        <w:widowControl w:val="0"/>
        <w:autoSpaceDE w:val="0"/>
        <w:autoSpaceDN w:val="0"/>
        <w:adjustRightInd w:val="0"/>
        <w:rPr>
          <w:rFonts w:ascii="Arial" w:hAnsi="Arial" w:cs="Arial"/>
          <w:color w:val="1A1A1A"/>
        </w:rPr>
      </w:pPr>
    </w:p>
    <w:p w14:paraId="72F96CA3" w14:textId="77777777" w:rsidR="009547BE" w:rsidRDefault="009547BE" w:rsidP="008F4613">
      <w:pPr>
        <w:widowControl w:val="0"/>
        <w:autoSpaceDE w:val="0"/>
        <w:autoSpaceDN w:val="0"/>
        <w:adjustRightInd w:val="0"/>
        <w:rPr>
          <w:rFonts w:ascii="Arial" w:hAnsi="Arial" w:cs="Arial"/>
          <w:color w:val="1A1A1A"/>
        </w:rPr>
      </w:pPr>
    </w:p>
    <w:p w14:paraId="65C9AC43" w14:textId="77777777" w:rsidR="009547BE" w:rsidRDefault="009547BE" w:rsidP="008F4613">
      <w:pPr>
        <w:widowControl w:val="0"/>
        <w:autoSpaceDE w:val="0"/>
        <w:autoSpaceDN w:val="0"/>
        <w:adjustRightInd w:val="0"/>
        <w:rPr>
          <w:rFonts w:ascii="Arial" w:hAnsi="Arial" w:cs="Arial"/>
          <w:color w:val="1A1A1A"/>
        </w:rPr>
      </w:pPr>
    </w:p>
    <w:p w14:paraId="04E27AB5" w14:textId="77777777" w:rsidR="009547BE" w:rsidRDefault="009547BE" w:rsidP="008F4613">
      <w:pPr>
        <w:widowControl w:val="0"/>
        <w:autoSpaceDE w:val="0"/>
        <w:autoSpaceDN w:val="0"/>
        <w:adjustRightInd w:val="0"/>
        <w:rPr>
          <w:rFonts w:ascii="Arial" w:hAnsi="Arial" w:cs="Arial"/>
          <w:color w:val="1A1A1A"/>
        </w:rPr>
      </w:pPr>
    </w:p>
    <w:p w14:paraId="7F8A2899" w14:textId="77777777" w:rsidR="009547BE" w:rsidRDefault="009547BE" w:rsidP="008F4613">
      <w:pPr>
        <w:widowControl w:val="0"/>
        <w:autoSpaceDE w:val="0"/>
        <w:autoSpaceDN w:val="0"/>
        <w:adjustRightInd w:val="0"/>
        <w:rPr>
          <w:rFonts w:ascii="Arial" w:hAnsi="Arial" w:cs="Arial"/>
          <w:color w:val="1A1A1A"/>
        </w:rPr>
      </w:pPr>
    </w:p>
    <w:p w14:paraId="72447448" w14:textId="77777777" w:rsidR="009547BE" w:rsidRDefault="009547BE" w:rsidP="008F4613">
      <w:pPr>
        <w:widowControl w:val="0"/>
        <w:autoSpaceDE w:val="0"/>
        <w:autoSpaceDN w:val="0"/>
        <w:adjustRightInd w:val="0"/>
        <w:rPr>
          <w:rFonts w:ascii="Arial" w:hAnsi="Arial" w:cs="Arial"/>
          <w:color w:val="1A1A1A"/>
        </w:rPr>
      </w:pPr>
    </w:p>
    <w:p w14:paraId="472DF45A" w14:textId="77777777" w:rsidR="009547BE" w:rsidRDefault="009547BE" w:rsidP="008F4613">
      <w:pPr>
        <w:widowControl w:val="0"/>
        <w:autoSpaceDE w:val="0"/>
        <w:autoSpaceDN w:val="0"/>
        <w:adjustRightInd w:val="0"/>
        <w:rPr>
          <w:rFonts w:ascii="Arial" w:hAnsi="Arial" w:cs="Arial"/>
          <w:color w:val="1A1A1A"/>
        </w:rPr>
      </w:pPr>
    </w:p>
    <w:p w14:paraId="490406D3" w14:textId="77777777" w:rsidR="009547BE" w:rsidRDefault="009547BE" w:rsidP="008F4613">
      <w:pPr>
        <w:widowControl w:val="0"/>
        <w:autoSpaceDE w:val="0"/>
        <w:autoSpaceDN w:val="0"/>
        <w:adjustRightInd w:val="0"/>
        <w:rPr>
          <w:rFonts w:ascii="Arial" w:hAnsi="Arial" w:cs="Arial"/>
          <w:color w:val="1A1A1A"/>
        </w:rPr>
      </w:pPr>
    </w:p>
    <w:p w14:paraId="3A86963C" w14:textId="77777777" w:rsidR="009547BE" w:rsidRDefault="009547BE" w:rsidP="008F4613">
      <w:pPr>
        <w:widowControl w:val="0"/>
        <w:autoSpaceDE w:val="0"/>
        <w:autoSpaceDN w:val="0"/>
        <w:adjustRightInd w:val="0"/>
        <w:rPr>
          <w:rFonts w:ascii="Arial" w:hAnsi="Arial" w:cs="Arial"/>
          <w:color w:val="1A1A1A"/>
        </w:rPr>
      </w:pPr>
    </w:p>
    <w:p w14:paraId="583E3D82" w14:textId="77777777" w:rsidR="009547BE" w:rsidRDefault="009547BE" w:rsidP="008F4613">
      <w:pPr>
        <w:widowControl w:val="0"/>
        <w:autoSpaceDE w:val="0"/>
        <w:autoSpaceDN w:val="0"/>
        <w:adjustRightInd w:val="0"/>
        <w:rPr>
          <w:rFonts w:ascii="Arial" w:hAnsi="Arial" w:cs="Arial"/>
          <w:color w:val="1A1A1A"/>
        </w:rPr>
      </w:pPr>
    </w:p>
    <w:p w14:paraId="66CA8987" w14:textId="77777777" w:rsidR="009547BE" w:rsidRDefault="009547BE" w:rsidP="008F4613">
      <w:pPr>
        <w:widowControl w:val="0"/>
        <w:autoSpaceDE w:val="0"/>
        <w:autoSpaceDN w:val="0"/>
        <w:adjustRightInd w:val="0"/>
        <w:rPr>
          <w:rFonts w:ascii="Arial" w:hAnsi="Arial" w:cs="Arial"/>
          <w:color w:val="1A1A1A"/>
        </w:rPr>
      </w:pPr>
    </w:p>
    <w:p w14:paraId="030AF011" w14:textId="77777777" w:rsidR="009547BE" w:rsidRDefault="009547BE" w:rsidP="008F4613">
      <w:pPr>
        <w:widowControl w:val="0"/>
        <w:autoSpaceDE w:val="0"/>
        <w:autoSpaceDN w:val="0"/>
        <w:adjustRightInd w:val="0"/>
        <w:rPr>
          <w:rFonts w:ascii="Arial" w:hAnsi="Arial" w:cs="Arial"/>
          <w:color w:val="1A1A1A"/>
        </w:rPr>
      </w:pPr>
    </w:p>
    <w:p w14:paraId="1EED579D" w14:textId="5C7195F6" w:rsidR="009547BE" w:rsidRDefault="00101962" w:rsidP="008F4613">
      <w:pPr>
        <w:widowControl w:val="0"/>
        <w:autoSpaceDE w:val="0"/>
        <w:autoSpaceDN w:val="0"/>
        <w:adjustRightInd w:val="0"/>
        <w:rPr>
          <w:rFonts w:ascii="Arial" w:hAnsi="Arial" w:cs="Arial"/>
          <w:color w:val="1A1A1A"/>
        </w:rPr>
      </w:pPr>
      <w:r>
        <w:rPr>
          <w:rFonts w:ascii="Arial" w:hAnsi="Arial" w:cs="Arial"/>
          <w:color w:val="1A1A1A"/>
        </w:rPr>
        <w:lastRenderedPageBreak/>
        <w:t>F</w:t>
      </w:r>
      <w:r w:rsidR="00D00614">
        <w:rPr>
          <w:rFonts w:ascii="Arial" w:hAnsi="Arial" w:cs="Arial"/>
          <w:color w:val="1A1A1A"/>
        </w:rPr>
        <w:t>igure F shows that UCA f</w:t>
      </w:r>
      <w:r w:rsidR="003555DE">
        <w:rPr>
          <w:rFonts w:ascii="Arial" w:hAnsi="Arial" w:cs="Arial"/>
          <w:color w:val="1A1A1A"/>
        </w:rPr>
        <w:t>ootball coaching salaries per scholarship</w:t>
      </w:r>
      <w:r w:rsidR="009547BE">
        <w:rPr>
          <w:rFonts w:ascii="Arial" w:hAnsi="Arial" w:cs="Arial"/>
          <w:color w:val="1A1A1A"/>
        </w:rPr>
        <w:t xml:space="preserve"> football player increased 92% from 2011 to 2014 on an inflation adjusted basis.  Our football coaches are now paid more than their FCS peers on a per scholarship football player basis.</w:t>
      </w:r>
      <w:r w:rsidR="00AC771F">
        <w:rPr>
          <w:rFonts w:ascii="Arial" w:hAnsi="Arial" w:cs="Arial"/>
          <w:color w:val="1A1A1A"/>
        </w:rPr>
        <w:t xml:space="preserve">  Unless there was a major reduction in scholarship football players from 2011 to 2014, football coaching salaries obviously enjoyed a precipitous increase.  </w:t>
      </w:r>
    </w:p>
    <w:p w14:paraId="47453D0A" w14:textId="77777777" w:rsidR="009547BE" w:rsidRDefault="009547BE" w:rsidP="008F4613">
      <w:pPr>
        <w:widowControl w:val="0"/>
        <w:autoSpaceDE w:val="0"/>
        <w:autoSpaceDN w:val="0"/>
        <w:adjustRightInd w:val="0"/>
        <w:rPr>
          <w:rFonts w:ascii="Arial" w:hAnsi="Arial" w:cs="Arial"/>
          <w:color w:val="1A1A1A"/>
        </w:rPr>
      </w:pPr>
    </w:p>
    <w:p w14:paraId="44E05377" w14:textId="77777777" w:rsidR="00687A30" w:rsidRDefault="00687A30" w:rsidP="008F4613">
      <w:pPr>
        <w:widowControl w:val="0"/>
        <w:autoSpaceDE w:val="0"/>
        <w:autoSpaceDN w:val="0"/>
        <w:adjustRightInd w:val="0"/>
        <w:rPr>
          <w:rFonts w:ascii="Arial" w:hAnsi="Arial" w:cs="Arial"/>
          <w:color w:val="1A1A1A"/>
        </w:rPr>
      </w:pPr>
    </w:p>
    <w:p w14:paraId="4643870B" w14:textId="27A085BE" w:rsidR="009547BE" w:rsidRDefault="009547BE" w:rsidP="009547BE">
      <w:pPr>
        <w:widowControl w:val="0"/>
        <w:autoSpaceDE w:val="0"/>
        <w:autoSpaceDN w:val="0"/>
        <w:adjustRightInd w:val="0"/>
        <w:jc w:val="center"/>
        <w:rPr>
          <w:rFonts w:ascii="Arial" w:hAnsi="Arial" w:cs="Arial"/>
          <w:color w:val="1A1A1A"/>
        </w:rPr>
      </w:pPr>
      <w:r>
        <w:rPr>
          <w:rFonts w:ascii="Arial" w:hAnsi="Arial" w:cs="Arial"/>
          <w:color w:val="1A1A1A"/>
        </w:rPr>
        <w:t>FIGURE F</w:t>
      </w:r>
    </w:p>
    <w:p w14:paraId="3260787F" w14:textId="39FB7050" w:rsidR="00D00614" w:rsidRDefault="00D00614" w:rsidP="009547BE">
      <w:pPr>
        <w:widowControl w:val="0"/>
        <w:autoSpaceDE w:val="0"/>
        <w:autoSpaceDN w:val="0"/>
        <w:adjustRightInd w:val="0"/>
        <w:jc w:val="center"/>
        <w:rPr>
          <w:rFonts w:ascii="Arial" w:hAnsi="Arial" w:cs="Arial"/>
          <w:color w:val="1A1A1A"/>
        </w:rPr>
      </w:pPr>
      <w:r>
        <w:rPr>
          <w:rFonts w:ascii="Arial" w:hAnsi="Arial" w:cs="Arial"/>
          <w:color w:val="1A1A1A"/>
        </w:rPr>
        <w:t>FOOTBALL COACHING SALARIES PER SCHOLARSHIP FOOTBALL PLAYER</w:t>
      </w:r>
    </w:p>
    <w:p w14:paraId="3CAAD7E8" w14:textId="1246F582" w:rsidR="003555DE" w:rsidRDefault="009547BE" w:rsidP="008F4613">
      <w:pPr>
        <w:widowControl w:val="0"/>
        <w:autoSpaceDE w:val="0"/>
        <w:autoSpaceDN w:val="0"/>
        <w:adjustRightInd w:val="0"/>
        <w:rPr>
          <w:rFonts w:ascii="Arial" w:hAnsi="Arial" w:cs="Arial"/>
          <w:color w:val="1A1A1A"/>
        </w:rPr>
      </w:pPr>
      <w:r>
        <w:rPr>
          <w:rFonts w:ascii="Arial" w:hAnsi="Arial" w:cs="Arial"/>
          <w:noProof/>
          <w:color w:val="1A1A1A"/>
        </w:rPr>
        <w:drawing>
          <wp:inline distT="0" distB="0" distL="0" distR="0" wp14:anchorId="6AE373B6" wp14:editId="0B60E2E6">
            <wp:extent cx="5943600" cy="37122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6-08-26 at 1.43.04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712210"/>
                    </a:xfrm>
                    <a:prstGeom prst="rect">
                      <a:avLst/>
                    </a:prstGeom>
                  </pic:spPr>
                </pic:pic>
              </a:graphicData>
            </a:graphic>
          </wp:inline>
        </w:drawing>
      </w:r>
    </w:p>
    <w:p w14:paraId="147AB2D3" w14:textId="77777777" w:rsidR="00B10C95" w:rsidRDefault="00B10C95" w:rsidP="00B10C95">
      <w:pPr>
        <w:widowControl w:val="0"/>
        <w:autoSpaceDE w:val="0"/>
        <w:autoSpaceDN w:val="0"/>
        <w:adjustRightInd w:val="0"/>
        <w:rPr>
          <w:rFonts w:ascii="Arial" w:hAnsi="Arial" w:cs="Arial"/>
          <w:color w:val="1A1A1A"/>
        </w:rPr>
      </w:pPr>
      <w:r>
        <w:rPr>
          <w:rFonts w:ascii="Arial" w:hAnsi="Arial" w:cs="Arial"/>
          <w:color w:val="1A1A1A"/>
        </w:rPr>
        <w:t>Source:  Knight Commission</w:t>
      </w:r>
    </w:p>
    <w:p w14:paraId="4099CF00" w14:textId="77777777" w:rsidR="00AC771F" w:rsidRDefault="00AC771F" w:rsidP="00AC771F">
      <w:pPr>
        <w:widowControl w:val="0"/>
        <w:autoSpaceDE w:val="0"/>
        <w:autoSpaceDN w:val="0"/>
        <w:adjustRightInd w:val="0"/>
        <w:rPr>
          <w:rFonts w:ascii="Arial" w:hAnsi="Arial" w:cs="Arial"/>
          <w:color w:val="1A1A1A"/>
        </w:rPr>
      </w:pPr>
      <w:r>
        <w:rPr>
          <w:rFonts w:ascii="Arial" w:hAnsi="Arial" w:cs="Arial"/>
          <w:color w:val="1A1A1A"/>
        </w:rPr>
        <w:t>Note:  UCA data not available before 2011</w:t>
      </w:r>
    </w:p>
    <w:p w14:paraId="2FB151BF" w14:textId="77777777" w:rsidR="00AC771F" w:rsidRDefault="00AC771F" w:rsidP="00B10C95">
      <w:pPr>
        <w:widowControl w:val="0"/>
        <w:autoSpaceDE w:val="0"/>
        <w:autoSpaceDN w:val="0"/>
        <w:adjustRightInd w:val="0"/>
        <w:rPr>
          <w:rFonts w:ascii="Arial" w:hAnsi="Arial" w:cs="Arial"/>
          <w:color w:val="1A1A1A"/>
        </w:rPr>
      </w:pPr>
    </w:p>
    <w:p w14:paraId="752016F0" w14:textId="77777777" w:rsidR="00B16FA2" w:rsidRDefault="00B16FA2" w:rsidP="008F4613">
      <w:pPr>
        <w:widowControl w:val="0"/>
        <w:autoSpaceDE w:val="0"/>
        <w:autoSpaceDN w:val="0"/>
        <w:adjustRightInd w:val="0"/>
        <w:rPr>
          <w:rFonts w:ascii="Arial" w:hAnsi="Arial" w:cs="Arial"/>
          <w:color w:val="1A1A1A"/>
        </w:rPr>
      </w:pPr>
    </w:p>
    <w:p w14:paraId="5F9238AB" w14:textId="77777777" w:rsidR="00687A30" w:rsidRDefault="00687A30" w:rsidP="008F4613">
      <w:pPr>
        <w:widowControl w:val="0"/>
        <w:autoSpaceDE w:val="0"/>
        <w:autoSpaceDN w:val="0"/>
        <w:adjustRightInd w:val="0"/>
        <w:rPr>
          <w:rFonts w:ascii="Arial" w:hAnsi="Arial" w:cs="Arial"/>
          <w:color w:val="1A1A1A"/>
        </w:rPr>
      </w:pPr>
    </w:p>
    <w:p w14:paraId="0794EC57" w14:textId="77777777" w:rsidR="00687A30" w:rsidRDefault="00687A30" w:rsidP="008F4613">
      <w:pPr>
        <w:widowControl w:val="0"/>
        <w:autoSpaceDE w:val="0"/>
        <w:autoSpaceDN w:val="0"/>
        <w:adjustRightInd w:val="0"/>
        <w:rPr>
          <w:rFonts w:ascii="Arial" w:hAnsi="Arial" w:cs="Arial"/>
          <w:color w:val="1A1A1A"/>
        </w:rPr>
      </w:pPr>
    </w:p>
    <w:p w14:paraId="773B6E83" w14:textId="77777777" w:rsidR="00687A30" w:rsidRDefault="00687A30" w:rsidP="008F4613">
      <w:pPr>
        <w:widowControl w:val="0"/>
        <w:autoSpaceDE w:val="0"/>
        <w:autoSpaceDN w:val="0"/>
        <w:adjustRightInd w:val="0"/>
        <w:rPr>
          <w:rFonts w:ascii="Arial" w:hAnsi="Arial" w:cs="Arial"/>
          <w:color w:val="1A1A1A"/>
        </w:rPr>
      </w:pPr>
    </w:p>
    <w:p w14:paraId="3E0B9E89" w14:textId="77777777" w:rsidR="00687A30" w:rsidRDefault="00687A30" w:rsidP="008F4613">
      <w:pPr>
        <w:widowControl w:val="0"/>
        <w:autoSpaceDE w:val="0"/>
        <w:autoSpaceDN w:val="0"/>
        <w:adjustRightInd w:val="0"/>
        <w:rPr>
          <w:rFonts w:ascii="Arial" w:hAnsi="Arial" w:cs="Arial"/>
          <w:color w:val="1A1A1A"/>
        </w:rPr>
      </w:pPr>
    </w:p>
    <w:p w14:paraId="5ECDCCDA" w14:textId="77777777" w:rsidR="00687A30" w:rsidRDefault="00687A30" w:rsidP="008F4613">
      <w:pPr>
        <w:widowControl w:val="0"/>
        <w:autoSpaceDE w:val="0"/>
        <w:autoSpaceDN w:val="0"/>
        <w:adjustRightInd w:val="0"/>
        <w:rPr>
          <w:rFonts w:ascii="Arial" w:hAnsi="Arial" w:cs="Arial"/>
          <w:color w:val="1A1A1A"/>
        </w:rPr>
      </w:pPr>
    </w:p>
    <w:p w14:paraId="1838B44B" w14:textId="77777777" w:rsidR="00687A30" w:rsidRDefault="00687A30" w:rsidP="008F4613">
      <w:pPr>
        <w:widowControl w:val="0"/>
        <w:autoSpaceDE w:val="0"/>
        <w:autoSpaceDN w:val="0"/>
        <w:adjustRightInd w:val="0"/>
        <w:rPr>
          <w:rFonts w:ascii="Arial" w:hAnsi="Arial" w:cs="Arial"/>
          <w:color w:val="1A1A1A"/>
        </w:rPr>
      </w:pPr>
    </w:p>
    <w:p w14:paraId="526966B4" w14:textId="77777777" w:rsidR="00687A30" w:rsidRDefault="00687A30" w:rsidP="008F4613">
      <w:pPr>
        <w:widowControl w:val="0"/>
        <w:autoSpaceDE w:val="0"/>
        <w:autoSpaceDN w:val="0"/>
        <w:adjustRightInd w:val="0"/>
        <w:rPr>
          <w:rFonts w:ascii="Arial" w:hAnsi="Arial" w:cs="Arial"/>
          <w:color w:val="1A1A1A"/>
        </w:rPr>
      </w:pPr>
    </w:p>
    <w:p w14:paraId="3095EFD8" w14:textId="77777777" w:rsidR="00687A30" w:rsidRDefault="00687A30" w:rsidP="008F4613">
      <w:pPr>
        <w:widowControl w:val="0"/>
        <w:autoSpaceDE w:val="0"/>
        <w:autoSpaceDN w:val="0"/>
        <w:adjustRightInd w:val="0"/>
        <w:rPr>
          <w:rFonts w:ascii="Arial" w:hAnsi="Arial" w:cs="Arial"/>
          <w:color w:val="1A1A1A"/>
        </w:rPr>
      </w:pPr>
    </w:p>
    <w:p w14:paraId="031EECE4" w14:textId="77777777" w:rsidR="00687A30" w:rsidRDefault="00687A30" w:rsidP="008F4613">
      <w:pPr>
        <w:widowControl w:val="0"/>
        <w:autoSpaceDE w:val="0"/>
        <w:autoSpaceDN w:val="0"/>
        <w:adjustRightInd w:val="0"/>
        <w:rPr>
          <w:rFonts w:ascii="Arial" w:hAnsi="Arial" w:cs="Arial"/>
          <w:color w:val="1A1A1A"/>
        </w:rPr>
      </w:pPr>
    </w:p>
    <w:p w14:paraId="54729BE0" w14:textId="77777777" w:rsidR="00687A30" w:rsidRDefault="00687A30" w:rsidP="008F4613">
      <w:pPr>
        <w:widowControl w:val="0"/>
        <w:autoSpaceDE w:val="0"/>
        <w:autoSpaceDN w:val="0"/>
        <w:adjustRightInd w:val="0"/>
        <w:rPr>
          <w:rFonts w:ascii="Arial" w:hAnsi="Arial" w:cs="Arial"/>
          <w:color w:val="1A1A1A"/>
        </w:rPr>
      </w:pPr>
    </w:p>
    <w:p w14:paraId="4BD2D14B" w14:textId="77777777" w:rsidR="00687A30" w:rsidRDefault="00687A30" w:rsidP="008F4613">
      <w:pPr>
        <w:widowControl w:val="0"/>
        <w:autoSpaceDE w:val="0"/>
        <w:autoSpaceDN w:val="0"/>
        <w:adjustRightInd w:val="0"/>
        <w:rPr>
          <w:rFonts w:ascii="Arial" w:hAnsi="Arial" w:cs="Arial"/>
          <w:color w:val="1A1A1A"/>
        </w:rPr>
      </w:pPr>
    </w:p>
    <w:p w14:paraId="78CD4CFE" w14:textId="77777777" w:rsidR="00516C38" w:rsidRDefault="00516C38" w:rsidP="008F4613">
      <w:pPr>
        <w:widowControl w:val="0"/>
        <w:autoSpaceDE w:val="0"/>
        <w:autoSpaceDN w:val="0"/>
        <w:adjustRightInd w:val="0"/>
        <w:rPr>
          <w:rFonts w:ascii="Arial" w:hAnsi="Arial" w:cs="Arial"/>
          <w:color w:val="1A1A1A"/>
        </w:rPr>
      </w:pPr>
    </w:p>
    <w:p w14:paraId="770FB564" w14:textId="77777777" w:rsidR="00516C38" w:rsidRDefault="00516C38" w:rsidP="008F4613">
      <w:pPr>
        <w:widowControl w:val="0"/>
        <w:autoSpaceDE w:val="0"/>
        <w:autoSpaceDN w:val="0"/>
        <w:adjustRightInd w:val="0"/>
        <w:rPr>
          <w:rFonts w:ascii="Arial" w:hAnsi="Arial" w:cs="Arial"/>
          <w:color w:val="1A1A1A"/>
        </w:rPr>
      </w:pPr>
    </w:p>
    <w:p w14:paraId="30AEA6C1" w14:textId="77777777" w:rsidR="00516C38" w:rsidRDefault="00516C38" w:rsidP="008F4613">
      <w:pPr>
        <w:widowControl w:val="0"/>
        <w:autoSpaceDE w:val="0"/>
        <w:autoSpaceDN w:val="0"/>
        <w:adjustRightInd w:val="0"/>
        <w:rPr>
          <w:rFonts w:ascii="Arial" w:hAnsi="Arial" w:cs="Arial"/>
          <w:color w:val="1A1A1A"/>
        </w:rPr>
      </w:pPr>
    </w:p>
    <w:p w14:paraId="37400378" w14:textId="77777777" w:rsidR="00516C38" w:rsidRDefault="00516C38" w:rsidP="008F4613">
      <w:pPr>
        <w:widowControl w:val="0"/>
        <w:autoSpaceDE w:val="0"/>
        <w:autoSpaceDN w:val="0"/>
        <w:adjustRightInd w:val="0"/>
        <w:rPr>
          <w:rFonts w:ascii="Arial" w:hAnsi="Arial" w:cs="Arial"/>
          <w:color w:val="1A1A1A"/>
        </w:rPr>
      </w:pPr>
    </w:p>
    <w:p w14:paraId="2DD1E5C4" w14:textId="77777777" w:rsidR="00516C38" w:rsidRDefault="00516C38" w:rsidP="008F4613">
      <w:pPr>
        <w:widowControl w:val="0"/>
        <w:autoSpaceDE w:val="0"/>
        <w:autoSpaceDN w:val="0"/>
        <w:adjustRightInd w:val="0"/>
        <w:rPr>
          <w:rFonts w:ascii="Arial" w:hAnsi="Arial" w:cs="Arial"/>
          <w:color w:val="1A1A1A"/>
        </w:rPr>
      </w:pPr>
    </w:p>
    <w:p w14:paraId="7F3574BF" w14:textId="4387EACA" w:rsidR="00B357D5" w:rsidRDefault="00B357D5" w:rsidP="008F4613">
      <w:pPr>
        <w:widowControl w:val="0"/>
        <w:autoSpaceDE w:val="0"/>
        <w:autoSpaceDN w:val="0"/>
        <w:adjustRightInd w:val="0"/>
        <w:rPr>
          <w:rFonts w:ascii="Arial" w:hAnsi="Arial" w:cs="Arial"/>
          <w:color w:val="1A1A1A"/>
        </w:rPr>
      </w:pPr>
      <w:r>
        <w:rPr>
          <w:rFonts w:ascii="Arial" w:hAnsi="Arial" w:cs="Arial"/>
          <w:color w:val="1A1A1A"/>
        </w:rPr>
        <w:lastRenderedPageBreak/>
        <w:t xml:space="preserve">Figure G indicates that UCA </w:t>
      </w:r>
      <w:r w:rsidR="008B6B3F">
        <w:rPr>
          <w:rFonts w:ascii="Arial" w:hAnsi="Arial" w:cs="Arial"/>
          <w:color w:val="1A1A1A"/>
        </w:rPr>
        <w:t xml:space="preserve">also </w:t>
      </w:r>
      <w:r>
        <w:rPr>
          <w:rFonts w:ascii="Arial" w:hAnsi="Arial" w:cs="Arial"/>
          <w:color w:val="1A1A1A"/>
        </w:rPr>
        <w:t xml:space="preserve">spends a great deal of money servicing debt on athletic facilities.  </w:t>
      </w:r>
      <w:r w:rsidR="00687A30">
        <w:rPr>
          <w:rFonts w:ascii="Arial" w:hAnsi="Arial" w:cs="Arial"/>
          <w:color w:val="1A1A1A"/>
        </w:rPr>
        <w:t xml:space="preserve">Our expenditures far outstrip those of our FCS peers.  </w:t>
      </w:r>
      <w:r>
        <w:rPr>
          <w:rFonts w:ascii="Arial" w:hAnsi="Arial" w:cs="Arial"/>
          <w:color w:val="1A1A1A"/>
        </w:rPr>
        <w:t xml:space="preserve">Much of this debt was likely necessary to move to Division I.  </w:t>
      </w:r>
    </w:p>
    <w:p w14:paraId="4758A6F6" w14:textId="77777777" w:rsidR="00B357D5" w:rsidRDefault="00B357D5" w:rsidP="008F4613">
      <w:pPr>
        <w:widowControl w:val="0"/>
        <w:autoSpaceDE w:val="0"/>
        <w:autoSpaceDN w:val="0"/>
        <w:adjustRightInd w:val="0"/>
        <w:rPr>
          <w:rFonts w:ascii="Arial" w:hAnsi="Arial" w:cs="Arial"/>
          <w:color w:val="1A1A1A"/>
        </w:rPr>
      </w:pPr>
    </w:p>
    <w:p w14:paraId="2F0A068E" w14:textId="77777777" w:rsidR="00B357D5" w:rsidRDefault="00B357D5" w:rsidP="008F4613">
      <w:pPr>
        <w:widowControl w:val="0"/>
        <w:autoSpaceDE w:val="0"/>
        <w:autoSpaceDN w:val="0"/>
        <w:adjustRightInd w:val="0"/>
        <w:rPr>
          <w:rFonts w:ascii="Arial" w:hAnsi="Arial" w:cs="Arial"/>
          <w:color w:val="1A1A1A"/>
        </w:rPr>
      </w:pPr>
    </w:p>
    <w:p w14:paraId="12F8EF13" w14:textId="72F8722F" w:rsidR="00B357D5" w:rsidRDefault="00B357D5" w:rsidP="00B357D5">
      <w:pPr>
        <w:widowControl w:val="0"/>
        <w:autoSpaceDE w:val="0"/>
        <w:autoSpaceDN w:val="0"/>
        <w:adjustRightInd w:val="0"/>
        <w:jc w:val="center"/>
        <w:rPr>
          <w:rFonts w:ascii="Arial" w:hAnsi="Arial" w:cs="Arial"/>
          <w:color w:val="1A1A1A"/>
        </w:rPr>
      </w:pPr>
      <w:r>
        <w:rPr>
          <w:rFonts w:ascii="Arial" w:hAnsi="Arial" w:cs="Arial"/>
          <w:color w:val="1A1A1A"/>
        </w:rPr>
        <w:t>FIGURE G</w:t>
      </w:r>
    </w:p>
    <w:p w14:paraId="50470EF0" w14:textId="5114F8EF" w:rsidR="008B6B3F" w:rsidRDefault="008B6B3F" w:rsidP="00B357D5">
      <w:pPr>
        <w:widowControl w:val="0"/>
        <w:autoSpaceDE w:val="0"/>
        <w:autoSpaceDN w:val="0"/>
        <w:adjustRightInd w:val="0"/>
        <w:jc w:val="center"/>
        <w:rPr>
          <w:rFonts w:ascii="Arial" w:hAnsi="Arial" w:cs="Arial"/>
          <w:color w:val="1A1A1A"/>
        </w:rPr>
      </w:pPr>
      <w:r>
        <w:rPr>
          <w:rFonts w:ascii="Arial" w:hAnsi="Arial" w:cs="Arial"/>
          <w:color w:val="1A1A1A"/>
        </w:rPr>
        <w:t>ANNUAL DEBT SERVICE ON ATHLETIC FACILITIES</w:t>
      </w:r>
    </w:p>
    <w:p w14:paraId="2EAA5199" w14:textId="77777777" w:rsidR="00B357D5" w:rsidRDefault="00B357D5" w:rsidP="00B357D5">
      <w:pPr>
        <w:widowControl w:val="0"/>
        <w:autoSpaceDE w:val="0"/>
        <w:autoSpaceDN w:val="0"/>
        <w:adjustRightInd w:val="0"/>
        <w:jc w:val="center"/>
        <w:rPr>
          <w:rFonts w:ascii="Arial" w:hAnsi="Arial" w:cs="Arial"/>
          <w:color w:val="1A1A1A"/>
        </w:rPr>
      </w:pPr>
    </w:p>
    <w:p w14:paraId="12505EFA" w14:textId="4849770E" w:rsidR="00B357D5" w:rsidRDefault="00B357D5" w:rsidP="008F4613">
      <w:pPr>
        <w:widowControl w:val="0"/>
        <w:autoSpaceDE w:val="0"/>
        <w:autoSpaceDN w:val="0"/>
        <w:adjustRightInd w:val="0"/>
        <w:rPr>
          <w:rFonts w:ascii="Arial" w:hAnsi="Arial" w:cs="Arial"/>
          <w:color w:val="1A1A1A"/>
        </w:rPr>
      </w:pPr>
      <w:r>
        <w:rPr>
          <w:rFonts w:ascii="Arial" w:hAnsi="Arial" w:cs="Arial"/>
          <w:noProof/>
          <w:color w:val="1A1A1A"/>
        </w:rPr>
        <w:drawing>
          <wp:inline distT="0" distB="0" distL="0" distR="0" wp14:anchorId="45693485" wp14:editId="75AEDB25">
            <wp:extent cx="5943600" cy="3665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6-08-26 at 1.49.33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665220"/>
                    </a:xfrm>
                    <a:prstGeom prst="rect">
                      <a:avLst/>
                    </a:prstGeom>
                  </pic:spPr>
                </pic:pic>
              </a:graphicData>
            </a:graphic>
          </wp:inline>
        </w:drawing>
      </w:r>
    </w:p>
    <w:p w14:paraId="422B1036" w14:textId="77777777" w:rsidR="00B10C95" w:rsidRDefault="00B10C95" w:rsidP="00B10C95">
      <w:pPr>
        <w:widowControl w:val="0"/>
        <w:autoSpaceDE w:val="0"/>
        <w:autoSpaceDN w:val="0"/>
        <w:adjustRightInd w:val="0"/>
        <w:rPr>
          <w:rFonts w:ascii="Arial" w:hAnsi="Arial" w:cs="Arial"/>
          <w:color w:val="1A1A1A"/>
        </w:rPr>
      </w:pPr>
      <w:r>
        <w:rPr>
          <w:rFonts w:ascii="Arial" w:hAnsi="Arial" w:cs="Arial"/>
          <w:color w:val="1A1A1A"/>
        </w:rPr>
        <w:t>Source:  Knight Commission</w:t>
      </w:r>
    </w:p>
    <w:p w14:paraId="0BA4E850" w14:textId="77777777" w:rsidR="00AC771F" w:rsidRDefault="00AC771F" w:rsidP="00AC771F">
      <w:pPr>
        <w:widowControl w:val="0"/>
        <w:autoSpaceDE w:val="0"/>
        <w:autoSpaceDN w:val="0"/>
        <w:adjustRightInd w:val="0"/>
        <w:rPr>
          <w:rFonts w:ascii="Arial" w:hAnsi="Arial" w:cs="Arial"/>
          <w:color w:val="1A1A1A"/>
        </w:rPr>
      </w:pPr>
      <w:r>
        <w:rPr>
          <w:rFonts w:ascii="Arial" w:hAnsi="Arial" w:cs="Arial"/>
          <w:color w:val="1A1A1A"/>
        </w:rPr>
        <w:t>Note:  UCA data not available before 2011</w:t>
      </w:r>
    </w:p>
    <w:p w14:paraId="67A6F8D5" w14:textId="77777777" w:rsidR="00AC771F" w:rsidRDefault="00AC771F" w:rsidP="00B10C95">
      <w:pPr>
        <w:widowControl w:val="0"/>
        <w:autoSpaceDE w:val="0"/>
        <w:autoSpaceDN w:val="0"/>
        <w:adjustRightInd w:val="0"/>
        <w:rPr>
          <w:rFonts w:ascii="Arial" w:hAnsi="Arial" w:cs="Arial"/>
          <w:color w:val="1A1A1A"/>
        </w:rPr>
      </w:pPr>
    </w:p>
    <w:p w14:paraId="2FB19271" w14:textId="77777777" w:rsidR="003555DE" w:rsidRDefault="003555DE" w:rsidP="008F4613">
      <w:pPr>
        <w:widowControl w:val="0"/>
        <w:autoSpaceDE w:val="0"/>
        <w:autoSpaceDN w:val="0"/>
        <w:adjustRightInd w:val="0"/>
        <w:rPr>
          <w:rFonts w:ascii="Arial" w:hAnsi="Arial" w:cs="Arial"/>
          <w:color w:val="1A1A1A"/>
        </w:rPr>
      </w:pPr>
    </w:p>
    <w:p w14:paraId="5113A62F" w14:textId="77777777" w:rsidR="00687A30" w:rsidRDefault="00687A30" w:rsidP="008F4613">
      <w:pPr>
        <w:widowControl w:val="0"/>
        <w:autoSpaceDE w:val="0"/>
        <w:autoSpaceDN w:val="0"/>
        <w:adjustRightInd w:val="0"/>
        <w:rPr>
          <w:rFonts w:ascii="Arial" w:hAnsi="Arial" w:cs="Arial"/>
          <w:color w:val="1A1A1A"/>
        </w:rPr>
      </w:pPr>
    </w:p>
    <w:p w14:paraId="51817480" w14:textId="77777777" w:rsidR="00687A30" w:rsidRDefault="00687A30" w:rsidP="008F4613">
      <w:pPr>
        <w:widowControl w:val="0"/>
        <w:autoSpaceDE w:val="0"/>
        <w:autoSpaceDN w:val="0"/>
        <w:adjustRightInd w:val="0"/>
        <w:rPr>
          <w:rFonts w:ascii="Arial" w:hAnsi="Arial" w:cs="Arial"/>
          <w:color w:val="1A1A1A"/>
        </w:rPr>
      </w:pPr>
    </w:p>
    <w:p w14:paraId="6E5F285E" w14:textId="77777777" w:rsidR="00687A30" w:rsidRDefault="00687A30" w:rsidP="008F4613">
      <w:pPr>
        <w:widowControl w:val="0"/>
        <w:autoSpaceDE w:val="0"/>
        <w:autoSpaceDN w:val="0"/>
        <w:adjustRightInd w:val="0"/>
        <w:rPr>
          <w:rFonts w:ascii="Arial" w:hAnsi="Arial" w:cs="Arial"/>
          <w:color w:val="1A1A1A"/>
        </w:rPr>
      </w:pPr>
    </w:p>
    <w:p w14:paraId="539C7E21" w14:textId="77777777" w:rsidR="00687A30" w:rsidRDefault="00687A30" w:rsidP="008F4613">
      <w:pPr>
        <w:widowControl w:val="0"/>
        <w:autoSpaceDE w:val="0"/>
        <w:autoSpaceDN w:val="0"/>
        <w:adjustRightInd w:val="0"/>
        <w:rPr>
          <w:rFonts w:ascii="Arial" w:hAnsi="Arial" w:cs="Arial"/>
          <w:color w:val="1A1A1A"/>
        </w:rPr>
      </w:pPr>
    </w:p>
    <w:p w14:paraId="359FAC0E" w14:textId="77777777" w:rsidR="00687A30" w:rsidRDefault="00687A30" w:rsidP="008F4613">
      <w:pPr>
        <w:widowControl w:val="0"/>
        <w:autoSpaceDE w:val="0"/>
        <w:autoSpaceDN w:val="0"/>
        <w:adjustRightInd w:val="0"/>
        <w:rPr>
          <w:rFonts w:ascii="Arial" w:hAnsi="Arial" w:cs="Arial"/>
          <w:color w:val="1A1A1A"/>
        </w:rPr>
      </w:pPr>
    </w:p>
    <w:p w14:paraId="4998566C" w14:textId="77777777" w:rsidR="00687A30" w:rsidRDefault="00687A30" w:rsidP="008F4613">
      <w:pPr>
        <w:widowControl w:val="0"/>
        <w:autoSpaceDE w:val="0"/>
        <w:autoSpaceDN w:val="0"/>
        <w:adjustRightInd w:val="0"/>
        <w:rPr>
          <w:rFonts w:ascii="Arial" w:hAnsi="Arial" w:cs="Arial"/>
          <w:color w:val="1A1A1A"/>
        </w:rPr>
      </w:pPr>
    </w:p>
    <w:p w14:paraId="7438560E" w14:textId="77777777" w:rsidR="00687A30" w:rsidRDefault="00687A30" w:rsidP="008F4613">
      <w:pPr>
        <w:widowControl w:val="0"/>
        <w:autoSpaceDE w:val="0"/>
        <w:autoSpaceDN w:val="0"/>
        <w:adjustRightInd w:val="0"/>
        <w:rPr>
          <w:rFonts w:ascii="Arial" w:hAnsi="Arial" w:cs="Arial"/>
          <w:color w:val="1A1A1A"/>
        </w:rPr>
      </w:pPr>
    </w:p>
    <w:p w14:paraId="304A5BB6" w14:textId="77777777" w:rsidR="00687A30" w:rsidRDefault="00687A30" w:rsidP="008F4613">
      <w:pPr>
        <w:widowControl w:val="0"/>
        <w:autoSpaceDE w:val="0"/>
        <w:autoSpaceDN w:val="0"/>
        <w:adjustRightInd w:val="0"/>
        <w:rPr>
          <w:rFonts w:ascii="Arial" w:hAnsi="Arial" w:cs="Arial"/>
          <w:color w:val="1A1A1A"/>
        </w:rPr>
      </w:pPr>
    </w:p>
    <w:p w14:paraId="2FAD1C13" w14:textId="77777777" w:rsidR="00687A30" w:rsidRDefault="00687A30" w:rsidP="008F4613">
      <w:pPr>
        <w:widowControl w:val="0"/>
        <w:autoSpaceDE w:val="0"/>
        <w:autoSpaceDN w:val="0"/>
        <w:adjustRightInd w:val="0"/>
        <w:rPr>
          <w:rFonts w:ascii="Arial" w:hAnsi="Arial" w:cs="Arial"/>
          <w:color w:val="1A1A1A"/>
        </w:rPr>
      </w:pPr>
    </w:p>
    <w:p w14:paraId="1F1ADF45" w14:textId="77777777" w:rsidR="00687A30" w:rsidRDefault="00687A30" w:rsidP="008F4613">
      <w:pPr>
        <w:widowControl w:val="0"/>
        <w:autoSpaceDE w:val="0"/>
        <w:autoSpaceDN w:val="0"/>
        <w:adjustRightInd w:val="0"/>
        <w:rPr>
          <w:rFonts w:ascii="Arial" w:hAnsi="Arial" w:cs="Arial"/>
          <w:color w:val="1A1A1A"/>
        </w:rPr>
      </w:pPr>
    </w:p>
    <w:p w14:paraId="64F40FCA" w14:textId="77777777" w:rsidR="00687A30" w:rsidRDefault="00687A30" w:rsidP="008F4613">
      <w:pPr>
        <w:widowControl w:val="0"/>
        <w:autoSpaceDE w:val="0"/>
        <w:autoSpaceDN w:val="0"/>
        <w:adjustRightInd w:val="0"/>
        <w:rPr>
          <w:rFonts w:ascii="Arial" w:hAnsi="Arial" w:cs="Arial"/>
          <w:color w:val="1A1A1A"/>
        </w:rPr>
      </w:pPr>
    </w:p>
    <w:p w14:paraId="020E9B4B" w14:textId="77777777" w:rsidR="00687A30" w:rsidRDefault="00687A30" w:rsidP="008F4613">
      <w:pPr>
        <w:widowControl w:val="0"/>
        <w:autoSpaceDE w:val="0"/>
        <w:autoSpaceDN w:val="0"/>
        <w:adjustRightInd w:val="0"/>
        <w:rPr>
          <w:rFonts w:ascii="Arial" w:hAnsi="Arial" w:cs="Arial"/>
          <w:color w:val="1A1A1A"/>
        </w:rPr>
      </w:pPr>
    </w:p>
    <w:p w14:paraId="056836BC" w14:textId="77777777" w:rsidR="00687A30" w:rsidRDefault="00687A30" w:rsidP="008F4613">
      <w:pPr>
        <w:widowControl w:val="0"/>
        <w:autoSpaceDE w:val="0"/>
        <w:autoSpaceDN w:val="0"/>
        <w:adjustRightInd w:val="0"/>
        <w:rPr>
          <w:rFonts w:ascii="Arial" w:hAnsi="Arial" w:cs="Arial"/>
          <w:color w:val="1A1A1A"/>
        </w:rPr>
      </w:pPr>
    </w:p>
    <w:p w14:paraId="0A087D67" w14:textId="77777777" w:rsidR="00687A30" w:rsidRDefault="00687A30" w:rsidP="008F4613">
      <w:pPr>
        <w:widowControl w:val="0"/>
        <w:autoSpaceDE w:val="0"/>
        <w:autoSpaceDN w:val="0"/>
        <w:adjustRightInd w:val="0"/>
        <w:rPr>
          <w:rFonts w:ascii="Arial" w:hAnsi="Arial" w:cs="Arial"/>
          <w:color w:val="1A1A1A"/>
        </w:rPr>
      </w:pPr>
    </w:p>
    <w:p w14:paraId="02BF9E3F" w14:textId="77777777" w:rsidR="00687A30" w:rsidRDefault="00687A30" w:rsidP="008F4613">
      <w:pPr>
        <w:widowControl w:val="0"/>
        <w:autoSpaceDE w:val="0"/>
        <w:autoSpaceDN w:val="0"/>
        <w:adjustRightInd w:val="0"/>
        <w:rPr>
          <w:rFonts w:ascii="Arial" w:hAnsi="Arial" w:cs="Arial"/>
          <w:color w:val="1A1A1A"/>
        </w:rPr>
      </w:pPr>
    </w:p>
    <w:p w14:paraId="0C268633" w14:textId="77777777" w:rsidR="00687A30" w:rsidRDefault="00687A30" w:rsidP="008F4613">
      <w:pPr>
        <w:widowControl w:val="0"/>
        <w:autoSpaceDE w:val="0"/>
        <w:autoSpaceDN w:val="0"/>
        <w:adjustRightInd w:val="0"/>
        <w:rPr>
          <w:rFonts w:ascii="Arial" w:hAnsi="Arial" w:cs="Arial"/>
          <w:color w:val="1A1A1A"/>
        </w:rPr>
      </w:pPr>
    </w:p>
    <w:p w14:paraId="3CF6FEA7" w14:textId="77777777" w:rsidR="00687A30" w:rsidRDefault="00687A30" w:rsidP="008F4613">
      <w:pPr>
        <w:widowControl w:val="0"/>
        <w:autoSpaceDE w:val="0"/>
        <w:autoSpaceDN w:val="0"/>
        <w:adjustRightInd w:val="0"/>
        <w:rPr>
          <w:rFonts w:ascii="Arial" w:hAnsi="Arial" w:cs="Arial"/>
          <w:color w:val="1A1A1A"/>
        </w:rPr>
      </w:pPr>
    </w:p>
    <w:p w14:paraId="6A942DB7" w14:textId="77777777" w:rsidR="00687A30" w:rsidRDefault="00687A30" w:rsidP="008F4613">
      <w:pPr>
        <w:widowControl w:val="0"/>
        <w:autoSpaceDE w:val="0"/>
        <w:autoSpaceDN w:val="0"/>
        <w:adjustRightInd w:val="0"/>
        <w:rPr>
          <w:rFonts w:ascii="Arial" w:hAnsi="Arial" w:cs="Arial"/>
          <w:color w:val="1A1A1A"/>
        </w:rPr>
      </w:pPr>
    </w:p>
    <w:p w14:paraId="51AAC66E" w14:textId="77777777" w:rsidR="00687A30" w:rsidRDefault="00687A30" w:rsidP="008F4613">
      <w:pPr>
        <w:widowControl w:val="0"/>
        <w:autoSpaceDE w:val="0"/>
        <w:autoSpaceDN w:val="0"/>
        <w:adjustRightInd w:val="0"/>
        <w:rPr>
          <w:rFonts w:ascii="Arial" w:hAnsi="Arial" w:cs="Arial"/>
          <w:color w:val="1A1A1A"/>
        </w:rPr>
      </w:pPr>
    </w:p>
    <w:p w14:paraId="1F8B5AF5" w14:textId="77777777" w:rsidR="00687A30" w:rsidRDefault="00687A30" w:rsidP="008F4613">
      <w:pPr>
        <w:widowControl w:val="0"/>
        <w:autoSpaceDE w:val="0"/>
        <w:autoSpaceDN w:val="0"/>
        <w:adjustRightInd w:val="0"/>
        <w:rPr>
          <w:rFonts w:ascii="Arial" w:hAnsi="Arial" w:cs="Arial"/>
          <w:color w:val="1A1A1A"/>
        </w:rPr>
      </w:pPr>
    </w:p>
    <w:p w14:paraId="402D192F" w14:textId="359095F4" w:rsidR="00687A30" w:rsidRPr="00486255" w:rsidRDefault="00486255" w:rsidP="008F4613">
      <w:pPr>
        <w:widowControl w:val="0"/>
        <w:autoSpaceDE w:val="0"/>
        <w:autoSpaceDN w:val="0"/>
        <w:adjustRightInd w:val="0"/>
        <w:rPr>
          <w:rFonts w:ascii="Arial" w:hAnsi="Arial" w:cs="Arial"/>
          <w:b/>
          <w:color w:val="1A1A1A"/>
          <w:u w:val="single"/>
        </w:rPr>
      </w:pPr>
      <w:r>
        <w:rPr>
          <w:rFonts w:ascii="Arial" w:hAnsi="Arial" w:cs="Arial"/>
          <w:b/>
          <w:color w:val="1A1A1A"/>
          <w:u w:val="single"/>
        </w:rPr>
        <w:t>CONCLUSION</w:t>
      </w:r>
    </w:p>
    <w:p w14:paraId="1D2BF20C" w14:textId="77777777" w:rsidR="00687A30" w:rsidRDefault="00687A30" w:rsidP="008F4613">
      <w:pPr>
        <w:widowControl w:val="0"/>
        <w:autoSpaceDE w:val="0"/>
        <w:autoSpaceDN w:val="0"/>
        <w:adjustRightInd w:val="0"/>
        <w:rPr>
          <w:rFonts w:ascii="Arial" w:hAnsi="Arial" w:cs="Arial"/>
          <w:color w:val="1A1A1A"/>
        </w:rPr>
      </w:pPr>
    </w:p>
    <w:p w14:paraId="43EA5444" w14:textId="068B52C3" w:rsidR="00ED3015" w:rsidRDefault="00ED3015" w:rsidP="00B10C95">
      <w:pPr>
        <w:widowControl w:val="0"/>
        <w:autoSpaceDE w:val="0"/>
        <w:autoSpaceDN w:val="0"/>
        <w:adjustRightInd w:val="0"/>
        <w:rPr>
          <w:rFonts w:ascii="Arial" w:hAnsi="Arial" w:cs="Arial"/>
          <w:color w:val="1A1A1A"/>
        </w:rPr>
      </w:pPr>
      <w:r>
        <w:rPr>
          <w:rFonts w:ascii="Arial" w:hAnsi="Arial" w:cs="Arial"/>
          <w:color w:val="1A1A1A"/>
        </w:rPr>
        <w:t xml:space="preserve">It may be time to decide what we want to be as an institution.  The state budgetary situation, coupled with the overall mood toward higher education and its relationship with athletics, could very easily lead to consequences for the entire University resulting from </w:t>
      </w:r>
      <w:r w:rsidR="00516C38">
        <w:rPr>
          <w:rFonts w:ascii="Arial" w:hAnsi="Arial" w:cs="Arial"/>
          <w:color w:val="1A1A1A"/>
        </w:rPr>
        <w:t>over-</w:t>
      </w:r>
      <w:r>
        <w:rPr>
          <w:rFonts w:ascii="Arial" w:hAnsi="Arial" w:cs="Arial"/>
          <w:color w:val="1A1A1A"/>
        </w:rPr>
        <w:t xml:space="preserve">subsidizing athletics (specifically football).  </w:t>
      </w:r>
    </w:p>
    <w:p w14:paraId="0FAF7E70" w14:textId="77777777" w:rsidR="00ED3015" w:rsidRDefault="00ED3015" w:rsidP="00B10C95">
      <w:pPr>
        <w:widowControl w:val="0"/>
        <w:autoSpaceDE w:val="0"/>
        <w:autoSpaceDN w:val="0"/>
        <w:adjustRightInd w:val="0"/>
        <w:rPr>
          <w:rFonts w:ascii="Arial" w:hAnsi="Arial" w:cs="Arial"/>
          <w:color w:val="1A1A1A"/>
        </w:rPr>
      </w:pPr>
    </w:p>
    <w:p w14:paraId="21F414F7" w14:textId="293A1918" w:rsidR="00B10C95" w:rsidRDefault="005D0CEE" w:rsidP="00B10C95">
      <w:pPr>
        <w:widowControl w:val="0"/>
        <w:autoSpaceDE w:val="0"/>
        <w:autoSpaceDN w:val="0"/>
        <w:adjustRightInd w:val="0"/>
        <w:rPr>
          <w:rFonts w:ascii="Arial" w:hAnsi="Arial" w:cs="Arial"/>
          <w:color w:val="1A1A1A"/>
        </w:rPr>
      </w:pPr>
      <w:r>
        <w:rPr>
          <w:rFonts w:ascii="Arial" w:hAnsi="Arial" w:cs="Arial"/>
          <w:color w:val="1A1A1A"/>
        </w:rPr>
        <w:t xml:space="preserve">Athletic spending is up.  Football spending is up even more.  </w:t>
      </w:r>
      <w:r w:rsidR="00ED3015">
        <w:rPr>
          <w:rFonts w:ascii="Arial" w:hAnsi="Arial" w:cs="Arial"/>
          <w:color w:val="1A1A1A"/>
        </w:rPr>
        <w:t>Data presented</w:t>
      </w:r>
      <w:r w:rsidR="00B10C95">
        <w:rPr>
          <w:rFonts w:ascii="Arial" w:hAnsi="Arial" w:cs="Arial"/>
          <w:color w:val="1A1A1A"/>
        </w:rPr>
        <w:t xml:space="preserve"> seem</w:t>
      </w:r>
      <w:r w:rsidR="00ED3015">
        <w:rPr>
          <w:rFonts w:ascii="Arial" w:hAnsi="Arial" w:cs="Arial"/>
          <w:color w:val="1A1A1A"/>
        </w:rPr>
        <w:t>s</w:t>
      </w:r>
      <w:r w:rsidR="00B10C95">
        <w:rPr>
          <w:rFonts w:ascii="Arial" w:hAnsi="Arial" w:cs="Arial"/>
          <w:color w:val="1A1A1A"/>
        </w:rPr>
        <w:t xml:space="preserve"> to indicate that UCA </w:t>
      </w:r>
      <w:r w:rsidR="00ED3015">
        <w:rPr>
          <w:rFonts w:ascii="Arial" w:hAnsi="Arial" w:cs="Arial"/>
          <w:color w:val="1A1A1A"/>
        </w:rPr>
        <w:t xml:space="preserve">may have moderated </w:t>
      </w:r>
      <w:r w:rsidR="00B10C95">
        <w:rPr>
          <w:rFonts w:ascii="Arial" w:hAnsi="Arial" w:cs="Arial"/>
          <w:color w:val="1A1A1A"/>
        </w:rPr>
        <w:t xml:space="preserve">spending in other sports to </w:t>
      </w:r>
      <w:r w:rsidR="00ED3015">
        <w:rPr>
          <w:rFonts w:ascii="Arial" w:hAnsi="Arial" w:cs="Arial"/>
          <w:color w:val="1A1A1A"/>
        </w:rPr>
        <w:t>support increased football spending</w:t>
      </w:r>
      <w:r w:rsidR="00B10C95">
        <w:rPr>
          <w:rFonts w:ascii="Arial" w:hAnsi="Arial" w:cs="Arial"/>
          <w:color w:val="1A1A1A"/>
        </w:rPr>
        <w:t>, which is usually considered the most expensive intercollegiate sport due to scholarship expenses and salaries.  It would also seem that we have</w:t>
      </w:r>
      <w:r w:rsidR="00516C38">
        <w:rPr>
          <w:rFonts w:ascii="Arial" w:hAnsi="Arial" w:cs="Arial"/>
          <w:color w:val="1A1A1A"/>
        </w:rPr>
        <w:t xml:space="preserve"> invested heavily in facilities;</w:t>
      </w:r>
      <w:r w:rsidR="00B10C95">
        <w:rPr>
          <w:rFonts w:ascii="Arial" w:hAnsi="Arial" w:cs="Arial"/>
          <w:color w:val="1A1A1A"/>
        </w:rPr>
        <w:t xml:space="preserve"> likely to meet Division I requirements.  </w:t>
      </w:r>
      <w:r w:rsidR="00351E64">
        <w:rPr>
          <w:rFonts w:ascii="Arial" w:hAnsi="Arial" w:cs="Arial"/>
          <w:color w:val="1A1A1A"/>
        </w:rPr>
        <w:t>None of this includes beach volleyball, which begins in 201</w:t>
      </w:r>
      <w:r>
        <w:rPr>
          <w:rFonts w:ascii="Arial" w:hAnsi="Arial" w:cs="Arial"/>
          <w:color w:val="1A1A1A"/>
        </w:rPr>
        <w:t xml:space="preserve">7, or the potential requirement to pay </w:t>
      </w:r>
      <w:r w:rsidR="00516C38">
        <w:rPr>
          <w:rFonts w:ascii="Arial" w:hAnsi="Arial" w:cs="Arial"/>
          <w:color w:val="1A1A1A"/>
        </w:rPr>
        <w:t xml:space="preserve">athletes </w:t>
      </w:r>
      <w:r>
        <w:rPr>
          <w:rFonts w:ascii="Arial" w:hAnsi="Arial" w:cs="Arial"/>
          <w:color w:val="1A1A1A"/>
        </w:rPr>
        <w:t>full cost of attendance.  Athletic spending shows no sign of slowing down.</w:t>
      </w:r>
    </w:p>
    <w:p w14:paraId="03FA1495" w14:textId="77777777" w:rsidR="00181E4D" w:rsidRDefault="00181E4D" w:rsidP="00B10C95">
      <w:pPr>
        <w:widowControl w:val="0"/>
        <w:autoSpaceDE w:val="0"/>
        <w:autoSpaceDN w:val="0"/>
        <w:adjustRightInd w:val="0"/>
        <w:rPr>
          <w:rFonts w:ascii="Arial" w:hAnsi="Arial" w:cs="Arial"/>
          <w:color w:val="1A1A1A"/>
        </w:rPr>
      </w:pPr>
    </w:p>
    <w:p w14:paraId="2EC703E0" w14:textId="7624CACD" w:rsidR="00F9328E" w:rsidRDefault="005D0CEE" w:rsidP="00B10C95">
      <w:pPr>
        <w:widowControl w:val="0"/>
        <w:autoSpaceDE w:val="0"/>
        <w:autoSpaceDN w:val="0"/>
        <w:adjustRightInd w:val="0"/>
        <w:rPr>
          <w:rFonts w:ascii="Arial" w:hAnsi="Arial" w:cs="Arial"/>
          <w:color w:val="1A1A1A"/>
        </w:rPr>
      </w:pPr>
      <w:r>
        <w:rPr>
          <w:rFonts w:ascii="Arial" w:hAnsi="Arial" w:cs="Arial"/>
          <w:color w:val="1A1A1A"/>
        </w:rPr>
        <w:t xml:space="preserve">Academic and instructional spending is flat. </w:t>
      </w:r>
      <w:r w:rsidR="00F9328E">
        <w:rPr>
          <w:rFonts w:ascii="Arial" w:hAnsi="Arial" w:cs="Arial"/>
          <w:color w:val="1A1A1A"/>
        </w:rPr>
        <w:t>Could some of the athletic su</w:t>
      </w:r>
      <w:r w:rsidR="00FB0F56">
        <w:rPr>
          <w:rFonts w:ascii="Arial" w:hAnsi="Arial" w:cs="Arial"/>
          <w:color w:val="1A1A1A"/>
        </w:rPr>
        <w:t>bsidy have been used to hire</w:t>
      </w:r>
      <w:r w:rsidR="00F9328E">
        <w:rPr>
          <w:rFonts w:ascii="Arial" w:hAnsi="Arial" w:cs="Arial"/>
          <w:color w:val="1A1A1A"/>
        </w:rPr>
        <w:t xml:space="preserve"> </w:t>
      </w:r>
      <w:r w:rsidR="00516C38">
        <w:rPr>
          <w:rFonts w:ascii="Arial" w:hAnsi="Arial" w:cs="Arial"/>
          <w:color w:val="1A1A1A"/>
        </w:rPr>
        <w:t xml:space="preserve">professors; adjunct or terminally qualified?  </w:t>
      </w:r>
      <w:r>
        <w:rPr>
          <w:rFonts w:ascii="Arial" w:hAnsi="Arial" w:cs="Arial"/>
          <w:color w:val="1A1A1A"/>
        </w:rPr>
        <w:t>UCA has recently withdrawn and reallocated a</w:t>
      </w:r>
      <w:r w:rsidR="00181E4D">
        <w:rPr>
          <w:rFonts w:ascii="Arial" w:hAnsi="Arial" w:cs="Arial"/>
          <w:color w:val="1A1A1A"/>
        </w:rPr>
        <w:t xml:space="preserve">djunct teaching resources.  </w:t>
      </w:r>
      <w:r>
        <w:rPr>
          <w:rFonts w:ascii="Arial" w:hAnsi="Arial" w:cs="Arial"/>
          <w:color w:val="1A1A1A"/>
        </w:rPr>
        <w:t xml:space="preserve">This leads to larger class sizes and less </w:t>
      </w:r>
      <w:r w:rsidR="00516C38">
        <w:rPr>
          <w:rFonts w:ascii="Arial" w:hAnsi="Arial" w:cs="Arial"/>
          <w:color w:val="1A1A1A"/>
        </w:rPr>
        <w:t>one-on-</w:t>
      </w:r>
      <w:r>
        <w:rPr>
          <w:rFonts w:ascii="Arial" w:hAnsi="Arial" w:cs="Arial"/>
          <w:color w:val="1A1A1A"/>
        </w:rPr>
        <w:t xml:space="preserve">one </w:t>
      </w:r>
      <w:r w:rsidR="00516C38">
        <w:rPr>
          <w:rFonts w:ascii="Arial" w:hAnsi="Arial" w:cs="Arial"/>
          <w:color w:val="1A1A1A"/>
        </w:rPr>
        <w:t xml:space="preserve">student </w:t>
      </w:r>
      <w:r>
        <w:rPr>
          <w:rFonts w:ascii="Arial" w:hAnsi="Arial" w:cs="Arial"/>
          <w:color w:val="1A1A1A"/>
        </w:rPr>
        <w:t xml:space="preserve">contact, which could impact retention.  </w:t>
      </w:r>
    </w:p>
    <w:p w14:paraId="4F88B090" w14:textId="77777777" w:rsidR="005D0CEE" w:rsidRDefault="005D0CEE" w:rsidP="00B10C95">
      <w:pPr>
        <w:widowControl w:val="0"/>
        <w:autoSpaceDE w:val="0"/>
        <w:autoSpaceDN w:val="0"/>
        <w:adjustRightInd w:val="0"/>
        <w:rPr>
          <w:rFonts w:ascii="Arial" w:hAnsi="Arial" w:cs="Arial"/>
          <w:color w:val="1A1A1A"/>
        </w:rPr>
      </w:pPr>
    </w:p>
    <w:p w14:paraId="2BF44BFB" w14:textId="5F1DA70C" w:rsidR="00181E4D" w:rsidRDefault="00F9328E" w:rsidP="00B10C95">
      <w:pPr>
        <w:widowControl w:val="0"/>
        <w:autoSpaceDE w:val="0"/>
        <w:autoSpaceDN w:val="0"/>
        <w:adjustRightInd w:val="0"/>
        <w:rPr>
          <w:rFonts w:ascii="Arial" w:hAnsi="Arial" w:cs="Arial"/>
          <w:color w:val="1A1A1A"/>
        </w:rPr>
      </w:pPr>
      <w:r>
        <w:rPr>
          <w:rFonts w:ascii="Arial" w:hAnsi="Arial" w:cs="Arial"/>
          <w:color w:val="1A1A1A"/>
        </w:rPr>
        <w:t xml:space="preserve">Athletic subsidies include athletic fees.  </w:t>
      </w:r>
      <w:r w:rsidR="00181E4D">
        <w:rPr>
          <w:rFonts w:ascii="Arial" w:hAnsi="Arial" w:cs="Arial"/>
          <w:color w:val="1A1A1A"/>
        </w:rPr>
        <w:t xml:space="preserve">Students are charged </w:t>
      </w:r>
      <w:r w:rsidR="00351E64">
        <w:rPr>
          <w:rFonts w:ascii="Arial" w:hAnsi="Arial" w:cs="Arial"/>
          <w:color w:val="1A1A1A"/>
        </w:rPr>
        <w:t>approximately $500/year in athletic fees</w:t>
      </w:r>
      <w:r>
        <w:rPr>
          <w:rFonts w:ascii="Arial" w:hAnsi="Arial" w:cs="Arial"/>
          <w:color w:val="1A1A1A"/>
        </w:rPr>
        <w:t xml:space="preserve"> whether or not they attend any events.  This is</w:t>
      </w:r>
      <w:r w:rsidR="00351E64">
        <w:rPr>
          <w:rFonts w:ascii="Arial" w:hAnsi="Arial" w:cs="Arial"/>
          <w:color w:val="1A1A1A"/>
        </w:rPr>
        <w:t xml:space="preserve"> money they could use to defray </w:t>
      </w:r>
      <w:r>
        <w:rPr>
          <w:rFonts w:ascii="Arial" w:hAnsi="Arial" w:cs="Arial"/>
          <w:color w:val="1A1A1A"/>
        </w:rPr>
        <w:t xml:space="preserve">tuition costs, </w:t>
      </w:r>
      <w:r w:rsidR="00351E64">
        <w:rPr>
          <w:rFonts w:ascii="Arial" w:hAnsi="Arial" w:cs="Arial"/>
          <w:color w:val="1A1A1A"/>
        </w:rPr>
        <w:t xml:space="preserve">which would improve student retention.  </w:t>
      </w:r>
      <w:r>
        <w:rPr>
          <w:rFonts w:ascii="Arial" w:hAnsi="Arial" w:cs="Arial"/>
          <w:color w:val="1A1A1A"/>
        </w:rPr>
        <w:t xml:space="preserve">Retention </w:t>
      </w:r>
      <w:r w:rsidR="00351E64">
        <w:rPr>
          <w:rFonts w:ascii="Arial" w:hAnsi="Arial" w:cs="Arial"/>
          <w:color w:val="1A1A1A"/>
        </w:rPr>
        <w:t>is especially important given upcoming changes to higher education funding</w:t>
      </w:r>
      <w:bookmarkStart w:id="0" w:name="_GoBack"/>
      <w:bookmarkEnd w:id="0"/>
      <w:r w:rsidR="00351E64">
        <w:rPr>
          <w:rFonts w:ascii="Arial" w:hAnsi="Arial" w:cs="Arial"/>
          <w:color w:val="1A1A1A"/>
        </w:rPr>
        <w:t xml:space="preserve"> that will emphasize </w:t>
      </w:r>
      <w:r w:rsidR="005D0CEE">
        <w:rPr>
          <w:rFonts w:ascii="Arial" w:hAnsi="Arial" w:cs="Arial"/>
          <w:color w:val="1A1A1A"/>
        </w:rPr>
        <w:t>degrees awarded and time to completion</w:t>
      </w:r>
      <w:r w:rsidR="00351E64">
        <w:rPr>
          <w:rFonts w:ascii="Arial" w:hAnsi="Arial" w:cs="Arial"/>
          <w:color w:val="1A1A1A"/>
        </w:rPr>
        <w:t>.</w:t>
      </w:r>
    </w:p>
    <w:p w14:paraId="5925AF2A" w14:textId="77777777" w:rsidR="003555DE" w:rsidRDefault="003555DE" w:rsidP="008F4613">
      <w:pPr>
        <w:widowControl w:val="0"/>
        <w:autoSpaceDE w:val="0"/>
        <w:autoSpaceDN w:val="0"/>
        <w:adjustRightInd w:val="0"/>
        <w:rPr>
          <w:rFonts w:ascii="Arial" w:hAnsi="Arial" w:cs="Arial"/>
          <w:color w:val="1A1A1A"/>
        </w:rPr>
      </w:pPr>
    </w:p>
    <w:p w14:paraId="58400686" w14:textId="6905031A" w:rsidR="00F9328E" w:rsidRDefault="00F3744D" w:rsidP="00F3744D">
      <w:pPr>
        <w:widowControl w:val="0"/>
        <w:autoSpaceDE w:val="0"/>
        <w:autoSpaceDN w:val="0"/>
        <w:adjustRightInd w:val="0"/>
        <w:rPr>
          <w:rFonts w:ascii="Arial" w:hAnsi="Arial" w:cs="Arial"/>
          <w:color w:val="1A1A1A"/>
        </w:rPr>
      </w:pPr>
      <w:r w:rsidRPr="00F3744D">
        <w:rPr>
          <w:rFonts w:ascii="Arial" w:hAnsi="Arial" w:cs="Arial"/>
          <w:color w:val="1A1A1A"/>
        </w:rPr>
        <w:t xml:space="preserve">In light of these facts, </w:t>
      </w:r>
      <w:r w:rsidR="00F9328E">
        <w:rPr>
          <w:rFonts w:ascii="Arial" w:hAnsi="Arial" w:cs="Arial"/>
          <w:color w:val="1A1A1A"/>
        </w:rPr>
        <w:t xml:space="preserve">at best, </w:t>
      </w:r>
      <w:r w:rsidRPr="00F3744D">
        <w:rPr>
          <w:rFonts w:ascii="Arial" w:hAnsi="Arial" w:cs="Arial"/>
          <w:color w:val="1A1A1A"/>
        </w:rPr>
        <w:t xml:space="preserve">I have concern that UCA athletics </w:t>
      </w:r>
      <w:r w:rsidR="00516C38">
        <w:rPr>
          <w:rFonts w:ascii="Arial" w:hAnsi="Arial" w:cs="Arial"/>
          <w:color w:val="1A1A1A"/>
        </w:rPr>
        <w:t>fails to return</w:t>
      </w:r>
      <w:r w:rsidRPr="00F3744D">
        <w:rPr>
          <w:rFonts w:ascii="Arial" w:hAnsi="Arial" w:cs="Arial"/>
          <w:color w:val="1A1A1A"/>
        </w:rPr>
        <w:t xml:space="preserve"> an adequate ROI in its current state.  </w:t>
      </w:r>
      <w:r w:rsidR="00516C38">
        <w:rPr>
          <w:rFonts w:ascii="Arial" w:hAnsi="Arial" w:cs="Arial"/>
          <w:color w:val="1A1A1A"/>
        </w:rPr>
        <w:t>At worst</w:t>
      </w:r>
      <w:r w:rsidR="00F9328E">
        <w:rPr>
          <w:rFonts w:ascii="Arial" w:hAnsi="Arial" w:cs="Arial"/>
          <w:color w:val="1A1A1A"/>
        </w:rPr>
        <w:t xml:space="preserve">, </w:t>
      </w:r>
      <w:r w:rsidR="00516C38">
        <w:rPr>
          <w:rFonts w:ascii="Arial" w:hAnsi="Arial" w:cs="Arial"/>
          <w:color w:val="1A1A1A"/>
        </w:rPr>
        <w:t xml:space="preserve">at the risk of sounding hyperbolic, I have </w:t>
      </w:r>
      <w:r w:rsidR="00F9328E">
        <w:rPr>
          <w:rFonts w:ascii="Arial" w:hAnsi="Arial" w:cs="Arial"/>
          <w:color w:val="1A1A1A"/>
        </w:rPr>
        <w:t xml:space="preserve">concern that UCA’s very existence as an independent institution may be threatened if we continue to wear the thorny crown bestowed upon Arkansas’ most subsidized athletic program.  </w:t>
      </w:r>
    </w:p>
    <w:p w14:paraId="66A737BD" w14:textId="77777777" w:rsidR="00F9328E" w:rsidRDefault="00F9328E" w:rsidP="00F3744D">
      <w:pPr>
        <w:widowControl w:val="0"/>
        <w:autoSpaceDE w:val="0"/>
        <w:autoSpaceDN w:val="0"/>
        <w:adjustRightInd w:val="0"/>
        <w:rPr>
          <w:rFonts w:ascii="Arial" w:hAnsi="Arial" w:cs="Arial"/>
          <w:color w:val="1A1A1A"/>
        </w:rPr>
      </w:pPr>
    </w:p>
    <w:p w14:paraId="3175ADE4" w14:textId="2EE6441E" w:rsidR="00F3744D" w:rsidRPr="00F3744D" w:rsidRDefault="00F3744D" w:rsidP="00F3744D">
      <w:pPr>
        <w:widowControl w:val="0"/>
        <w:autoSpaceDE w:val="0"/>
        <w:autoSpaceDN w:val="0"/>
        <w:adjustRightInd w:val="0"/>
        <w:rPr>
          <w:rFonts w:ascii="Arial" w:hAnsi="Arial" w:cs="Arial"/>
          <w:color w:val="1A1A1A"/>
        </w:rPr>
      </w:pPr>
      <w:r w:rsidRPr="00F3744D">
        <w:rPr>
          <w:rFonts w:ascii="Arial" w:hAnsi="Arial" w:cs="Arial"/>
          <w:color w:val="1A1A1A"/>
        </w:rPr>
        <w:t xml:space="preserve">Would faculty senate please </w:t>
      </w:r>
      <w:r w:rsidR="00F9328E">
        <w:rPr>
          <w:rFonts w:ascii="Arial" w:hAnsi="Arial" w:cs="Arial"/>
          <w:color w:val="1A1A1A"/>
        </w:rPr>
        <w:t>endeavor to answer</w:t>
      </w:r>
      <w:r w:rsidRPr="00F3744D">
        <w:rPr>
          <w:rFonts w:ascii="Arial" w:hAnsi="Arial" w:cs="Arial"/>
          <w:color w:val="1A1A1A"/>
        </w:rPr>
        <w:t xml:space="preserve"> the following questions:</w:t>
      </w:r>
    </w:p>
    <w:p w14:paraId="0A9CC8D7" w14:textId="77777777" w:rsidR="00F3744D" w:rsidRPr="00F3744D" w:rsidRDefault="00F3744D" w:rsidP="00F3744D">
      <w:pPr>
        <w:widowControl w:val="0"/>
        <w:autoSpaceDE w:val="0"/>
        <w:autoSpaceDN w:val="0"/>
        <w:adjustRightInd w:val="0"/>
        <w:rPr>
          <w:rFonts w:ascii="Arial" w:hAnsi="Arial" w:cs="Arial"/>
          <w:color w:val="1A1A1A"/>
        </w:rPr>
      </w:pPr>
    </w:p>
    <w:p w14:paraId="3BD19EBF" w14:textId="52CFFB5A" w:rsidR="00F3744D" w:rsidRPr="00F3744D" w:rsidRDefault="00F3744D" w:rsidP="00F3744D">
      <w:pPr>
        <w:widowControl w:val="0"/>
        <w:autoSpaceDE w:val="0"/>
        <w:autoSpaceDN w:val="0"/>
        <w:adjustRightInd w:val="0"/>
        <w:rPr>
          <w:rFonts w:ascii="Arial" w:hAnsi="Arial" w:cs="Arial"/>
          <w:color w:val="1A1A1A"/>
        </w:rPr>
      </w:pPr>
      <w:r w:rsidRPr="00F3744D">
        <w:rPr>
          <w:rFonts w:ascii="Arial" w:hAnsi="Arial" w:cs="Arial"/>
          <w:color w:val="1A1A1A"/>
        </w:rPr>
        <w:t xml:space="preserve">1.  What is UCA's ROI on the $9,308.495 athletic subsidy?  </w:t>
      </w:r>
    </w:p>
    <w:p w14:paraId="73C3D987" w14:textId="77777777" w:rsidR="00F3744D" w:rsidRPr="00F3744D" w:rsidRDefault="00F3744D" w:rsidP="00F3744D">
      <w:pPr>
        <w:widowControl w:val="0"/>
        <w:autoSpaceDE w:val="0"/>
        <w:autoSpaceDN w:val="0"/>
        <w:adjustRightInd w:val="0"/>
        <w:rPr>
          <w:rFonts w:ascii="Arial" w:hAnsi="Arial" w:cs="Arial"/>
          <w:color w:val="1A1A1A"/>
        </w:rPr>
      </w:pPr>
    </w:p>
    <w:p w14:paraId="3B7D0F92" w14:textId="54F276BD" w:rsidR="00F3744D" w:rsidRDefault="00F3744D" w:rsidP="00F3744D">
      <w:pPr>
        <w:widowControl w:val="0"/>
        <w:autoSpaceDE w:val="0"/>
        <w:autoSpaceDN w:val="0"/>
        <w:adjustRightInd w:val="0"/>
        <w:rPr>
          <w:rFonts w:ascii="Arial" w:hAnsi="Arial" w:cs="Arial"/>
          <w:color w:val="1A1A1A"/>
        </w:rPr>
      </w:pPr>
      <w:r w:rsidRPr="00F3744D">
        <w:rPr>
          <w:rFonts w:ascii="Arial" w:hAnsi="Arial" w:cs="Arial"/>
          <w:color w:val="1A1A1A"/>
        </w:rPr>
        <w:t>2.  What is the difference between the anticipated and actual amount of NCAA and other revenue UCA expected to gain from the move to D</w:t>
      </w:r>
      <w:r w:rsidR="00F9328E">
        <w:rPr>
          <w:rFonts w:ascii="Arial" w:hAnsi="Arial" w:cs="Arial"/>
          <w:color w:val="1A1A1A"/>
        </w:rPr>
        <w:t>ivision I</w:t>
      </w:r>
      <w:r w:rsidRPr="00F3744D">
        <w:rPr>
          <w:rFonts w:ascii="Arial" w:hAnsi="Arial" w:cs="Arial"/>
          <w:color w:val="1A1A1A"/>
        </w:rPr>
        <w:t>?  Was the move to D</w:t>
      </w:r>
      <w:r w:rsidR="00F9328E">
        <w:rPr>
          <w:rFonts w:ascii="Arial" w:hAnsi="Arial" w:cs="Arial"/>
          <w:color w:val="1A1A1A"/>
        </w:rPr>
        <w:t xml:space="preserve">ivision </w:t>
      </w:r>
      <w:r w:rsidRPr="00F3744D">
        <w:rPr>
          <w:rFonts w:ascii="Arial" w:hAnsi="Arial" w:cs="Arial"/>
          <w:color w:val="1A1A1A"/>
        </w:rPr>
        <w:t>I based on projected revenue increases that did not come to fruition?</w:t>
      </w:r>
    </w:p>
    <w:p w14:paraId="367A2885" w14:textId="77777777" w:rsidR="00ED3015" w:rsidRDefault="00ED3015" w:rsidP="00F3744D">
      <w:pPr>
        <w:widowControl w:val="0"/>
        <w:autoSpaceDE w:val="0"/>
        <w:autoSpaceDN w:val="0"/>
        <w:adjustRightInd w:val="0"/>
        <w:rPr>
          <w:rFonts w:ascii="Arial" w:hAnsi="Arial" w:cs="Arial"/>
          <w:color w:val="1A1A1A"/>
        </w:rPr>
      </w:pPr>
    </w:p>
    <w:p w14:paraId="077140B9" w14:textId="2F28CECE" w:rsidR="00ED3015" w:rsidRDefault="00ED3015" w:rsidP="00F3744D">
      <w:pPr>
        <w:widowControl w:val="0"/>
        <w:autoSpaceDE w:val="0"/>
        <w:autoSpaceDN w:val="0"/>
        <w:adjustRightInd w:val="0"/>
        <w:rPr>
          <w:rFonts w:ascii="Arial" w:hAnsi="Arial" w:cs="Arial"/>
          <w:color w:val="1A1A1A"/>
        </w:rPr>
      </w:pPr>
      <w:r>
        <w:rPr>
          <w:rFonts w:ascii="Arial" w:hAnsi="Arial" w:cs="Arial"/>
          <w:color w:val="1A1A1A"/>
        </w:rPr>
        <w:t>3.  How much did athletic donations increase after the move to Division I relative to expectations?</w:t>
      </w:r>
    </w:p>
    <w:p w14:paraId="1ECCBAD9" w14:textId="77777777" w:rsidR="00ED3015" w:rsidRDefault="00ED3015" w:rsidP="00F3744D">
      <w:pPr>
        <w:widowControl w:val="0"/>
        <w:autoSpaceDE w:val="0"/>
        <w:autoSpaceDN w:val="0"/>
        <w:adjustRightInd w:val="0"/>
        <w:rPr>
          <w:rFonts w:ascii="Arial" w:hAnsi="Arial" w:cs="Arial"/>
          <w:color w:val="1A1A1A"/>
        </w:rPr>
      </w:pPr>
    </w:p>
    <w:p w14:paraId="4B92829C" w14:textId="4EA98957" w:rsidR="00ED3015" w:rsidRPr="00F3744D" w:rsidRDefault="00ED3015" w:rsidP="00F3744D">
      <w:pPr>
        <w:widowControl w:val="0"/>
        <w:autoSpaceDE w:val="0"/>
        <w:autoSpaceDN w:val="0"/>
        <w:adjustRightInd w:val="0"/>
        <w:rPr>
          <w:rFonts w:ascii="Arial" w:hAnsi="Arial" w:cs="Arial"/>
          <w:color w:val="1A1A1A"/>
        </w:rPr>
      </w:pPr>
      <w:r>
        <w:rPr>
          <w:rFonts w:ascii="Arial" w:hAnsi="Arial" w:cs="Arial"/>
          <w:color w:val="1A1A1A"/>
        </w:rPr>
        <w:t>4.  How much/if any would fan interest decline following a move to Division II in all sports and/or just football?</w:t>
      </w:r>
    </w:p>
    <w:p w14:paraId="47CB33DF" w14:textId="77777777" w:rsidR="00F3744D" w:rsidRPr="00F3744D" w:rsidRDefault="00F3744D" w:rsidP="00F3744D">
      <w:pPr>
        <w:widowControl w:val="0"/>
        <w:autoSpaceDE w:val="0"/>
        <w:autoSpaceDN w:val="0"/>
        <w:adjustRightInd w:val="0"/>
        <w:rPr>
          <w:rFonts w:ascii="Arial" w:hAnsi="Arial" w:cs="Arial"/>
          <w:color w:val="1A1A1A"/>
        </w:rPr>
      </w:pPr>
    </w:p>
    <w:p w14:paraId="0F3D459D" w14:textId="77777777" w:rsidR="00F9328E" w:rsidRDefault="00F9328E" w:rsidP="00F3744D">
      <w:pPr>
        <w:widowControl w:val="0"/>
        <w:autoSpaceDE w:val="0"/>
        <w:autoSpaceDN w:val="0"/>
        <w:adjustRightInd w:val="0"/>
        <w:rPr>
          <w:rFonts w:ascii="Arial" w:hAnsi="Arial" w:cs="Arial"/>
          <w:color w:val="1A1A1A"/>
        </w:rPr>
      </w:pPr>
      <w:r>
        <w:rPr>
          <w:rFonts w:ascii="Arial" w:hAnsi="Arial" w:cs="Arial"/>
          <w:color w:val="1A1A1A"/>
        </w:rPr>
        <w:t>5</w:t>
      </w:r>
      <w:r w:rsidR="00F3744D" w:rsidRPr="00F3744D">
        <w:rPr>
          <w:rFonts w:ascii="Arial" w:hAnsi="Arial" w:cs="Arial"/>
          <w:color w:val="1A1A1A"/>
        </w:rPr>
        <w:t xml:space="preserve">.  How much </w:t>
      </w:r>
      <w:r>
        <w:rPr>
          <w:rFonts w:ascii="Arial" w:hAnsi="Arial" w:cs="Arial"/>
          <w:color w:val="1A1A1A"/>
        </w:rPr>
        <w:t xml:space="preserve">does UCA </w:t>
      </w:r>
      <w:r w:rsidR="00F3744D" w:rsidRPr="00F3744D">
        <w:rPr>
          <w:rFonts w:ascii="Arial" w:hAnsi="Arial" w:cs="Arial"/>
          <w:color w:val="1A1A1A"/>
        </w:rPr>
        <w:t>spend each year to retain D</w:t>
      </w:r>
      <w:r>
        <w:rPr>
          <w:rFonts w:ascii="Arial" w:hAnsi="Arial" w:cs="Arial"/>
          <w:color w:val="1A1A1A"/>
        </w:rPr>
        <w:t xml:space="preserve">ivision </w:t>
      </w:r>
      <w:r w:rsidR="00F3744D" w:rsidRPr="00F3744D">
        <w:rPr>
          <w:rFonts w:ascii="Arial" w:hAnsi="Arial" w:cs="Arial"/>
          <w:color w:val="1A1A1A"/>
        </w:rPr>
        <w:t>I status</w:t>
      </w:r>
      <w:r w:rsidR="00351E64">
        <w:rPr>
          <w:rFonts w:ascii="Arial" w:hAnsi="Arial" w:cs="Arial"/>
          <w:color w:val="1A1A1A"/>
        </w:rPr>
        <w:t xml:space="preserve"> in all sports and, separately, in football</w:t>
      </w:r>
      <w:r w:rsidR="00F3744D" w:rsidRPr="00F3744D">
        <w:rPr>
          <w:rFonts w:ascii="Arial" w:hAnsi="Arial" w:cs="Arial"/>
          <w:color w:val="1A1A1A"/>
        </w:rPr>
        <w:t xml:space="preserve">?  </w:t>
      </w:r>
    </w:p>
    <w:p w14:paraId="0789DFE7" w14:textId="77777777" w:rsidR="00F9328E" w:rsidRDefault="00F9328E" w:rsidP="00F3744D">
      <w:pPr>
        <w:widowControl w:val="0"/>
        <w:autoSpaceDE w:val="0"/>
        <w:autoSpaceDN w:val="0"/>
        <w:adjustRightInd w:val="0"/>
        <w:rPr>
          <w:rFonts w:ascii="Arial" w:hAnsi="Arial" w:cs="Arial"/>
          <w:color w:val="1A1A1A"/>
        </w:rPr>
      </w:pPr>
    </w:p>
    <w:p w14:paraId="5991D810" w14:textId="79CA6DF8" w:rsidR="00F3744D" w:rsidRPr="00F3744D" w:rsidRDefault="00F9328E" w:rsidP="00F3744D">
      <w:pPr>
        <w:widowControl w:val="0"/>
        <w:autoSpaceDE w:val="0"/>
        <w:autoSpaceDN w:val="0"/>
        <w:adjustRightInd w:val="0"/>
        <w:rPr>
          <w:rFonts w:ascii="Arial" w:hAnsi="Arial" w:cs="Arial"/>
          <w:color w:val="1A1A1A"/>
        </w:rPr>
      </w:pPr>
      <w:r>
        <w:rPr>
          <w:rFonts w:ascii="Arial" w:hAnsi="Arial" w:cs="Arial"/>
          <w:color w:val="1A1A1A"/>
        </w:rPr>
        <w:t xml:space="preserve">6.  </w:t>
      </w:r>
      <w:r w:rsidR="00F3744D" w:rsidRPr="00F3744D">
        <w:rPr>
          <w:rFonts w:ascii="Arial" w:hAnsi="Arial" w:cs="Arial"/>
          <w:color w:val="1A1A1A"/>
        </w:rPr>
        <w:t xml:space="preserve">How much would </w:t>
      </w:r>
      <w:r>
        <w:rPr>
          <w:rFonts w:ascii="Arial" w:hAnsi="Arial" w:cs="Arial"/>
          <w:color w:val="1A1A1A"/>
        </w:rPr>
        <w:t xml:space="preserve">UCA </w:t>
      </w:r>
      <w:r w:rsidR="00F3744D" w:rsidRPr="00F3744D">
        <w:rPr>
          <w:rFonts w:ascii="Arial" w:hAnsi="Arial" w:cs="Arial"/>
          <w:color w:val="1A1A1A"/>
        </w:rPr>
        <w:t xml:space="preserve">save </w:t>
      </w:r>
      <w:r>
        <w:rPr>
          <w:rFonts w:ascii="Arial" w:hAnsi="Arial" w:cs="Arial"/>
          <w:color w:val="1A1A1A"/>
        </w:rPr>
        <w:t xml:space="preserve">each year </w:t>
      </w:r>
      <w:r w:rsidR="00F3744D" w:rsidRPr="00F3744D">
        <w:rPr>
          <w:rFonts w:ascii="Arial" w:hAnsi="Arial" w:cs="Arial"/>
          <w:color w:val="1A1A1A"/>
        </w:rPr>
        <w:t>by moving to D</w:t>
      </w:r>
      <w:r>
        <w:rPr>
          <w:rFonts w:ascii="Arial" w:hAnsi="Arial" w:cs="Arial"/>
          <w:color w:val="1A1A1A"/>
        </w:rPr>
        <w:t xml:space="preserve">ivision </w:t>
      </w:r>
      <w:r w:rsidR="00F3744D" w:rsidRPr="00F3744D">
        <w:rPr>
          <w:rFonts w:ascii="Arial" w:hAnsi="Arial" w:cs="Arial"/>
          <w:color w:val="1A1A1A"/>
        </w:rPr>
        <w:t>II</w:t>
      </w:r>
      <w:r w:rsidR="00351E64">
        <w:rPr>
          <w:rFonts w:ascii="Arial" w:hAnsi="Arial" w:cs="Arial"/>
          <w:color w:val="1A1A1A"/>
        </w:rPr>
        <w:t xml:space="preserve"> in all sports and, separately, in football</w:t>
      </w:r>
      <w:r w:rsidR="00F3744D" w:rsidRPr="00F3744D">
        <w:rPr>
          <w:rFonts w:ascii="Arial" w:hAnsi="Arial" w:cs="Arial"/>
          <w:color w:val="1A1A1A"/>
        </w:rPr>
        <w:t>?</w:t>
      </w:r>
    </w:p>
    <w:p w14:paraId="4B1AC6C9" w14:textId="77777777" w:rsidR="00F3744D" w:rsidRPr="00F3744D" w:rsidRDefault="00F3744D" w:rsidP="00F3744D">
      <w:pPr>
        <w:widowControl w:val="0"/>
        <w:autoSpaceDE w:val="0"/>
        <w:autoSpaceDN w:val="0"/>
        <w:adjustRightInd w:val="0"/>
        <w:rPr>
          <w:rFonts w:ascii="Arial" w:hAnsi="Arial" w:cs="Arial"/>
          <w:color w:val="1A1A1A"/>
        </w:rPr>
      </w:pPr>
    </w:p>
    <w:p w14:paraId="5D48F937" w14:textId="7FCE63F7" w:rsidR="00F3744D" w:rsidRPr="00F3744D" w:rsidRDefault="007A6633" w:rsidP="00F3744D">
      <w:pPr>
        <w:widowControl w:val="0"/>
        <w:autoSpaceDE w:val="0"/>
        <w:autoSpaceDN w:val="0"/>
        <w:adjustRightInd w:val="0"/>
        <w:rPr>
          <w:rFonts w:ascii="Arial" w:hAnsi="Arial" w:cs="Arial"/>
          <w:color w:val="1A1A1A"/>
        </w:rPr>
      </w:pPr>
      <w:r>
        <w:rPr>
          <w:rFonts w:ascii="Arial" w:hAnsi="Arial" w:cs="Arial"/>
          <w:color w:val="1A1A1A"/>
        </w:rPr>
        <w:t>7</w:t>
      </w:r>
      <w:r w:rsidR="00F3744D" w:rsidRPr="00F3744D">
        <w:rPr>
          <w:rFonts w:ascii="Arial" w:hAnsi="Arial" w:cs="Arial"/>
          <w:color w:val="1A1A1A"/>
        </w:rPr>
        <w:t xml:space="preserve">.  </w:t>
      </w:r>
      <w:r w:rsidR="00F9328E">
        <w:rPr>
          <w:rFonts w:ascii="Arial" w:hAnsi="Arial" w:cs="Arial"/>
          <w:color w:val="1A1A1A"/>
        </w:rPr>
        <w:t xml:space="preserve">Do athletics have a net positive or net negative impact on student retention?  </w:t>
      </w:r>
      <w:r w:rsidR="00F3744D" w:rsidRPr="00F3744D">
        <w:rPr>
          <w:rFonts w:ascii="Arial" w:hAnsi="Arial" w:cs="Arial"/>
          <w:color w:val="1A1A1A"/>
        </w:rPr>
        <w:t xml:space="preserve">This answer should </w:t>
      </w:r>
      <w:r w:rsidR="00F3744D" w:rsidRPr="00F3744D">
        <w:rPr>
          <w:rFonts w:ascii="Arial" w:hAnsi="Arial" w:cs="Arial"/>
          <w:color w:val="1A1A1A"/>
        </w:rPr>
        <w:lastRenderedPageBreak/>
        <w:t>have both positive and negative aspects.  Athletics may bond students to an institution, thereby improving retention.  Student athletes may be retained at a higher rate than non-student athletes.  However, athletic fees increase the cost of tuition as do other monies allocated to athletics</w:t>
      </w:r>
      <w:r w:rsidR="00F20C80">
        <w:rPr>
          <w:rFonts w:ascii="Arial" w:hAnsi="Arial" w:cs="Arial"/>
          <w:color w:val="1A1A1A"/>
        </w:rPr>
        <w:t xml:space="preserve"> (e.g. bookstore revenues, housing and auxiliary accounts, etc.)</w:t>
      </w:r>
      <w:r w:rsidR="00F3744D" w:rsidRPr="00F3744D">
        <w:rPr>
          <w:rFonts w:ascii="Arial" w:hAnsi="Arial" w:cs="Arial"/>
          <w:color w:val="1A1A1A"/>
        </w:rPr>
        <w:t xml:space="preserve">, which </w:t>
      </w:r>
      <w:r w:rsidR="00F9328E">
        <w:rPr>
          <w:rFonts w:ascii="Arial" w:hAnsi="Arial" w:cs="Arial"/>
          <w:color w:val="1A1A1A"/>
        </w:rPr>
        <w:t>could be allocated to academics</w:t>
      </w:r>
      <w:r w:rsidR="00351E64">
        <w:rPr>
          <w:rFonts w:ascii="Arial" w:hAnsi="Arial" w:cs="Arial"/>
          <w:color w:val="1A1A1A"/>
        </w:rPr>
        <w:t>. </w:t>
      </w:r>
      <w:r w:rsidR="00F9328E">
        <w:rPr>
          <w:rFonts w:ascii="Arial" w:hAnsi="Arial" w:cs="Arial"/>
          <w:color w:val="1A1A1A"/>
        </w:rPr>
        <w:t xml:space="preserve">Increased tuition costs negatively impact student retention. </w:t>
      </w:r>
    </w:p>
    <w:p w14:paraId="538D97E8" w14:textId="77777777" w:rsidR="00F3744D" w:rsidRPr="00F3744D" w:rsidRDefault="00F3744D" w:rsidP="00F3744D">
      <w:pPr>
        <w:widowControl w:val="0"/>
        <w:autoSpaceDE w:val="0"/>
        <w:autoSpaceDN w:val="0"/>
        <w:adjustRightInd w:val="0"/>
        <w:rPr>
          <w:rFonts w:ascii="Arial" w:hAnsi="Arial" w:cs="Arial"/>
          <w:color w:val="1A1A1A"/>
        </w:rPr>
      </w:pPr>
    </w:p>
    <w:p w14:paraId="7A0992D1" w14:textId="7B66D1CC" w:rsidR="00F3744D" w:rsidRPr="00F3744D" w:rsidRDefault="007A6633" w:rsidP="00F3744D">
      <w:pPr>
        <w:widowControl w:val="0"/>
        <w:autoSpaceDE w:val="0"/>
        <w:autoSpaceDN w:val="0"/>
        <w:adjustRightInd w:val="0"/>
        <w:rPr>
          <w:rFonts w:ascii="Arial" w:hAnsi="Arial" w:cs="Arial"/>
          <w:color w:val="1A1A1A"/>
        </w:rPr>
      </w:pPr>
      <w:r>
        <w:rPr>
          <w:rFonts w:ascii="Arial" w:hAnsi="Arial" w:cs="Arial"/>
          <w:color w:val="1A1A1A"/>
        </w:rPr>
        <w:t>8</w:t>
      </w:r>
      <w:r w:rsidR="00351E64">
        <w:rPr>
          <w:rFonts w:ascii="Arial" w:hAnsi="Arial" w:cs="Arial"/>
          <w:color w:val="1A1A1A"/>
        </w:rPr>
        <w:t>.  How much of the $</w:t>
      </w:r>
      <w:proofErr w:type="gramStart"/>
      <w:r w:rsidR="00351E64">
        <w:rPr>
          <w:rFonts w:ascii="Arial" w:hAnsi="Arial" w:cs="Arial"/>
          <w:color w:val="1A1A1A"/>
        </w:rPr>
        <w:t>9.3</w:t>
      </w:r>
      <w:r w:rsidR="00F3744D" w:rsidRPr="00F3744D">
        <w:rPr>
          <w:rFonts w:ascii="Arial" w:hAnsi="Arial" w:cs="Arial"/>
          <w:color w:val="1A1A1A"/>
        </w:rPr>
        <w:t>M</w:t>
      </w:r>
      <w:proofErr w:type="gramEnd"/>
      <w:r w:rsidR="00F3744D" w:rsidRPr="00F3744D">
        <w:rPr>
          <w:rFonts w:ascii="Arial" w:hAnsi="Arial" w:cs="Arial"/>
          <w:color w:val="1A1A1A"/>
        </w:rPr>
        <w:t xml:space="preserve"> subsidy could be returned to academics in the short-term and long-term if:</w:t>
      </w:r>
    </w:p>
    <w:p w14:paraId="5C525F93" w14:textId="7E5CC32F" w:rsidR="00F3744D" w:rsidRDefault="00F3744D" w:rsidP="00F3744D">
      <w:pPr>
        <w:widowControl w:val="0"/>
        <w:autoSpaceDE w:val="0"/>
        <w:autoSpaceDN w:val="0"/>
        <w:adjustRightInd w:val="0"/>
        <w:rPr>
          <w:rFonts w:ascii="Arial" w:hAnsi="Arial" w:cs="Arial"/>
          <w:color w:val="1A1A1A"/>
        </w:rPr>
      </w:pPr>
      <w:r w:rsidRPr="00F3744D">
        <w:rPr>
          <w:rFonts w:ascii="Arial" w:hAnsi="Arial" w:cs="Arial"/>
          <w:color w:val="1A1A1A"/>
        </w:rPr>
        <w:t xml:space="preserve">     a. </w:t>
      </w:r>
      <w:r w:rsidR="00351E64">
        <w:rPr>
          <w:rFonts w:ascii="Arial" w:hAnsi="Arial" w:cs="Arial"/>
          <w:color w:val="1A1A1A"/>
        </w:rPr>
        <w:t>Athletic fees were reallocated to academics</w:t>
      </w:r>
    </w:p>
    <w:p w14:paraId="7C31750D" w14:textId="095725BC" w:rsidR="000D52B4" w:rsidRPr="00F3744D" w:rsidRDefault="007A6633" w:rsidP="007A6633">
      <w:pPr>
        <w:widowControl w:val="0"/>
        <w:autoSpaceDE w:val="0"/>
        <w:autoSpaceDN w:val="0"/>
        <w:adjustRightInd w:val="0"/>
        <w:rPr>
          <w:rFonts w:ascii="Arial" w:hAnsi="Arial" w:cs="Arial"/>
          <w:color w:val="1A1A1A"/>
        </w:rPr>
      </w:pPr>
      <w:r>
        <w:rPr>
          <w:rFonts w:ascii="Arial" w:hAnsi="Arial" w:cs="Arial"/>
          <w:color w:val="1A1A1A"/>
        </w:rPr>
        <w:t xml:space="preserve">     </w:t>
      </w:r>
      <w:r w:rsidR="000D52B4">
        <w:rPr>
          <w:rFonts w:ascii="Arial" w:hAnsi="Arial" w:cs="Arial"/>
          <w:color w:val="1A1A1A"/>
        </w:rPr>
        <w:t xml:space="preserve">b. Other monies allocated to athletics </w:t>
      </w:r>
      <w:r>
        <w:rPr>
          <w:rFonts w:ascii="Arial" w:hAnsi="Arial" w:cs="Arial"/>
          <w:color w:val="1A1A1A"/>
        </w:rPr>
        <w:t xml:space="preserve">(bookstore revenues, housing, etc.) </w:t>
      </w:r>
      <w:r w:rsidR="000D52B4">
        <w:rPr>
          <w:rFonts w:ascii="Arial" w:hAnsi="Arial" w:cs="Arial"/>
          <w:color w:val="1A1A1A"/>
        </w:rPr>
        <w:t xml:space="preserve">were returned to </w:t>
      </w:r>
      <w:r>
        <w:rPr>
          <w:rFonts w:ascii="Arial" w:hAnsi="Arial" w:cs="Arial"/>
          <w:color w:val="1A1A1A"/>
        </w:rPr>
        <w:t xml:space="preserve">    </w:t>
      </w:r>
      <w:r w:rsidR="000D52B4">
        <w:rPr>
          <w:rFonts w:ascii="Arial" w:hAnsi="Arial" w:cs="Arial"/>
          <w:color w:val="1A1A1A"/>
        </w:rPr>
        <w:t>academics</w:t>
      </w:r>
    </w:p>
    <w:p w14:paraId="5F2969C9" w14:textId="73700DFC" w:rsidR="00F3744D" w:rsidRPr="00F3744D" w:rsidRDefault="00F3744D" w:rsidP="00F3744D">
      <w:pPr>
        <w:widowControl w:val="0"/>
        <w:autoSpaceDE w:val="0"/>
        <w:autoSpaceDN w:val="0"/>
        <w:adjustRightInd w:val="0"/>
        <w:rPr>
          <w:rFonts w:ascii="Arial" w:hAnsi="Arial" w:cs="Arial"/>
          <w:color w:val="1A1A1A"/>
        </w:rPr>
      </w:pPr>
      <w:r w:rsidRPr="00F3744D">
        <w:rPr>
          <w:rFonts w:ascii="Arial" w:hAnsi="Arial" w:cs="Arial"/>
          <w:color w:val="1A1A1A"/>
        </w:rPr>
        <w:t xml:space="preserve">  </w:t>
      </w:r>
      <w:r w:rsidR="007A6633">
        <w:rPr>
          <w:rFonts w:ascii="Arial" w:hAnsi="Arial" w:cs="Arial"/>
          <w:color w:val="1A1A1A"/>
        </w:rPr>
        <w:t>   b. Football was discontinued</w:t>
      </w:r>
    </w:p>
    <w:p w14:paraId="52CC26A0" w14:textId="191C2EDB" w:rsidR="00F3744D" w:rsidRPr="00F3744D" w:rsidRDefault="00F3744D" w:rsidP="00F3744D">
      <w:pPr>
        <w:widowControl w:val="0"/>
        <w:autoSpaceDE w:val="0"/>
        <w:autoSpaceDN w:val="0"/>
        <w:adjustRightInd w:val="0"/>
        <w:rPr>
          <w:rFonts w:ascii="Arial" w:hAnsi="Arial" w:cs="Arial"/>
          <w:color w:val="1A1A1A"/>
        </w:rPr>
      </w:pPr>
      <w:r w:rsidRPr="00F3744D">
        <w:rPr>
          <w:rFonts w:ascii="Arial" w:hAnsi="Arial" w:cs="Arial"/>
          <w:color w:val="1A1A1A"/>
        </w:rPr>
        <w:t>     c. UCA returned to D</w:t>
      </w:r>
      <w:r w:rsidR="007A6633">
        <w:rPr>
          <w:rFonts w:ascii="Arial" w:hAnsi="Arial" w:cs="Arial"/>
          <w:color w:val="1A1A1A"/>
        </w:rPr>
        <w:t xml:space="preserve">ivision </w:t>
      </w:r>
      <w:r w:rsidRPr="00F3744D">
        <w:rPr>
          <w:rFonts w:ascii="Arial" w:hAnsi="Arial" w:cs="Arial"/>
          <w:color w:val="1A1A1A"/>
        </w:rPr>
        <w:t>II</w:t>
      </w:r>
      <w:r w:rsidR="00351E64">
        <w:rPr>
          <w:rFonts w:ascii="Arial" w:hAnsi="Arial" w:cs="Arial"/>
          <w:color w:val="1A1A1A"/>
        </w:rPr>
        <w:t xml:space="preserve"> in all sports </w:t>
      </w:r>
      <w:r w:rsidR="007A6633">
        <w:rPr>
          <w:rFonts w:ascii="Arial" w:hAnsi="Arial" w:cs="Arial"/>
          <w:color w:val="1A1A1A"/>
        </w:rPr>
        <w:t>or</w:t>
      </w:r>
      <w:r w:rsidR="00351E64">
        <w:rPr>
          <w:rFonts w:ascii="Arial" w:hAnsi="Arial" w:cs="Arial"/>
          <w:color w:val="1A1A1A"/>
        </w:rPr>
        <w:t xml:space="preserve">, separately, </w:t>
      </w:r>
      <w:r w:rsidR="007A6633">
        <w:rPr>
          <w:rFonts w:ascii="Arial" w:hAnsi="Arial" w:cs="Arial"/>
          <w:color w:val="1A1A1A"/>
        </w:rPr>
        <w:t xml:space="preserve">just </w:t>
      </w:r>
      <w:r w:rsidR="00351E64">
        <w:rPr>
          <w:rFonts w:ascii="Arial" w:hAnsi="Arial" w:cs="Arial"/>
          <w:color w:val="1A1A1A"/>
        </w:rPr>
        <w:t>in football.</w:t>
      </w:r>
    </w:p>
    <w:p w14:paraId="7CF2A376" w14:textId="77777777" w:rsidR="00F3744D" w:rsidRPr="00F3744D" w:rsidRDefault="00F3744D" w:rsidP="00F3744D">
      <w:pPr>
        <w:widowControl w:val="0"/>
        <w:autoSpaceDE w:val="0"/>
        <w:autoSpaceDN w:val="0"/>
        <w:adjustRightInd w:val="0"/>
        <w:rPr>
          <w:rFonts w:ascii="Arial" w:hAnsi="Arial" w:cs="Arial"/>
          <w:color w:val="1A1A1A"/>
        </w:rPr>
      </w:pPr>
    </w:p>
    <w:p w14:paraId="0375CFD2" w14:textId="17C12806" w:rsidR="00052B2F" w:rsidRDefault="007A6633" w:rsidP="00F3744D">
      <w:pPr>
        <w:rPr>
          <w:rFonts w:ascii="Arial" w:hAnsi="Arial" w:cs="Arial"/>
          <w:color w:val="1A1A1A"/>
        </w:rPr>
      </w:pPr>
      <w:r>
        <w:rPr>
          <w:rFonts w:ascii="Arial" w:hAnsi="Arial" w:cs="Arial"/>
          <w:color w:val="1A1A1A"/>
        </w:rPr>
        <w:t>9</w:t>
      </w:r>
      <w:r w:rsidR="00F3744D" w:rsidRPr="00F3744D">
        <w:rPr>
          <w:rFonts w:ascii="Arial" w:hAnsi="Arial" w:cs="Arial"/>
          <w:color w:val="1A1A1A"/>
        </w:rPr>
        <w:t>.  How does UCA athletics plan to reduce its reliance on University subsidies given scarce University resources?  What are their subsidy reduction goals in 1, 5, and 10 years?</w:t>
      </w:r>
    </w:p>
    <w:p w14:paraId="6329F2E1" w14:textId="77777777" w:rsidR="00181E4D" w:rsidRDefault="00181E4D" w:rsidP="00F3744D">
      <w:pPr>
        <w:rPr>
          <w:rFonts w:ascii="Arial" w:hAnsi="Arial" w:cs="Arial"/>
          <w:color w:val="1A1A1A"/>
        </w:rPr>
      </w:pPr>
    </w:p>
    <w:p w14:paraId="5B577DF9" w14:textId="0FFF590C" w:rsidR="00181E4D" w:rsidRPr="000D52B4" w:rsidRDefault="007A6633" w:rsidP="000D52B4">
      <w:pPr>
        <w:rPr>
          <w:rFonts w:ascii="Arial" w:hAnsi="Arial" w:cs="Arial"/>
        </w:rPr>
      </w:pPr>
      <w:r>
        <w:rPr>
          <w:rFonts w:ascii="Arial" w:hAnsi="Arial" w:cs="Arial"/>
        </w:rPr>
        <w:t>10</w:t>
      </w:r>
      <w:r w:rsidR="00351E64" w:rsidRPr="000D52B4">
        <w:rPr>
          <w:rFonts w:ascii="Arial" w:hAnsi="Arial" w:cs="Arial"/>
        </w:rPr>
        <w:t xml:space="preserve">. </w:t>
      </w:r>
      <w:r w:rsidR="000D52B4" w:rsidRPr="000D52B4">
        <w:rPr>
          <w:rFonts w:ascii="Arial" w:hAnsi="Arial" w:cs="Arial"/>
        </w:rPr>
        <w:t>C</w:t>
      </w:r>
      <w:r w:rsidR="00181E4D" w:rsidRPr="000D52B4">
        <w:rPr>
          <w:rFonts w:ascii="Arial" w:hAnsi="Arial" w:cs="Arial"/>
        </w:rPr>
        <w:t>an UCA afford to participate in Division I football?</w:t>
      </w:r>
      <w:r w:rsidR="00351E64" w:rsidRPr="000D52B4">
        <w:rPr>
          <w:rFonts w:ascii="Arial" w:hAnsi="Arial" w:cs="Arial"/>
        </w:rPr>
        <w:t xml:space="preserve">  Can we move to Division II in football but remain Division I i</w:t>
      </w:r>
      <w:r w:rsidR="000D52B4">
        <w:rPr>
          <w:rFonts w:ascii="Arial" w:hAnsi="Arial" w:cs="Arial"/>
        </w:rPr>
        <w:t>n other, more affordable sports?</w:t>
      </w:r>
      <w:r w:rsidR="00351E64" w:rsidRPr="000D52B4">
        <w:rPr>
          <w:rFonts w:ascii="Arial" w:hAnsi="Arial" w:cs="Arial"/>
        </w:rPr>
        <w:t xml:space="preserve">  </w:t>
      </w:r>
    </w:p>
    <w:p w14:paraId="3A2C95E5" w14:textId="77777777" w:rsidR="00351E64" w:rsidRDefault="00351E64" w:rsidP="00F3744D">
      <w:pPr>
        <w:rPr>
          <w:rFonts w:ascii="Arial" w:hAnsi="Arial" w:cs="Arial"/>
          <w:color w:val="1A1A1A"/>
        </w:rPr>
      </w:pPr>
    </w:p>
    <w:p w14:paraId="3CA32B71" w14:textId="7930FB31" w:rsidR="00351E64" w:rsidRDefault="007A6633" w:rsidP="00F3744D">
      <w:pPr>
        <w:rPr>
          <w:rFonts w:ascii="Arial" w:hAnsi="Arial" w:cs="Arial"/>
          <w:color w:val="1A1A1A"/>
        </w:rPr>
      </w:pPr>
      <w:r>
        <w:rPr>
          <w:rFonts w:ascii="Arial" w:hAnsi="Arial" w:cs="Arial"/>
          <w:color w:val="1A1A1A"/>
        </w:rPr>
        <w:t>11</w:t>
      </w:r>
      <w:r w:rsidR="00351E64">
        <w:rPr>
          <w:rFonts w:ascii="Arial" w:hAnsi="Arial" w:cs="Arial"/>
          <w:color w:val="1A1A1A"/>
        </w:rPr>
        <w:t xml:space="preserve">.  How is UCA going to cover full cost of attendance </w:t>
      </w:r>
      <w:r>
        <w:rPr>
          <w:rFonts w:ascii="Arial" w:hAnsi="Arial" w:cs="Arial"/>
          <w:color w:val="1A1A1A"/>
        </w:rPr>
        <w:t xml:space="preserve">(i.e. pay stipends) </w:t>
      </w:r>
      <w:r w:rsidR="00351E64">
        <w:rPr>
          <w:rFonts w:ascii="Arial" w:hAnsi="Arial" w:cs="Arial"/>
          <w:color w:val="1A1A1A"/>
        </w:rPr>
        <w:t>for student athletes in the future?</w:t>
      </w:r>
    </w:p>
    <w:p w14:paraId="12BE5125" w14:textId="1FF38921" w:rsidR="008350B7" w:rsidRDefault="008350B7" w:rsidP="00F3744D">
      <w:pPr>
        <w:rPr>
          <w:rFonts w:ascii="Arial" w:hAnsi="Arial" w:cs="Arial"/>
          <w:color w:val="1A1A1A"/>
        </w:rPr>
      </w:pPr>
    </w:p>
    <w:p w14:paraId="5CE06FA2" w14:textId="53658876" w:rsidR="008350B7" w:rsidRDefault="007A6633" w:rsidP="00F3744D">
      <w:pPr>
        <w:rPr>
          <w:rFonts w:ascii="Arial" w:hAnsi="Arial" w:cs="Arial"/>
          <w:color w:val="1A1A1A"/>
        </w:rPr>
      </w:pPr>
      <w:r>
        <w:rPr>
          <w:rFonts w:ascii="Arial" w:hAnsi="Arial" w:cs="Arial"/>
          <w:color w:val="1A1A1A"/>
        </w:rPr>
        <w:t>12</w:t>
      </w:r>
      <w:r w:rsidR="008350B7">
        <w:rPr>
          <w:rFonts w:ascii="Arial" w:hAnsi="Arial" w:cs="Arial"/>
          <w:color w:val="1A1A1A"/>
        </w:rPr>
        <w:t>.  Does UCA athletics compensate UCA for space in Bear Hall?  If not, is this considered part of the subsidy?</w:t>
      </w:r>
    </w:p>
    <w:p w14:paraId="67218F51" w14:textId="77777777" w:rsidR="007A6633" w:rsidRDefault="007A6633" w:rsidP="00F3744D">
      <w:pPr>
        <w:rPr>
          <w:rFonts w:ascii="Arial" w:hAnsi="Arial" w:cs="Arial"/>
          <w:color w:val="1A1A1A"/>
        </w:rPr>
      </w:pPr>
    </w:p>
    <w:p w14:paraId="0D8414D5" w14:textId="1DED34EA" w:rsidR="007A6633" w:rsidRDefault="007A6633" w:rsidP="00F3744D">
      <w:pPr>
        <w:rPr>
          <w:rFonts w:ascii="Arial" w:hAnsi="Arial" w:cs="Arial"/>
          <w:color w:val="1A1A1A"/>
        </w:rPr>
      </w:pPr>
      <w:r>
        <w:rPr>
          <w:rFonts w:ascii="Arial" w:hAnsi="Arial" w:cs="Arial"/>
          <w:color w:val="1A1A1A"/>
        </w:rPr>
        <w:t>13.  What is the opportunity cost associated with land consumed by athletic facilities that could otherwise be used for core University functions?  Examples include the indoor practice facility, weight room, and practice field; areas that serve very little purpose to the non-athletic student population.  What is the value of this land if used for other purposes? Is this value considered part of the subsidy?</w:t>
      </w:r>
    </w:p>
    <w:p w14:paraId="08ECC27E" w14:textId="77777777" w:rsidR="002132F8" w:rsidRDefault="002132F8" w:rsidP="00F3744D">
      <w:pPr>
        <w:rPr>
          <w:rFonts w:ascii="Arial" w:hAnsi="Arial" w:cs="Arial"/>
          <w:color w:val="1A1A1A"/>
        </w:rPr>
      </w:pPr>
    </w:p>
    <w:p w14:paraId="7DEE189D" w14:textId="7162EC13" w:rsidR="002132F8" w:rsidRDefault="002132F8" w:rsidP="00F3744D">
      <w:pPr>
        <w:rPr>
          <w:rFonts w:ascii="Arial" w:hAnsi="Arial" w:cs="Arial"/>
          <w:color w:val="1A1A1A"/>
        </w:rPr>
      </w:pPr>
      <w:r>
        <w:rPr>
          <w:rFonts w:ascii="Arial" w:hAnsi="Arial" w:cs="Arial"/>
          <w:color w:val="1A1A1A"/>
        </w:rPr>
        <w:t>14.  What is the true cost per hour and cost per mile for the UCA buses used to transport athletic teams to events?  Considered costs should include principle, interest, taxes, insurance, maintenance, operator pay, fuel, administrative costs, and general overhead (cleaning, etc.) costs, among others.</w:t>
      </w:r>
    </w:p>
    <w:p w14:paraId="7BDF4F7F" w14:textId="77777777" w:rsidR="002132F8" w:rsidRDefault="002132F8" w:rsidP="00F3744D">
      <w:pPr>
        <w:rPr>
          <w:rFonts w:ascii="Arial" w:hAnsi="Arial" w:cs="Arial"/>
          <w:color w:val="1A1A1A"/>
        </w:rPr>
      </w:pPr>
    </w:p>
    <w:p w14:paraId="44C06AF1" w14:textId="2DC0AD1B" w:rsidR="002132F8" w:rsidRDefault="002132F8" w:rsidP="00F3744D">
      <w:pPr>
        <w:rPr>
          <w:rFonts w:ascii="Arial" w:hAnsi="Arial" w:cs="Arial"/>
          <w:color w:val="1A1A1A"/>
        </w:rPr>
      </w:pPr>
      <w:r>
        <w:rPr>
          <w:rFonts w:ascii="Arial" w:hAnsi="Arial" w:cs="Arial"/>
          <w:color w:val="1A1A1A"/>
        </w:rPr>
        <w:t xml:space="preserve">15.  How many miles do UCA buses drive each year for athletic purposes?  How many hours are UCA buses predisposed each year for athletic purposes?  </w:t>
      </w:r>
    </w:p>
    <w:p w14:paraId="53BDBF05" w14:textId="77777777" w:rsidR="002132F8" w:rsidRDefault="002132F8" w:rsidP="00F3744D">
      <w:pPr>
        <w:rPr>
          <w:rFonts w:ascii="Arial" w:hAnsi="Arial" w:cs="Arial"/>
          <w:color w:val="1A1A1A"/>
        </w:rPr>
      </w:pPr>
    </w:p>
    <w:p w14:paraId="3FFBDCFE" w14:textId="77777777" w:rsidR="002132F8" w:rsidRDefault="002132F8" w:rsidP="00F3744D">
      <w:pPr>
        <w:rPr>
          <w:rFonts w:ascii="Arial" w:hAnsi="Arial" w:cs="Arial"/>
          <w:color w:val="1A1A1A"/>
        </w:rPr>
      </w:pPr>
      <w:r>
        <w:rPr>
          <w:rFonts w:ascii="Arial" w:hAnsi="Arial" w:cs="Arial"/>
          <w:color w:val="1A1A1A"/>
        </w:rPr>
        <w:t xml:space="preserve">16.  How much does UCA athletics pay per mile and/or per hour for use of UCA buses?  </w:t>
      </w:r>
    </w:p>
    <w:p w14:paraId="5F2CD48C" w14:textId="77777777" w:rsidR="002132F8" w:rsidRDefault="002132F8" w:rsidP="00F3744D">
      <w:pPr>
        <w:rPr>
          <w:rFonts w:ascii="Arial" w:hAnsi="Arial" w:cs="Arial"/>
          <w:color w:val="1A1A1A"/>
        </w:rPr>
      </w:pPr>
    </w:p>
    <w:p w14:paraId="31561755" w14:textId="55E2F206" w:rsidR="002132F8" w:rsidRDefault="002132F8" w:rsidP="00F3744D">
      <w:pPr>
        <w:rPr>
          <w:rFonts w:ascii="Arial" w:hAnsi="Arial" w:cs="Arial"/>
          <w:color w:val="1A1A1A"/>
        </w:rPr>
      </w:pPr>
      <w:r>
        <w:rPr>
          <w:rFonts w:ascii="Arial" w:hAnsi="Arial" w:cs="Arial"/>
          <w:color w:val="1A1A1A"/>
        </w:rPr>
        <w:t xml:space="preserve">17.  If UCA athletics pays less than actual cost, is the difference between actual and UCA athletics paid cost included in the subsidy figure?  </w:t>
      </w:r>
    </w:p>
    <w:p w14:paraId="3C5B843F" w14:textId="77777777" w:rsidR="007A6633" w:rsidRDefault="007A6633" w:rsidP="00F3744D">
      <w:pPr>
        <w:rPr>
          <w:rFonts w:ascii="Arial" w:hAnsi="Arial" w:cs="Arial"/>
          <w:color w:val="1A1A1A"/>
        </w:rPr>
      </w:pPr>
    </w:p>
    <w:p w14:paraId="3013A82F" w14:textId="7D27EF3C" w:rsidR="007A6633" w:rsidRPr="00F3744D" w:rsidRDefault="007A6633" w:rsidP="00F3744D">
      <w:r>
        <w:rPr>
          <w:rFonts w:ascii="Arial" w:hAnsi="Arial" w:cs="Arial"/>
          <w:color w:val="1A1A1A"/>
        </w:rPr>
        <w:t>Thank you for your time and Go Bears!</w:t>
      </w:r>
    </w:p>
    <w:sectPr w:rsidR="007A6633" w:rsidRPr="00F3744D" w:rsidSect="005150AE">
      <w:footerReference w:type="even" r:id="rId15"/>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842A5A" w14:textId="77777777" w:rsidR="000A3B16" w:rsidRDefault="000A3B16" w:rsidP="004F58D9">
      <w:r>
        <w:separator/>
      </w:r>
    </w:p>
  </w:endnote>
  <w:endnote w:type="continuationSeparator" w:id="0">
    <w:p w14:paraId="7BF86908" w14:textId="77777777" w:rsidR="000A3B16" w:rsidRDefault="000A3B16" w:rsidP="004F58D9">
      <w:r>
        <w:continuationSeparator/>
      </w:r>
    </w:p>
  </w:endnote>
  <w:endnote w:id="1">
    <w:p w14:paraId="74F42A4C" w14:textId="057CA566" w:rsidR="007D440A" w:rsidRDefault="007D440A">
      <w:pPr>
        <w:pStyle w:val="EndnoteText"/>
      </w:pPr>
      <w:r>
        <w:rPr>
          <w:rStyle w:val="EndnoteReference"/>
        </w:rPr>
        <w:endnoteRef/>
      </w:r>
      <w:r>
        <w:t xml:space="preserve"> </w:t>
      </w:r>
      <w:r w:rsidR="00486255" w:rsidRPr="00486255">
        <w:rPr>
          <w:rFonts w:ascii="Arial" w:hAnsi="Arial" w:cs="Arial"/>
          <w:color w:val="000000" w:themeColor="text1"/>
          <w:u w:color="103CC0"/>
        </w:rPr>
        <w:t>http://sports.usatoday.com/ncaa/finances/</w:t>
      </w:r>
    </w:p>
  </w:endnote>
  <w:endnote w:id="2">
    <w:p w14:paraId="74ACF396" w14:textId="19E1F181" w:rsidR="00486255" w:rsidRDefault="00486255">
      <w:pPr>
        <w:pStyle w:val="EndnoteText"/>
      </w:pPr>
      <w:r>
        <w:rPr>
          <w:rStyle w:val="EndnoteReference"/>
        </w:rPr>
        <w:endnoteRef/>
      </w:r>
      <w:r>
        <w:t xml:space="preserve"> </w:t>
      </w:r>
      <w:r w:rsidRPr="00486255">
        <w:rPr>
          <w:rFonts w:ascii="Arial" w:hAnsi="Arial" w:cs="Arial"/>
          <w:color w:val="1A1A1A"/>
        </w:rPr>
        <w:t>http://spendingdatabase.knightcommission.org</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2B878" w14:textId="77777777" w:rsidR="004F58D9" w:rsidRDefault="004F58D9" w:rsidP="00B56F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1F692D" w14:textId="77777777" w:rsidR="004F58D9" w:rsidRDefault="004F58D9" w:rsidP="004F58D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0B0EA" w14:textId="77777777" w:rsidR="004F58D9" w:rsidRDefault="004F58D9" w:rsidP="00B56F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B0F56">
      <w:rPr>
        <w:rStyle w:val="PageNumber"/>
        <w:noProof/>
      </w:rPr>
      <w:t>9</w:t>
    </w:r>
    <w:r>
      <w:rPr>
        <w:rStyle w:val="PageNumber"/>
      </w:rPr>
      <w:fldChar w:fldCharType="end"/>
    </w:r>
  </w:p>
  <w:p w14:paraId="4FB37873" w14:textId="77777777" w:rsidR="004F58D9" w:rsidRDefault="004F58D9" w:rsidP="004F58D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C89EBD" w14:textId="77777777" w:rsidR="000A3B16" w:rsidRDefault="000A3B16" w:rsidP="004F58D9">
      <w:r>
        <w:separator/>
      </w:r>
    </w:p>
  </w:footnote>
  <w:footnote w:type="continuationSeparator" w:id="0">
    <w:p w14:paraId="4A1F7846" w14:textId="77777777" w:rsidR="000A3B16" w:rsidRDefault="000A3B16" w:rsidP="004F58D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B546B"/>
    <w:multiLevelType w:val="hybridMultilevel"/>
    <w:tmpl w:val="07742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1"/>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44D"/>
    <w:rsid w:val="00052B2F"/>
    <w:rsid w:val="00095BAB"/>
    <w:rsid w:val="000A3B16"/>
    <w:rsid w:val="000D52B4"/>
    <w:rsid w:val="00101962"/>
    <w:rsid w:val="00111D23"/>
    <w:rsid w:val="00181E4D"/>
    <w:rsid w:val="002132F8"/>
    <w:rsid w:val="00235646"/>
    <w:rsid w:val="00305F1E"/>
    <w:rsid w:val="00351E64"/>
    <w:rsid w:val="003555DE"/>
    <w:rsid w:val="0043153A"/>
    <w:rsid w:val="00486255"/>
    <w:rsid w:val="004E253F"/>
    <w:rsid w:val="004F58D9"/>
    <w:rsid w:val="005150AE"/>
    <w:rsid w:val="00516C38"/>
    <w:rsid w:val="00563AC1"/>
    <w:rsid w:val="005D0CEE"/>
    <w:rsid w:val="00687A30"/>
    <w:rsid w:val="006A056E"/>
    <w:rsid w:val="007A6633"/>
    <w:rsid w:val="007B335C"/>
    <w:rsid w:val="007D440A"/>
    <w:rsid w:val="00815371"/>
    <w:rsid w:val="008350B7"/>
    <w:rsid w:val="008A142F"/>
    <w:rsid w:val="008B6B3F"/>
    <w:rsid w:val="008B6C87"/>
    <w:rsid w:val="008E69BD"/>
    <w:rsid w:val="008F4613"/>
    <w:rsid w:val="009547BE"/>
    <w:rsid w:val="00990A40"/>
    <w:rsid w:val="009A01CE"/>
    <w:rsid w:val="009C5AC2"/>
    <w:rsid w:val="00A14AA6"/>
    <w:rsid w:val="00AC771F"/>
    <w:rsid w:val="00B10C95"/>
    <w:rsid w:val="00B16FA2"/>
    <w:rsid w:val="00B357D5"/>
    <w:rsid w:val="00B8595E"/>
    <w:rsid w:val="00BE1989"/>
    <w:rsid w:val="00D00614"/>
    <w:rsid w:val="00D61A15"/>
    <w:rsid w:val="00E03C24"/>
    <w:rsid w:val="00E5579B"/>
    <w:rsid w:val="00ED3015"/>
    <w:rsid w:val="00EF00EF"/>
    <w:rsid w:val="00F20C80"/>
    <w:rsid w:val="00F3744D"/>
    <w:rsid w:val="00F91F78"/>
    <w:rsid w:val="00F9328E"/>
    <w:rsid w:val="00FB0F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D173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0D52B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D52B4"/>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0D52B4"/>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0D52B4"/>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0D52B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0D52B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0D52B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D52B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4613"/>
    <w:pPr>
      <w:ind w:left="720"/>
      <w:contextualSpacing/>
    </w:pPr>
  </w:style>
  <w:style w:type="character" w:customStyle="1" w:styleId="Heading2Char">
    <w:name w:val="Heading 2 Char"/>
    <w:basedOn w:val="DefaultParagraphFont"/>
    <w:link w:val="Heading2"/>
    <w:uiPriority w:val="9"/>
    <w:rsid w:val="000D52B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D52B4"/>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0D52B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0D52B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0D52B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0D52B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0D52B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0D52B4"/>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5150AE"/>
    <w:rPr>
      <w:color w:val="0563C1" w:themeColor="hyperlink"/>
      <w:u w:val="single"/>
    </w:rPr>
  </w:style>
  <w:style w:type="paragraph" w:styleId="Footer">
    <w:name w:val="footer"/>
    <w:basedOn w:val="Normal"/>
    <w:link w:val="FooterChar"/>
    <w:uiPriority w:val="99"/>
    <w:unhideWhenUsed/>
    <w:rsid w:val="004F58D9"/>
    <w:pPr>
      <w:tabs>
        <w:tab w:val="center" w:pos="4680"/>
        <w:tab w:val="right" w:pos="9360"/>
      </w:tabs>
    </w:pPr>
  </w:style>
  <w:style w:type="character" w:customStyle="1" w:styleId="FooterChar">
    <w:name w:val="Footer Char"/>
    <w:basedOn w:val="DefaultParagraphFont"/>
    <w:link w:val="Footer"/>
    <w:uiPriority w:val="99"/>
    <w:rsid w:val="004F58D9"/>
  </w:style>
  <w:style w:type="character" w:styleId="PageNumber">
    <w:name w:val="page number"/>
    <w:basedOn w:val="DefaultParagraphFont"/>
    <w:uiPriority w:val="99"/>
    <w:semiHidden/>
    <w:unhideWhenUsed/>
    <w:rsid w:val="004F58D9"/>
  </w:style>
  <w:style w:type="paragraph" w:styleId="EndnoteText">
    <w:name w:val="endnote text"/>
    <w:basedOn w:val="Normal"/>
    <w:link w:val="EndnoteTextChar"/>
    <w:uiPriority w:val="99"/>
    <w:unhideWhenUsed/>
    <w:rsid w:val="007D440A"/>
  </w:style>
  <w:style w:type="character" w:customStyle="1" w:styleId="EndnoteTextChar">
    <w:name w:val="Endnote Text Char"/>
    <w:basedOn w:val="DefaultParagraphFont"/>
    <w:link w:val="EndnoteText"/>
    <w:uiPriority w:val="99"/>
    <w:rsid w:val="007D440A"/>
  </w:style>
  <w:style w:type="character" w:styleId="EndnoteReference">
    <w:name w:val="endnote reference"/>
    <w:basedOn w:val="DefaultParagraphFont"/>
    <w:uiPriority w:val="99"/>
    <w:unhideWhenUsed/>
    <w:rsid w:val="007D440A"/>
    <w:rPr>
      <w:vertAlign w:val="superscript"/>
    </w:rPr>
  </w:style>
  <w:style w:type="paragraph" w:styleId="FootnoteText">
    <w:name w:val="footnote text"/>
    <w:basedOn w:val="Normal"/>
    <w:link w:val="FootnoteTextChar"/>
    <w:uiPriority w:val="99"/>
    <w:unhideWhenUsed/>
    <w:rsid w:val="00486255"/>
  </w:style>
  <w:style w:type="character" w:customStyle="1" w:styleId="FootnoteTextChar">
    <w:name w:val="Footnote Text Char"/>
    <w:basedOn w:val="DefaultParagraphFont"/>
    <w:link w:val="FootnoteText"/>
    <w:uiPriority w:val="99"/>
    <w:rsid w:val="00486255"/>
  </w:style>
  <w:style w:type="character" w:styleId="FootnoteReference">
    <w:name w:val="footnote reference"/>
    <w:basedOn w:val="DefaultParagraphFont"/>
    <w:uiPriority w:val="99"/>
    <w:unhideWhenUsed/>
    <w:rsid w:val="004862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5FC76B8-E3B2-B44A-B4E4-6A95D4643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1866</Words>
  <Characters>10641</Characters>
  <Application>Microsoft Macintosh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2016-08-29T17:44:00Z</dcterms:created>
  <dcterms:modified xsi:type="dcterms:W3CDTF">2016-10-03T15:16:00Z</dcterms:modified>
</cp:coreProperties>
</file>