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14BA" w14:textId="77777777" w:rsidR="00A80BC0" w:rsidRPr="00A80BC0" w:rsidRDefault="00A80BC0" w:rsidP="00A80BC0">
      <w:pPr>
        <w:jc w:val="center"/>
        <w:rPr>
          <w:rFonts w:eastAsia="Times New Roman" w:cs="Times New Roman"/>
          <w:b/>
          <w:sz w:val="22"/>
        </w:rPr>
      </w:pPr>
      <w:r w:rsidRPr="00A80BC0">
        <w:rPr>
          <w:rFonts w:eastAsia="Times New Roman" w:cs="Times New Roman"/>
          <w:b/>
          <w:sz w:val="22"/>
        </w:rPr>
        <w:t xml:space="preserve">UNIVERSITY OF CENTRAL ARKANSAS </w:t>
      </w:r>
    </w:p>
    <w:p w14:paraId="4721E249" w14:textId="77777777" w:rsidR="00A80BC0" w:rsidRPr="00A80BC0" w:rsidRDefault="00A80BC0" w:rsidP="00A80BC0">
      <w:pPr>
        <w:keepNext/>
        <w:jc w:val="center"/>
        <w:outlineLvl w:val="1"/>
        <w:rPr>
          <w:rFonts w:eastAsia="Times New Roman" w:cs="Times New Roman"/>
          <w:b/>
          <w:sz w:val="22"/>
        </w:rPr>
      </w:pPr>
      <w:r w:rsidRPr="00A80BC0">
        <w:rPr>
          <w:rFonts w:eastAsia="Times New Roman" w:cs="Times New Roman"/>
          <w:b/>
          <w:sz w:val="22"/>
        </w:rPr>
        <w:t>ENGLISH 1355 Film and Literature:</w:t>
      </w:r>
    </w:p>
    <w:p w14:paraId="79F2E5A1" w14:textId="2689842D" w:rsidR="00A80BC0" w:rsidRPr="00A80BC0" w:rsidRDefault="00A80BC0" w:rsidP="00A80BC0">
      <w:pPr>
        <w:jc w:val="center"/>
        <w:rPr>
          <w:rFonts w:eastAsia="Times New Roman" w:cs="Times New Roman"/>
          <w:b/>
          <w:bCs/>
          <w:sz w:val="22"/>
        </w:rPr>
      </w:pPr>
      <w:r>
        <w:rPr>
          <w:rFonts w:eastAsia="Times New Roman" w:cs="Times New Roman"/>
          <w:b/>
          <w:bCs/>
          <w:sz w:val="22"/>
        </w:rPr>
        <w:t>DETECTIVE FICTION ON FILM</w:t>
      </w:r>
      <w:r w:rsidRPr="00A80BC0">
        <w:rPr>
          <w:rFonts w:eastAsia="Times New Roman" w:cs="Times New Roman"/>
          <w:b/>
          <w:bCs/>
          <w:sz w:val="22"/>
        </w:rPr>
        <w:t xml:space="preserve"> </w:t>
      </w:r>
    </w:p>
    <w:p w14:paraId="76604CE4" w14:textId="77777777" w:rsidR="00A80BC0" w:rsidRPr="00A80BC0" w:rsidRDefault="00A80BC0" w:rsidP="00A80BC0">
      <w:pPr>
        <w:jc w:val="center"/>
        <w:rPr>
          <w:rFonts w:eastAsia="Times New Roman" w:cs="Times New Roman"/>
          <w:b/>
          <w:sz w:val="22"/>
        </w:rPr>
      </w:pPr>
      <w:r w:rsidRPr="00A80BC0">
        <w:rPr>
          <w:rFonts w:eastAsia="Times New Roman" w:cs="Times New Roman"/>
          <w:b/>
          <w:sz w:val="22"/>
        </w:rPr>
        <w:t>POLICIES AND PROCEDURES</w:t>
      </w:r>
    </w:p>
    <w:p w14:paraId="6772CD53" w14:textId="537A5CDD" w:rsidR="00A80BC0" w:rsidRPr="00A80BC0" w:rsidRDefault="00A80BC0" w:rsidP="00A80BC0">
      <w:pPr>
        <w:jc w:val="center"/>
        <w:rPr>
          <w:rFonts w:eastAsia="Times New Roman" w:cs="Times New Roman"/>
          <w:b/>
          <w:sz w:val="22"/>
        </w:rPr>
      </w:pPr>
      <w:r>
        <w:rPr>
          <w:rFonts w:eastAsia="Times New Roman" w:cs="Times New Roman"/>
          <w:b/>
          <w:sz w:val="22"/>
        </w:rPr>
        <w:t>FALL</w:t>
      </w:r>
      <w:r w:rsidRPr="00A80BC0">
        <w:rPr>
          <w:rFonts w:eastAsia="Times New Roman" w:cs="Times New Roman"/>
          <w:b/>
          <w:sz w:val="22"/>
        </w:rPr>
        <w:t xml:space="preserve"> 2022</w:t>
      </w:r>
    </w:p>
    <w:p w14:paraId="5AD43C39" w14:textId="4B16671B" w:rsidR="00D146DF" w:rsidRDefault="00D146DF"/>
    <w:p w14:paraId="14AF32B7" w14:textId="45C7802A" w:rsidR="006811A7" w:rsidRPr="006811A7" w:rsidRDefault="006811A7" w:rsidP="006811A7">
      <w:pPr>
        <w:rPr>
          <w:rFonts w:eastAsia="Times New Roman" w:cs="Times New Roman"/>
          <w:sz w:val="22"/>
        </w:rPr>
      </w:pPr>
      <w:r w:rsidRPr="006811A7">
        <w:rPr>
          <w:rFonts w:eastAsia="Times New Roman" w:cs="Times New Roman"/>
          <w:b/>
          <w:sz w:val="22"/>
        </w:rPr>
        <w:t>Instructor</w:t>
      </w:r>
      <w:r w:rsidRPr="006811A7">
        <w:rPr>
          <w:rFonts w:eastAsia="Times New Roman" w:cs="Times New Roman"/>
          <w:sz w:val="22"/>
        </w:rPr>
        <w:t>: Dr. Dwayne C. Coleman</w:t>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b/>
          <w:sz w:val="22"/>
        </w:rPr>
        <w:t>CRN</w:t>
      </w:r>
      <w:r w:rsidRPr="006811A7">
        <w:rPr>
          <w:rFonts w:eastAsia="Times New Roman" w:cs="Times New Roman"/>
          <w:sz w:val="22"/>
        </w:rPr>
        <w:t xml:space="preserve">: </w:t>
      </w:r>
      <w:r w:rsidR="00DC522F">
        <w:rPr>
          <w:rFonts w:eastAsia="Times New Roman" w:cs="Times New Roman"/>
          <w:sz w:val="22"/>
        </w:rPr>
        <w:t>2602</w:t>
      </w:r>
      <w:bookmarkStart w:id="0" w:name="_GoBack"/>
      <w:bookmarkEnd w:id="0"/>
      <w:r w:rsidR="00DC522F">
        <w:rPr>
          <w:rFonts w:eastAsia="Times New Roman" w:cs="Times New Roman"/>
          <w:sz w:val="22"/>
        </w:rPr>
        <w:t>5</w:t>
      </w:r>
    </w:p>
    <w:p w14:paraId="20396263" w14:textId="38E9B8BE" w:rsidR="006811A7" w:rsidRPr="006811A7" w:rsidRDefault="006811A7" w:rsidP="006811A7">
      <w:pPr>
        <w:rPr>
          <w:rFonts w:eastAsia="Times New Roman" w:cs="Times New Roman"/>
          <w:sz w:val="22"/>
        </w:rPr>
      </w:pPr>
      <w:r w:rsidRPr="006811A7">
        <w:rPr>
          <w:rFonts w:eastAsia="Times New Roman" w:cs="Times New Roman"/>
          <w:b/>
          <w:sz w:val="22"/>
        </w:rPr>
        <w:t>Office</w:t>
      </w:r>
      <w:r w:rsidRPr="006811A7">
        <w:rPr>
          <w:rFonts w:eastAsia="Times New Roman" w:cs="Times New Roman"/>
          <w:sz w:val="22"/>
        </w:rPr>
        <w:t xml:space="preserve">: Irby 317H </w:t>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b/>
          <w:sz w:val="22"/>
        </w:rPr>
        <w:t>Time</w:t>
      </w:r>
      <w:r w:rsidRPr="006811A7">
        <w:rPr>
          <w:rFonts w:eastAsia="Times New Roman" w:cs="Times New Roman"/>
          <w:sz w:val="22"/>
        </w:rPr>
        <w:t xml:space="preserve">: </w:t>
      </w:r>
      <w:r w:rsidR="00DC522F">
        <w:rPr>
          <w:rFonts w:eastAsia="Times New Roman" w:cs="Times New Roman"/>
          <w:sz w:val="22"/>
        </w:rPr>
        <w:t>TR 9:25am-10:40am</w:t>
      </w:r>
    </w:p>
    <w:p w14:paraId="54802384" w14:textId="1C1E5B58" w:rsidR="006811A7" w:rsidRPr="006811A7" w:rsidRDefault="006811A7" w:rsidP="006811A7">
      <w:pPr>
        <w:rPr>
          <w:rFonts w:eastAsia="Times New Roman" w:cs="Times New Roman"/>
          <w:sz w:val="22"/>
        </w:rPr>
      </w:pPr>
      <w:r w:rsidRPr="006811A7">
        <w:rPr>
          <w:rFonts w:eastAsia="Times New Roman" w:cs="Times New Roman"/>
          <w:b/>
          <w:sz w:val="22"/>
        </w:rPr>
        <w:t>Virtual Office Hours</w:t>
      </w:r>
      <w:r w:rsidRPr="006811A7">
        <w:rPr>
          <w:rFonts w:eastAsia="Times New Roman" w:cs="Times New Roman"/>
          <w:sz w:val="22"/>
        </w:rPr>
        <w:t xml:space="preserve">: </w:t>
      </w:r>
      <w:r w:rsidRPr="006811A7">
        <w:rPr>
          <w:rFonts w:eastAsia="Times New Roman" w:cs="Times New Roman"/>
          <w:sz w:val="22"/>
        </w:rPr>
        <w:tab/>
        <w:t>MWF 10:00am-</w:t>
      </w:r>
      <w:r>
        <w:rPr>
          <w:rFonts w:eastAsia="Times New Roman" w:cs="Times New Roman"/>
          <w:sz w:val="22"/>
        </w:rPr>
        <w:t>noon</w:t>
      </w:r>
      <w:r>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b/>
          <w:sz w:val="22"/>
        </w:rPr>
        <w:t>Place</w:t>
      </w:r>
      <w:r w:rsidRPr="006811A7">
        <w:rPr>
          <w:rFonts w:eastAsia="Times New Roman" w:cs="Times New Roman"/>
          <w:sz w:val="22"/>
        </w:rPr>
        <w:t>: Irby 31</w:t>
      </w:r>
      <w:r w:rsidR="00DC522F">
        <w:rPr>
          <w:rFonts w:eastAsia="Times New Roman" w:cs="Times New Roman"/>
          <w:sz w:val="22"/>
        </w:rPr>
        <w:t>2</w:t>
      </w:r>
    </w:p>
    <w:p w14:paraId="52DF5798" w14:textId="77777777" w:rsidR="006811A7" w:rsidRPr="006811A7" w:rsidRDefault="006811A7" w:rsidP="006811A7">
      <w:pPr>
        <w:rPr>
          <w:rFonts w:eastAsia="Times New Roman" w:cs="Times New Roman"/>
          <w:sz w:val="22"/>
        </w:rPr>
      </w:pPr>
      <w:r w:rsidRPr="006811A7">
        <w:rPr>
          <w:rFonts w:eastAsia="Times New Roman" w:cs="Times New Roman"/>
          <w:sz w:val="22"/>
        </w:rPr>
        <w:tab/>
      </w:r>
      <w:r w:rsidRPr="006811A7">
        <w:rPr>
          <w:rFonts w:eastAsia="Times New Roman" w:cs="Times New Roman"/>
          <w:sz w:val="22"/>
        </w:rPr>
        <w:tab/>
      </w:r>
      <w:r w:rsidRPr="006811A7">
        <w:rPr>
          <w:rFonts w:eastAsia="Times New Roman" w:cs="Times New Roman"/>
          <w:sz w:val="22"/>
        </w:rPr>
        <w:tab/>
        <w:t>(</w:t>
      </w:r>
      <w:proofErr w:type="gramStart"/>
      <w:r w:rsidRPr="006811A7">
        <w:rPr>
          <w:rFonts w:eastAsia="Times New Roman" w:cs="Times New Roman"/>
          <w:sz w:val="22"/>
        </w:rPr>
        <w:t>or</w:t>
      </w:r>
      <w:proofErr w:type="gramEnd"/>
      <w:r w:rsidRPr="006811A7">
        <w:rPr>
          <w:rFonts w:eastAsia="Times New Roman" w:cs="Times New Roman"/>
          <w:sz w:val="22"/>
        </w:rPr>
        <w:t xml:space="preserve"> by appointment; video conferencing can be arranged)</w:t>
      </w:r>
    </w:p>
    <w:p w14:paraId="5D30377C" w14:textId="77777777" w:rsidR="006811A7" w:rsidRPr="006811A7" w:rsidRDefault="006811A7" w:rsidP="006811A7">
      <w:pPr>
        <w:rPr>
          <w:rFonts w:eastAsia="Times New Roman" w:cs="Times New Roman"/>
          <w:sz w:val="22"/>
        </w:rPr>
      </w:pPr>
      <w:r w:rsidRPr="006811A7">
        <w:rPr>
          <w:rFonts w:eastAsia="Times New Roman" w:cs="Times New Roman"/>
          <w:b/>
          <w:sz w:val="22"/>
        </w:rPr>
        <w:t>Phone</w:t>
      </w:r>
      <w:r w:rsidRPr="006811A7">
        <w:rPr>
          <w:rFonts w:eastAsia="Times New Roman" w:cs="Times New Roman"/>
          <w:sz w:val="22"/>
        </w:rPr>
        <w:t xml:space="preserve">: </w:t>
      </w:r>
      <w:r w:rsidRPr="006811A7">
        <w:rPr>
          <w:rFonts w:eastAsia="Times New Roman" w:cs="Times New Roman"/>
          <w:sz w:val="22"/>
        </w:rPr>
        <w:tab/>
        <w:t>450-3488 (office)</w:t>
      </w:r>
    </w:p>
    <w:p w14:paraId="1DCD8503" w14:textId="77777777" w:rsidR="006811A7" w:rsidRPr="006811A7" w:rsidRDefault="006811A7" w:rsidP="006811A7">
      <w:pPr>
        <w:rPr>
          <w:rFonts w:eastAsia="Times New Roman" w:cs="Times New Roman"/>
          <w:sz w:val="22"/>
        </w:rPr>
      </w:pPr>
      <w:r w:rsidRPr="006811A7">
        <w:rPr>
          <w:rFonts w:eastAsia="Times New Roman" w:cs="Times New Roman"/>
          <w:b/>
          <w:sz w:val="22"/>
        </w:rPr>
        <w:t>E-mail</w:t>
      </w:r>
      <w:r w:rsidRPr="006811A7">
        <w:rPr>
          <w:rFonts w:eastAsia="Times New Roman" w:cs="Times New Roman"/>
          <w:sz w:val="22"/>
        </w:rPr>
        <w:t>:</w:t>
      </w:r>
      <w:r w:rsidRPr="006811A7">
        <w:rPr>
          <w:rFonts w:eastAsia="Times New Roman" w:cs="Times New Roman"/>
          <w:sz w:val="22"/>
        </w:rPr>
        <w:tab/>
        <w:t>dcoleman@uca.edu</w:t>
      </w:r>
    </w:p>
    <w:p w14:paraId="357E57FE" w14:textId="426282FF" w:rsidR="006811A7" w:rsidRDefault="006811A7"/>
    <w:p w14:paraId="5848594F" w14:textId="5C1D79AC" w:rsidR="00056769" w:rsidRDefault="00056769">
      <w:pPr>
        <w:rPr>
          <w:bCs/>
          <w:sz w:val="22"/>
        </w:rPr>
      </w:pPr>
      <w:r w:rsidRPr="00E97125">
        <w:rPr>
          <w:b/>
          <w:sz w:val="22"/>
        </w:rPr>
        <w:t>Introduction:</w:t>
      </w:r>
      <w:r>
        <w:rPr>
          <w:bCs/>
          <w:sz w:val="22"/>
        </w:rPr>
        <w:t xml:space="preserve"> Welcome to Film and Literature: Detective Fiction on Film.</w:t>
      </w:r>
      <w:r w:rsidR="00A76F1F">
        <w:rPr>
          <w:bCs/>
          <w:sz w:val="22"/>
        </w:rPr>
        <w:t xml:space="preserve"> In this class, we’ll look at a selection of famous detective novels and their film adaptations, somewhat historical in nature, considering what makes detective fiction in its various forms compelling and how the genre translates to motion picture presentations. Among other elements, detective fiction often offers interesting protagonists (the detectives), </w:t>
      </w:r>
      <w:r w:rsidR="00B175E8">
        <w:rPr>
          <w:bCs/>
          <w:sz w:val="22"/>
        </w:rPr>
        <w:t xml:space="preserve">artful narrative technique, action, suspense, intellectual stimulation, explorations of human nature, and social commentary. </w:t>
      </w:r>
      <w:r w:rsidR="00C52E50">
        <w:rPr>
          <w:bCs/>
          <w:sz w:val="22"/>
        </w:rPr>
        <w:t xml:space="preserve">It enhances our enjoyment of the stories if we can understand how the genre manages to achieve these effects. </w:t>
      </w:r>
      <w:r w:rsidR="00B175E8">
        <w:rPr>
          <w:bCs/>
          <w:sz w:val="22"/>
        </w:rPr>
        <w:t xml:space="preserve">These elements capture our imagination and fuel a desire to see them portrayed in movies and television, so we should also try to analyze the way the techniques and challenges that come with doing so. </w:t>
      </w:r>
      <w:r w:rsidR="00C52E50">
        <w:rPr>
          <w:bCs/>
          <w:sz w:val="22"/>
        </w:rPr>
        <w:t>Along the way, we will also take some time to explore how the genre has broadened and diversified in more recent years.</w:t>
      </w:r>
    </w:p>
    <w:p w14:paraId="71D193AC" w14:textId="101B25AC" w:rsidR="00C52E50" w:rsidRDefault="00C52E50">
      <w:pPr>
        <w:rPr>
          <w:bCs/>
          <w:sz w:val="22"/>
        </w:rPr>
      </w:pPr>
    </w:p>
    <w:p w14:paraId="0DE95D42" w14:textId="77777777" w:rsidR="00B11384" w:rsidRPr="00B11384" w:rsidRDefault="00B11384" w:rsidP="00B11384">
      <w:pPr>
        <w:rPr>
          <w:rFonts w:eastAsia="Times New Roman" w:cs="Times New Roman"/>
          <w:sz w:val="22"/>
        </w:rPr>
      </w:pPr>
      <w:r w:rsidRPr="00B11384">
        <w:rPr>
          <w:rFonts w:eastAsia="Times New Roman" w:cs="Times New Roman"/>
          <w:b/>
          <w:sz w:val="22"/>
        </w:rPr>
        <w:t xml:space="preserve">Course Goals/ Objectives: </w:t>
      </w:r>
      <w:r w:rsidRPr="00B11384">
        <w:rPr>
          <w:rFonts w:eastAsia="Times New Roman" w:cs="Times New Roman"/>
          <w:sz w:val="22"/>
        </w:rPr>
        <w:t xml:space="preserve">This course is part of the Critical Inquiry component of the Lower-Division Core. Critical Inquiry courses promote the ability to analyze new problems and situations to formulate informed opinions and conclusions. For more information, go to http://uca.edu/core. </w:t>
      </w:r>
    </w:p>
    <w:p w14:paraId="4CAB5EA7" w14:textId="77777777" w:rsidR="00B11384" w:rsidRPr="00B11384" w:rsidRDefault="00B11384" w:rsidP="00B11384">
      <w:pPr>
        <w:rPr>
          <w:rFonts w:eastAsia="Times New Roman" w:cs="Times New Roman"/>
          <w:sz w:val="22"/>
        </w:rPr>
      </w:pPr>
    </w:p>
    <w:p w14:paraId="655B16EA" w14:textId="77777777" w:rsidR="00B11384" w:rsidRPr="00B11384" w:rsidRDefault="00B11384" w:rsidP="00B11384">
      <w:pPr>
        <w:rPr>
          <w:rFonts w:eastAsia="Times New Roman" w:cs="Times New Roman"/>
          <w:sz w:val="22"/>
        </w:rPr>
      </w:pPr>
      <w:r w:rsidRPr="00B11384">
        <w:rPr>
          <w:rFonts w:eastAsia="Times New Roman" w:cs="Times New Roman"/>
          <w:sz w:val="22"/>
        </w:rPr>
        <w:t>In a Lower Division Critical Inquiry course, each student will pursue a number of goals, which include the following:</w:t>
      </w:r>
    </w:p>
    <w:p w14:paraId="728AFE93" w14:textId="77777777" w:rsidR="00B11384" w:rsidRPr="00B11384" w:rsidRDefault="00B11384" w:rsidP="00B11384">
      <w:pPr>
        <w:rPr>
          <w:rFonts w:eastAsia="Times New Roman" w:cs="Times New Roman"/>
          <w:bCs/>
          <w:sz w:val="22"/>
        </w:rPr>
      </w:pPr>
      <w:r w:rsidRPr="00B11384">
        <w:rPr>
          <w:rFonts w:eastAsia="Times New Roman" w:cs="Times New Roman"/>
          <w:bCs/>
          <w:sz w:val="22"/>
        </w:rPr>
        <w:t xml:space="preserve">1. Students will learn and utilize critical concepts in order to view and analyze films beyond the level of plot and dialogue. </w:t>
      </w:r>
    </w:p>
    <w:p w14:paraId="59553900" w14:textId="77777777" w:rsidR="00B11384" w:rsidRPr="00B11384" w:rsidRDefault="00B11384" w:rsidP="00B11384">
      <w:pPr>
        <w:rPr>
          <w:rFonts w:eastAsia="Times New Roman" w:cs="Times New Roman"/>
          <w:bCs/>
          <w:sz w:val="22"/>
        </w:rPr>
      </w:pPr>
    </w:p>
    <w:p w14:paraId="3578888C" w14:textId="77777777" w:rsidR="00B11384" w:rsidRPr="00B11384" w:rsidRDefault="00B11384" w:rsidP="00B11384">
      <w:pPr>
        <w:rPr>
          <w:rFonts w:eastAsia="Times New Roman" w:cs="Times New Roman"/>
          <w:bCs/>
          <w:sz w:val="22"/>
        </w:rPr>
      </w:pPr>
      <w:r w:rsidRPr="00B11384">
        <w:rPr>
          <w:rFonts w:eastAsia="Times New Roman" w:cs="Times New Roman"/>
          <w:bCs/>
          <w:sz w:val="22"/>
        </w:rPr>
        <w:t xml:space="preserve">2. Students will read texts and view films actively and closely, so that they will recognize and analyze ways in which films and texts construct and present meanings and cultural viewpoints. </w:t>
      </w:r>
    </w:p>
    <w:p w14:paraId="6C1B2AA3" w14:textId="77777777" w:rsidR="00B11384" w:rsidRPr="00B11384" w:rsidRDefault="00B11384" w:rsidP="00B11384">
      <w:pPr>
        <w:rPr>
          <w:rFonts w:eastAsia="Times New Roman" w:cs="Times New Roman"/>
          <w:bCs/>
          <w:sz w:val="22"/>
        </w:rPr>
      </w:pPr>
    </w:p>
    <w:p w14:paraId="693FAFDD" w14:textId="77777777" w:rsidR="00B11384" w:rsidRPr="00B11384" w:rsidRDefault="00B11384" w:rsidP="00B11384">
      <w:pPr>
        <w:rPr>
          <w:rFonts w:eastAsia="Times New Roman" w:cs="Times New Roman"/>
          <w:bCs/>
          <w:sz w:val="22"/>
        </w:rPr>
      </w:pPr>
      <w:r w:rsidRPr="00B11384">
        <w:rPr>
          <w:rFonts w:eastAsia="Times New Roman" w:cs="Times New Roman"/>
          <w:bCs/>
          <w:sz w:val="22"/>
        </w:rPr>
        <w:t>3. Students will recognize and analyze the ways in which films and literary texts interact, complement, or contradict one another when they share a common subject matter.</w:t>
      </w:r>
    </w:p>
    <w:p w14:paraId="4B4AACD7" w14:textId="77777777" w:rsidR="00B11384" w:rsidRPr="00B11384" w:rsidRDefault="00B11384" w:rsidP="00B11384">
      <w:pPr>
        <w:rPr>
          <w:rFonts w:eastAsia="Times New Roman" w:cs="Times New Roman"/>
          <w:bCs/>
          <w:sz w:val="22"/>
        </w:rPr>
      </w:pPr>
    </w:p>
    <w:p w14:paraId="0AD5A21B" w14:textId="77777777" w:rsidR="00B11384" w:rsidRPr="00B11384" w:rsidRDefault="00B11384" w:rsidP="00B11384">
      <w:pPr>
        <w:rPr>
          <w:rFonts w:eastAsia="Times New Roman" w:cs="Times New Roman"/>
          <w:bCs/>
          <w:sz w:val="22"/>
        </w:rPr>
      </w:pPr>
      <w:r w:rsidRPr="00B11384">
        <w:rPr>
          <w:rFonts w:eastAsia="Times New Roman" w:cs="Times New Roman"/>
          <w:bCs/>
          <w:sz w:val="22"/>
        </w:rPr>
        <w:t xml:space="preserve">4. Students will learn to analyze the themes and ideas and relate them to the relevant cultural contexts using textual or visual evidence, and then they </w:t>
      </w:r>
      <w:r w:rsidRPr="00B11384">
        <w:rPr>
          <w:rFonts w:eastAsia="Times New Roman" w:cs="Times New Roman"/>
          <w:sz w:val="22"/>
        </w:rPr>
        <w:t xml:space="preserve">will reflectively reach and persuasively support responses and interpretations in focused discussions and writing assignments. </w:t>
      </w:r>
      <w:r w:rsidRPr="00B11384">
        <w:rPr>
          <w:rFonts w:eastAsia="Times New Roman" w:cs="Times New Roman"/>
          <w:b/>
          <w:sz w:val="22"/>
          <w:szCs w:val="20"/>
        </w:rPr>
        <w:t>Writing will be an important part of this class, and the ability to write well in Standard Academic English is vital to success in the course.</w:t>
      </w:r>
    </w:p>
    <w:p w14:paraId="7C80F872" w14:textId="02D7EE79" w:rsidR="00C52E50" w:rsidRDefault="00C52E50"/>
    <w:p w14:paraId="30E457DF" w14:textId="12B30074" w:rsidR="00B11384" w:rsidRPr="00C06958" w:rsidRDefault="00B11384">
      <w:pPr>
        <w:rPr>
          <w:b/>
          <w:sz w:val="22"/>
        </w:rPr>
      </w:pPr>
      <w:r w:rsidRPr="00C06958">
        <w:rPr>
          <w:b/>
          <w:sz w:val="22"/>
        </w:rPr>
        <w:t>Required Texts and Films: Please purchase the texts. We will view the films in class, but I will provide the Amazon links should you desire to purchase</w:t>
      </w:r>
      <w:r w:rsidR="00C06958" w:rsidRPr="00C06958">
        <w:rPr>
          <w:b/>
          <w:sz w:val="22"/>
        </w:rPr>
        <w:t xml:space="preserve"> or rent the films and view them again for your own study.</w:t>
      </w:r>
    </w:p>
    <w:p w14:paraId="3E41B529" w14:textId="684398F6" w:rsidR="00C06958" w:rsidRPr="00C06958" w:rsidRDefault="00C06958">
      <w:pPr>
        <w:rPr>
          <w:b/>
          <w:sz w:val="22"/>
        </w:rPr>
      </w:pPr>
      <w:r w:rsidRPr="00C06958">
        <w:rPr>
          <w:b/>
          <w:sz w:val="22"/>
        </w:rPr>
        <w:t xml:space="preserve">Texts: </w:t>
      </w:r>
    </w:p>
    <w:p w14:paraId="487C3809" w14:textId="77777777" w:rsidR="00C06958" w:rsidRPr="00C06958" w:rsidRDefault="00C06958" w:rsidP="00C06958">
      <w:pPr>
        <w:rPr>
          <w:sz w:val="22"/>
        </w:rPr>
      </w:pPr>
      <w:r w:rsidRPr="00C06958">
        <w:rPr>
          <w:sz w:val="22"/>
        </w:rPr>
        <w:t xml:space="preserve">Doyle, Arthur Conan, </w:t>
      </w:r>
      <w:r w:rsidRPr="00C06958">
        <w:rPr>
          <w:sz w:val="22"/>
        </w:rPr>
        <w:tab/>
      </w:r>
      <w:r w:rsidRPr="00C06958">
        <w:rPr>
          <w:i/>
          <w:sz w:val="22"/>
        </w:rPr>
        <w:t>The Hound of the Baskervilles</w:t>
      </w:r>
      <w:r w:rsidRPr="00C06958">
        <w:rPr>
          <w:sz w:val="22"/>
        </w:rPr>
        <w:t>. Penguin Classics/ISBN 9780140437867</w:t>
      </w:r>
    </w:p>
    <w:p w14:paraId="07678BEC" w14:textId="77777777" w:rsidR="00C06958" w:rsidRPr="00C06958" w:rsidRDefault="00C06958" w:rsidP="00C06958">
      <w:pPr>
        <w:rPr>
          <w:sz w:val="22"/>
        </w:rPr>
      </w:pPr>
      <w:r w:rsidRPr="00C06958">
        <w:rPr>
          <w:sz w:val="22"/>
        </w:rPr>
        <w:t xml:space="preserve">Christie, Agatha. </w:t>
      </w:r>
      <w:r w:rsidRPr="00C06958">
        <w:rPr>
          <w:i/>
          <w:sz w:val="22"/>
        </w:rPr>
        <w:t>Murder on the Orient Express</w:t>
      </w:r>
      <w:r w:rsidRPr="00C06958">
        <w:rPr>
          <w:sz w:val="22"/>
        </w:rPr>
        <w:t>. Harper Collins/ISBN 9780062073495</w:t>
      </w:r>
    </w:p>
    <w:p w14:paraId="0BFFBA41" w14:textId="77777777" w:rsidR="00C06958" w:rsidRPr="00C06958" w:rsidRDefault="00C06958" w:rsidP="00C06958">
      <w:pPr>
        <w:rPr>
          <w:sz w:val="22"/>
        </w:rPr>
      </w:pPr>
      <w:r w:rsidRPr="00C06958">
        <w:rPr>
          <w:sz w:val="22"/>
        </w:rPr>
        <w:t xml:space="preserve">Hammett, Dashiell, </w:t>
      </w:r>
      <w:r w:rsidRPr="00C06958">
        <w:rPr>
          <w:i/>
          <w:sz w:val="22"/>
        </w:rPr>
        <w:t>The Maltese Falcon</w:t>
      </w:r>
      <w:r w:rsidRPr="00C06958">
        <w:rPr>
          <w:sz w:val="22"/>
        </w:rPr>
        <w:t>, Vintage Crime/ISBN 9780679722649</w:t>
      </w:r>
    </w:p>
    <w:p w14:paraId="45185B07" w14:textId="77777777" w:rsidR="00C06958" w:rsidRPr="00C06958" w:rsidRDefault="00C06958" w:rsidP="00C06958">
      <w:pPr>
        <w:rPr>
          <w:sz w:val="22"/>
        </w:rPr>
      </w:pPr>
      <w:r w:rsidRPr="00C06958">
        <w:rPr>
          <w:sz w:val="22"/>
        </w:rPr>
        <w:t xml:space="preserve">Mosley, Walter, </w:t>
      </w:r>
      <w:r w:rsidRPr="00C06958">
        <w:rPr>
          <w:i/>
          <w:sz w:val="22"/>
        </w:rPr>
        <w:t>Devil in a Blue Dress (30th Anniversary Edition)</w:t>
      </w:r>
      <w:r w:rsidRPr="00C06958">
        <w:rPr>
          <w:sz w:val="22"/>
        </w:rPr>
        <w:t>, Washington Square/ISBN 9781982150341</w:t>
      </w:r>
    </w:p>
    <w:p w14:paraId="38BFABD5" w14:textId="77777777" w:rsidR="00C40DF0" w:rsidRDefault="00C40DF0" w:rsidP="00C06958">
      <w:pPr>
        <w:rPr>
          <w:b/>
          <w:bCs/>
          <w:sz w:val="22"/>
        </w:rPr>
      </w:pPr>
    </w:p>
    <w:p w14:paraId="436D145D" w14:textId="77777777" w:rsidR="00C40DF0" w:rsidRDefault="00C40DF0" w:rsidP="00C06958">
      <w:pPr>
        <w:rPr>
          <w:b/>
          <w:bCs/>
          <w:sz w:val="22"/>
        </w:rPr>
      </w:pPr>
    </w:p>
    <w:p w14:paraId="5268F515" w14:textId="2C2FDE3A" w:rsidR="00C06958" w:rsidRPr="00C64828" w:rsidRDefault="00C64828" w:rsidP="00C06958">
      <w:pPr>
        <w:rPr>
          <w:b/>
          <w:bCs/>
          <w:sz w:val="22"/>
        </w:rPr>
      </w:pPr>
      <w:r>
        <w:rPr>
          <w:b/>
          <w:bCs/>
          <w:sz w:val="22"/>
        </w:rPr>
        <w:lastRenderedPageBreak/>
        <w:t>Films:</w:t>
      </w:r>
    </w:p>
    <w:p w14:paraId="4C6AE942" w14:textId="60652426" w:rsidR="00C06958" w:rsidRPr="003274DD" w:rsidRDefault="001846F3" w:rsidP="001846F3">
      <w:pPr>
        <w:ind w:left="720" w:hanging="720"/>
        <w:rPr>
          <w:sz w:val="22"/>
        </w:rPr>
      </w:pPr>
      <w:r w:rsidRPr="003274DD">
        <w:rPr>
          <w:i/>
          <w:iCs/>
          <w:sz w:val="22"/>
        </w:rPr>
        <w:t>Sherlock Holmes: The Hound of the Baskervilles</w:t>
      </w:r>
      <w:r w:rsidRPr="003274DD">
        <w:rPr>
          <w:sz w:val="22"/>
        </w:rPr>
        <w:t>, 1988, directed by Brian Mills</w:t>
      </w:r>
      <w:r w:rsidR="003274DD" w:rsidRPr="003274DD">
        <w:rPr>
          <w:sz w:val="22"/>
        </w:rPr>
        <w:t>, starring Jeremy Brett</w:t>
      </w:r>
      <w:r w:rsidRPr="003274DD">
        <w:rPr>
          <w:sz w:val="22"/>
        </w:rPr>
        <w:t xml:space="preserve">—will be placed on course reserve at Torreyson </w:t>
      </w:r>
      <w:r w:rsidR="00FC2766">
        <w:rPr>
          <w:sz w:val="22"/>
        </w:rPr>
        <w:t>L</w:t>
      </w:r>
      <w:r w:rsidRPr="003274DD">
        <w:rPr>
          <w:sz w:val="22"/>
        </w:rPr>
        <w:t>ibrary</w:t>
      </w:r>
    </w:p>
    <w:p w14:paraId="607E90E0" w14:textId="25501325" w:rsidR="00C06958" w:rsidRPr="003274DD" w:rsidRDefault="00070BE4">
      <w:pPr>
        <w:rPr>
          <w:sz w:val="22"/>
        </w:rPr>
      </w:pPr>
      <w:r w:rsidRPr="003274DD">
        <w:rPr>
          <w:i/>
          <w:iCs/>
          <w:sz w:val="22"/>
        </w:rPr>
        <w:t>Murder on the Orient Express,</w:t>
      </w:r>
      <w:r w:rsidRPr="003274DD">
        <w:rPr>
          <w:sz w:val="22"/>
        </w:rPr>
        <w:t xml:space="preserve"> 1974, directed by Sidney Lumet,</w:t>
      </w:r>
      <w:r w:rsidR="003274DD" w:rsidRPr="003274DD">
        <w:rPr>
          <w:sz w:val="22"/>
        </w:rPr>
        <w:t xml:space="preserve"> starring Albert Finney</w:t>
      </w:r>
      <w:r w:rsidRPr="003274DD">
        <w:rPr>
          <w:sz w:val="22"/>
        </w:rPr>
        <w:t xml:space="preserve"> </w:t>
      </w:r>
      <w:hyperlink r:id="rId7" w:history="1">
        <w:r w:rsidRPr="003274DD">
          <w:rPr>
            <w:rStyle w:val="Hyperlink"/>
            <w:sz w:val="22"/>
          </w:rPr>
          <w:t>Watch Murder on the Orient Express | Prime Video (amazon.com)</w:t>
        </w:r>
      </w:hyperlink>
    </w:p>
    <w:p w14:paraId="1F57A9B4" w14:textId="19E2F36C" w:rsidR="00070BE4" w:rsidRPr="003274DD" w:rsidRDefault="00070BE4">
      <w:pPr>
        <w:rPr>
          <w:sz w:val="22"/>
        </w:rPr>
      </w:pPr>
      <w:r w:rsidRPr="003274DD">
        <w:rPr>
          <w:i/>
          <w:iCs/>
          <w:sz w:val="22"/>
        </w:rPr>
        <w:t>The Maltese Falcon</w:t>
      </w:r>
      <w:r w:rsidRPr="003274DD">
        <w:rPr>
          <w:sz w:val="22"/>
        </w:rPr>
        <w:t>, 1941, directed by John Huston,</w:t>
      </w:r>
      <w:r w:rsidR="003274DD">
        <w:rPr>
          <w:sz w:val="22"/>
        </w:rPr>
        <w:t xml:space="preserve"> starring Humphrey Bogart,</w:t>
      </w:r>
      <w:r w:rsidRPr="003274DD">
        <w:rPr>
          <w:sz w:val="22"/>
        </w:rPr>
        <w:t xml:space="preserve"> </w:t>
      </w:r>
      <w:hyperlink r:id="rId8" w:history="1">
        <w:r w:rsidRPr="003274DD">
          <w:rPr>
            <w:rStyle w:val="Hyperlink"/>
            <w:sz w:val="22"/>
          </w:rPr>
          <w:t>Watch The Maltese Falcon (1941) | Prime Video (amazon.com)</w:t>
        </w:r>
      </w:hyperlink>
    </w:p>
    <w:p w14:paraId="001AFF47" w14:textId="2A64A082" w:rsidR="00070BE4" w:rsidRDefault="003274DD">
      <w:pPr>
        <w:rPr>
          <w:sz w:val="22"/>
        </w:rPr>
      </w:pPr>
      <w:r w:rsidRPr="003274DD">
        <w:rPr>
          <w:i/>
          <w:iCs/>
          <w:sz w:val="22"/>
        </w:rPr>
        <w:t>Devil in a Blue Dress</w:t>
      </w:r>
      <w:r w:rsidRPr="003274DD">
        <w:rPr>
          <w:sz w:val="22"/>
        </w:rPr>
        <w:t xml:space="preserve">, 1995, directed by Carl Franklin, starring Denzel Washington, </w:t>
      </w:r>
      <w:hyperlink r:id="rId9" w:history="1">
        <w:r w:rsidRPr="003274DD">
          <w:rPr>
            <w:rStyle w:val="Hyperlink"/>
            <w:sz w:val="22"/>
          </w:rPr>
          <w:t>Watch Devil In A Blue Dress | Prime Video (amazon.com)</w:t>
        </w:r>
      </w:hyperlink>
    </w:p>
    <w:p w14:paraId="716E6CE6" w14:textId="3454A3F3" w:rsidR="003274DD" w:rsidRDefault="003274DD">
      <w:pPr>
        <w:rPr>
          <w:sz w:val="22"/>
        </w:rPr>
      </w:pPr>
    </w:p>
    <w:p w14:paraId="2E226670" w14:textId="7A3553D4" w:rsidR="003274DD" w:rsidRDefault="003274DD">
      <w:r>
        <w:rPr>
          <w:sz w:val="22"/>
        </w:rPr>
        <w:t xml:space="preserve">Crime fiction very often deals with violence, prejudice, </w:t>
      </w:r>
      <w:r w:rsidR="008B72CA">
        <w:rPr>
          <w:sz w:val="22"/>
        </w:rPr>
        <w:t xml:space="preserve">trauma, and other difficult topics, but please understand that we will approach these with careful consideration and respect for everyone’s lived experiences. I invite you to have conversations with me about these topics as well. </w:t>
      </w:r>
      <w:r>
        <w:rPr>
          <w:sz w:val="22"/>
        </w:rPr>
        <w:t>Please also review the English department’s statement on text and topic selection</w:t>
      </w:r>
      <w:r w:rsidR="00DB32F3">
        <w:rPr>
          <w:sz w:val="22"/>
        </w:rPr>
        <w:t xml:space="preserve"> </w:t>
      </w:r>
      <w:hyperlink r:id="rId10" w:history="1">
        <w:r>
          <w:rPr>
            <w:rStyle w:val="Hyperlink"/>
          </w:rPr>
          <w:t>Philosophy of Text and Topic Selection — English (uca.edu)</w:t>
        </w:r>
      </w:hyperlink>
      <w:r w:rsidR="00DB32F3">
        <w:t>.</w:t>
      </w:r>
    </w:p>
    <w:p w14:paraId="6ADDDA3C" w14:textId="5C0A1121" w:rsidR="00CC5473" w:rsidRDefault="00CC5473"/>
    <w:p w14:paraId="366732F3" w14:textId="77777777" w:rsidR="00CC5473" w:rsidRPr="00CC5473" w:rsidRDefault="00CC5473" w:rsidP="00CC5473">
      <w:pPr>
        <w:rPr>
          <w:rFonts w:eastAsia="Times New Roman" w:cs="Times New Roman"/>
          <w:b/>
          <w:sz w:val="22"/>
          <w:szCs w:val="20"/>
        </w:rPr>
      </w:pPr>
      <w:r w:rsidRPr="00CC5473">
        <w:rPr>
          <w:rFonts w:eastAsia="Times New Roman" w:cs="Times New Roman"/>
          <w:b/>
          <w:sz w:val="22"/>
          <w:szCs w:val="20"/>
        </w:rPr>
        <w:t>Class Requirements:</w:t>
      </w:r>
    </w:p>
    <w:p w14:paraId="301A6ECB" w14:textId="77777777" w:rsidR="00CC5473" w:rsidRPr="00CC5473" w:rsidRDefault="00CC5473" w:rsidP="00CC5473">
      <w:pPr>
        <w:rPr>
          <w:rFonts w:eastAsia="Times New Roman" w:cs="Times New Roman"/>
          <w:sz w:val="22"/>
          <w:szCs w:val="20"/>
        </w:rPr>
      </w:pPr>
      <w:r w:rsidRPr="00CC5473">
        <w:rPr>
          <w:rFonts w:eastAsia="Times New Roman" w:cs="Times New Roman"/>
          <w:sz w:val="22"/>
          <w:szCs w:val="20"/>
        </w:rPr>
        <w:t>You are expected to perform the following tasks:</w:t>
      </w:r>
    </w:p>
    <w:p w14:paraId="01192569" w14:textId="77777777" w:rsidR="00CC5473" w:rsidRPr="00CC5473" w:rsidRDefault="00CC5473" w:rsidP="00CC5473">
      <w:pPr>
        <w:rPr>
          <w:rFonts w:eastAsia="Times New Roman" w:cs="Times New Roman"/>
          <w:sz w:val="22"/>
          <w:szCs w:val="20"/>
        </w:rPr>
      </w:pPr>
      <w:r w:rsidRPr="00CC5473">
        <w:rPr>
          <w:rFonts w:eastAsia="Times New Roman" w:cs="Times New Roman"/>
          <w:sz w:val="22"/>
          <w:szCs w:val="20"/>
        </w:rPr>
        <w:tab/>
        <w:t>1. Read all assigned pages</w:t>
      </w:r>
      <w:r w:rsidRPr="00CC5473">
        <w:rPr>
          <w:rFonts w:eastAsia="Times New Roman" w:cs="Times New Roman"/>
          <w:bCs/>
          <w:sz w:val="22"/>
        </w:rPr>
        <w:t xml:space="preserve"> and view all of the films</w:t>
      </w:r>
      <w:r w:rsidRPr="00CC5473">
        <w:rPr>
          <w:rFonts w:eastAsia="Times New Roman" w:cs="Times New Roman"/>
          <w:sz w:val="22"/>
          <w:szCs w:val="20"/>
        </w:rPr>
        <w:t xml:space="preserve">.  These pages will be announced in class, typically near the conclusion of the period.  You will be held responsible for knowing the entirety of these texts and movies on exams and quizzes whether we discuss them in their entirety or not. Another disclaimer—we will do a great deal of reading in this class, and if you’re not an avid reader, you may struggle to keep up. </w:t>
      </w:r>
    </w:p>
    <w:p w14:paraId="3CBCE172" w14:textId="77777777" w:rsidR="00CC5473" w:rsidRPr="00CC5473" w:rsidRDefault="00CC5473" w:rsidP="00CC5473">
      <w:pPr>
        <w:rPr>
          <w:rFonts w:eastAsia="Times New Roman" w:cs="Times New Roman"/>
          <w:sz w:val="22"/>
          <w:szCs w:val="20"/>
        </w:rPr>
      </w:pPr>
      <w:r w:rsidRPr="00CC5473">
        <w:rPr>
          <w:rFonts w:eastAsia="Times New Roman" w:cs="Times New Roman"/>
          <w:sz w:val="22"/>
          <w:szCs w:val="20"/>
        </w:rPr>
        <w:tab/>
        <w:t xml:space="preserve">2. Attend every class and bring the appropriate texts </w:t>
      </w:r>
      <w:r w:rsidRPr="00CC5473">
        <w:rPr>
          <w:rFonts w:eastAsia="Times New Roman" w:cs="Times New Roman"/>
          <w:b/>
          <w:sz w:val="22"/>
          <w:szCs w:val="20"/>
        </w:rPr>
        <w:t xml:space="preserve">every class day (except when exams prohibit the use of books) </w:t>
      </w:r>
      <w:r w:rsidRPr="00CC5473">
        <w:rPr>
          <w:rFonts w:eastAsia="Times New Roman" w:cs="Times New Roman"/>
          <w:sz w:val="22"/>
          <w:szCs w:val="20"/>
        </w:rPr>
        <w:t>and use them to participate in class activities. Students who do not bring their text will be counted absent.</w:t>
      </w:r>
    </w:p>
    <w:p w14:paraId="3521A403" w14:textId="77777777" w:rsidR="00CC5473" w:rsidRPr="00CC5473" w:rsidRDefault="00CC5473" w:rsidP="00CC5473">
      <w:pPr>
        <w:ind w:firstLine="720"/>
        <w:rPr>
          <w:rFonts w:eastAsia="Times New Roman" w:cs="Times New Roman"/>
          <w:sz w:val="22"/>
          <w:szCs w:val="20"/>
        </w:rPr>
      </w:pPr>
      <w:r w:rsidRPr="00CC5473">
        <w:rPr>
          <w:rFonts w:eastAsia="Times New Roman" w:cs="Times New Roman"/>
          <w:sz w:val="22"/>
          <w:szCs w:val="20"/>
        </w:rPr>
        <w:t>3. Retain information from class lectures and discussions.  All such material may appear as items on exams.</w:t>
      </w:r>
    </w:p>
    <w:p w14:paraId="669DE4F9" w14:textId="716A85A2" w:rsidR="00CC5473" w:rsidRPr="00CC5473" w:rsidRDefault="00CC5473" w:rsidP="00CC5473">
      <w:pPr>
        <w:ind w:firstLine="720"/>
        <w:rPr>
          <w:rFonts w:eastAsia="Times New Roman" w:cs="Times New Roman"/>
          <w:sz w:val="22"/>
          <w:szCs w:val="20"/>
        </w:rPr>
      </w:pPr>
      <w:r w:rsidRPr="00CC5473">
        <w:rPr>
          <w:rFonts w:eastAsia="Times New Roman" w:cs="Times New Roman"/>
          <w:sz w:val="22"/>
          <w:szCs w:val="20"/>
        </w:rPr>
        <w:t>4. Prepare for in-class or take-home writings or timed quizzes, given as shown in the schedule of readings and assignments.  These assignments will be based on the readings or film viewings and are designed to measure your engagement with the course and to practice your skills in explicating literary works.  This task is best accomplished, of course, by reading</w:t>
      </w:r>
      <w:r w:rsidR="0084418F">
        <w:rPr>
          <w:rFonts w:eastAsia="Times New Roman" w:cs="Times New Roman"/>
          <w:sz w:val="22"/>
          <w:szCs w:val="20"/>
        </w:rPr>
        <w:t xml:space="preserve"> and carefully watching the movies</w:t>
      </w:r>
      <w:r w:rsidRPr="00CC5473">
        <w:rPr>
          <w:rFonts w:eastAsia="Times New Roman" w:cs="Times New Roman"/>
          <w:sz w:val="22"/>
          <w:szCs w:val="20"/>
        </w:rPr>
        <w:t xml:space="preserve">.  </w:t>
      </w:r>
    </w:p>
    <w:p w14:paraId="52661526" w14:textId="01F8BD0F" w:rsidR="00CC5473" w:rsidRPr="00CC5473" w:rsidRDefault="00CC5473" w:rsidP="00CC5473">
      <w:pPr>
        <w:rPr>
          <w:rFonts w:eastAsia="Times New Roman" w:cs="Times New Roman"/>
          <w:sz w:val="22"/>
          <w:szCs w:val="20"/>
        </w:rPr>
      </w:pPr>
      <w:r w:rsidRPr="00CC5473">
        <w:rPr>
          <w:rFonts w:eastAsia="Times New Roman" w:cs="Times New Roman"/>
          <w:sz w:val="22"/>
          <w:szCs w:val="20"/>
        </w:rPr>
        <w:tab/>
        <w:t xml:space="preserve">5. Take and pass </w:t>
      </w:r>
      <w:r w:rsidR="0084418F">
        <w:rPr>
          <w:rFonts w:eastAsia="Times New Roman" w:cs="Times New Roman"/>
          <w:sz w:val="22"/>
          <w:szCs w:val="20"/>
        </w:rPr>
        <w:t>four</w:t>
      </w:r>
      <w:r w:rsidRPr="00CC5473">
        <w:rPr>
          <w:rFonts w:eastAsia="Times New Roman" w:cs="Times New Roman"/>
          <w:sz w:val="22"/>
          <w:szCs w:val="20"/>
        </w:rPr>
        <w:t xml:space="preserve"> exams of varying formats, including a comprehensive final exam. </w:t>
      </w:r>
    </w:p>
    <w:p w14:paraId="314633D7" w14:textId="77777777" w:rsidR="00CC5473" w:rsidRPr="00CC5473" w:rsidRDefault="00CC5473" w:rsidP="00CC5473">
      <w:pPr>
        <w:rPr>
          <w:rFonts w:eastAsia="Times New Roman" w:cs="Times New Roman"/>
          <w:b/>
          <w:sz w:val="22"/>
          <w:szCs w:val="20"/>
        </w:rPr>
      </w:pPr>
    </w:p>
    <w:p w14:paraId="5D840FB0" w14:textId="77777777" w:rsidR="00CC5473" w:rsidRPr="00CC5473" w:rsidRDefault="00CC5473" w:rsidP="00CC5473">
      <w:pPr>
        <w:rPr>
          <w:rFonts w:eastAsia="Times New Roman" w:cs="Times New Roman"/>
          <w:b/>
          <w:sz w:val="22"/>
          <w:szCs w:val="20"/>
        </w:rPr>
      </w:pPr>
      <w:r w:rsidRPr="00CC5473">
        <w:rPr>
          <w:rFonts w:eastAsia="Times New Roman" w:cs="Times New Roman"/>
          <w:b/>
          <w:sz w:val="22"/>
          <w:szCs w:val="20"/>
        </w:rPr>
        <w:t>Attendance and Class Conduct Policy:</w:t>
      </w:r>
    </w:p>
    <w:p w14:paraId="2E5AC7D4" w14:textId="77777777" w:rsidR="00CC5473" w:rsidRPr="00CC5473" w:rsidRDefault="00CC5473" w:rsidP="00CC5473">
      <w:pPr>
        <w:ind w:firstLine="720"/>
        <w:rPr>
          <w:rFonts w:eastAsia="Times New Roman" w:cs="Times New Roman"/>
          <w:sz w:val="22"/>
          <w:szCs w:val="20"/>
        </w:rPr>
      </w:pPr>
      <w:r w:rsidRPr="00CC5473">
        <w:rPr>
          <w:rFonts w:eastAsia="Times New Roman" w:cs="Times New Roman"/>
          <w:sz w:val="22"/>
          <w:szCs w:val="20"/>
        </w:rPr>
        <w:t xml:space="preserve">And now the rules.  </w:t>
      </w:r>
    </w:p>
    <w:p w14:paraId="6BB0D147" w14:textId="77777777" w:rsidR="00CC5473" w:rsidRPr="00CC5473" w:rsidRDefault="00CC5473" w:rsidP="00CC5473">
      <w:pPr>
        <w:numPr>
          <w:ilvl w:val="0"/>
          <w:numId w:val="2"/>
        </w:numPr>
        <w:rPr>
          <w:rFonts w:eastAsia="Times New Roman" w:cs="Times New Roman"/>
          <w:sz w:val="22"/>
          <w:szCs w:val="20"/>
        </w:rPr>
      </w:pPr>
      <w:r w:rsidRPr="00CC5473">
        <w:rPr>
          <w:rFonts w:eastAsia="Times New Roman" w:cs="Times New Roman"/>
          <w:sz w:val="22"/>
          <w:szCs w:val="20"/>
        </w:rPr>
        <w:t>Please read these policies carefully and familiarize yourself with them.  You will get the most out of this class—and will help me do my job better—if you observe some ground rules:</w:t>
      </w:r>
    </w:p>
    <w:p w14:paraId="795972A5" w14:textId="1171F434"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 xml:space="preserve">All students are expected to know and comply with university policy related to Covid-19. For information and resources, see </w:t>
      </w:r>
      <w:hyperlink r:id="rId11" w:history="1">
        <w:r w:rsidR="00651CA9" w:rsidRPr="000F0548">
          <w:rPr>
            <w:rStyle w:val="Hyperlink"/>
            <w:rFonts w:eastAsia="Times New Roman" w:cs="Times New Roman"/>
            <w:sz w:val="22"/>
            <w:szCs w:val="20"/>
          </w:rPr>
          <w:t>https://uca.edu/coronavirus/</w:t>
        </w:r>
      </w:hyperlink>
      <w:r w:rsidR="00651CA9">
        <w:rPr>
          <w:rFonts w:eastAsia="Times New Roman" w:cs="Times New Roman"/>
          <w:sz w:val="22"/>
          <w:szCs w:val="20"/>
        </w:rPr>
        <w:t>.</w:t>
      </w:r>
    </w:p>
    <w:p w14:paraId="77902CD5" w14:textId="21790DF6"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Each of us will take responsibility for ourselves.</w:t>
      </w:r>
    </w:p>
    <w:p w14:paraId="7114E22F" w14:textId="77777777"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Every student must fill the same set of requirements for this class.</w:t>
      </w:r>
    </w:p>
    <w:p w14:paraId="49361A30" w14:textId="13878FC3"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You will be honest. You will treat all communications</w:t>
      </w:r>
      <w:r>
        <w:rPr>
          <w:rFonts w:eastAsia="Times New Roman" w:cs="Times New Roman"/>
          <w:sz w:val="22"/>
          <w:szCs w:val="20"/>
        </w:rPr>
        <w:t xml:space="preserve"> </w:t>
      </w:r>
      <w:r w:rsidRPr="00CC5473">
        <w:rPr>
          <w:rFonts w:eastAsia="Times New Roman" w:cs="Times New Roman"/>
          <w:sz w:val="22"/>
          <w:szCs w:val="20"/>
        </w:rPr>
        <w:t>associated with the class as though they are occurring within a real classroom and behave accordingly.</w:t>
      </w:r>
    </w:p>
    <w:p w14:paraId="3B9779AE" w14:textId="4A8CFB4F"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 xml:space="preserve">You will </w:t>
      </w:r>
      <w:r>
        <w:rPr>
          <w:rFonts w:eastAsia="Times New Roman" w:cs="Times New Roman"/>
          <w:sz w:val="22"/>
          <w:szCs w:val="20"/>
        </w:rPr>
        <w:t>attend</w:t>
      </w:r>
      <w:r w:rsidRPr="00CC5473">
        <w:rPr>
          <w:rFonts w:eastAsia="Times New Roman" w:cs="Times New Roman"/>
          <w:sz w:val="22"/>
          <w:szCs w:val="20"/>
        </w:rPr>
        <w:t xml:space="preserve"> the class and be ready and willing to participate in </w:t>
      </w:r>
      <w:r>
        <w:rPr>
          <w:rFonts w:eastAsia="Times New Roman" w:cs="Times New Roman"/>
          <w:sz w:val="22"/>
          <w:szCs w:val="20"/>
        </w:rPr>
        <w:t xml:space="preserve">all </w:t>
      </w:r>
      <w:r w:rsidRPr="00CC5473">
        <w:rPr>
          <w:rFonts w:eastAsia="Times New Roman" w:cs="Times New Roman"/>
          <w:sz w:val="22"/>
          <w:szCs w:val="20"/>
        </w:rPr>
        <w:t xml:space="preserve">synchronous and asynchronous class activities. </w:t>
      </w:r>
    </w:p>
    <w:p w14:paraId="3D23E4AC" w14:textId="77777777"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You will complete all assignments on time.</w:t>
      </w:r>
    </w:p>
    <w:p w14:paraId="250879DF" w14:textId="77777777"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You will be treated as a student, not as a customer.</w:t>
      </w:r>
    </w:p>
    <w:p w14:paraId="51381C41" w14:textId="77777777"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You will take time to study, carefully prepare assignments, and use other resources if needed, regardless of your schedule or other responsibilities.  I have taken care not to overload you, but you will still have to work time for this course into your daily schedule.</w:t>
      </w:r>
      <w:r w:rsidRPr="00CC5473">
        <w:rPr>
          <w:rFonts w:eastAsia="Times New Roman" w:cs="Times New Roman"/>
          <w:b/>
          <w:bCs/>
          <w:sz w:val="22"/>
          <w:szCs w:val="20"/>
        </w:rPr>
        <w:t xml:space="preserve"> </w:t>
      </w:r>
    </w:p>
    <w:p w14:paraId="70A0C4F3" w14:textId="77777777"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b/>
          <w:bCs/>
          <w:sz w:val="22"/>
          <w:szCs w:val="20"/>
        </w:rPr>
        <w:t xml:space="preserve">You will take the initiative in working on the assignments for this course; you will need to be a self-starter. </w:t>
      </w:r>
    </w:p>
    <w:p w14:paraId="62B08839" w14:textId="77777777" w:rsidR="00CC5473" w:rsidRPr="00CC5473" w:rsidRDefault="00CC5473" w:rsidP="00CC5473">
      <w:pPr>
        <w:numPr>
          <w:ilvl w:val="0"/>
          <w:numId w:val="1"/>
        </w:numPr>
        <w:rPr>
          <w:rFonts w:eastAsia="Times New Roman" w:cs="Times New Roman"/>
          <w:sz w:val="22"/>
          <w:szCs w:val="20"/>
        </w:rPr>
      </w:pPr>
      <w:r w:rsidRPr="00CC5473">
        <w:rPr>
          <w:rFonts w:eastAsia="Times New Roman" w:cs="Times New Roman"/>
          <w:sz w:val="22"/>
          <w:szCs w:val="20"/>
        </w:rPr>
        <w:t>In short, you will conduct yourself as a university scholar, with integrity and professionalism.</w:t>
      </w:r>
    </w:p>
    <w:p w14:paraId="2966ECEB" w14:textId="77777777" w:rsidR="00CC5473" w:rsidRPr="00CC5473" w:rsidRDefault="00CC5473" w:rsidP="00CC5473">
      <w:pPr>
        <w:rPr>
          <w:rFonts w:eastAsia="Times New Roman" w:cs="Times New Roman"/>
          <w:sz w:val="22"/>
          <w:szCs w:val="20"/>
        </w:rPr>
      </w:pPr>
    </w:p>
    <w:p w14:paraId="39D9F444" w14:textId="4124F26C" w:rsidR="004E4AEC" w:rsidRPr="00651CA9" w:rsidRDefault="004E4AEC" w:rsidP="004E4AEC">
      <w:pPr>
        <w:rPr>
          <w:rFonts w:eastAsia="Times New Roman" w:cs="Times New Roman"/>
          <w:b/>
          <w:bCs/>
          <w:sz w:val="22"/>
          <w:szCs w:val="20"/>
        </w:rPr>
      </w:pPr>
      <w:r w:rsidRPr="00651CA9">
        <w:rPr>
          <w:rFonts w:eastAsia="Times New Roman" w:cs="Times New Roman"/>
          <w:b/>
          <w:bCs/>
          <w:sz w:val="22"/>
          <w:szCs w:val="20"/>
        </w:rPr>
        <w:lastRenderedPageBreak/>
        <w:t xml:space="preserve">Attendance and class conduct: </w:t>
      </w:r>
    </w:p>
    <w:p w14:paraId="797C9AC2" w14:textId="1D704E55" w:rsidR="004E4AEC" w:rsidRPr="0095159F" w:rsidRDefault="00BB5CB0" w:rsidP="004E4AEC">
      <w:pPr>
        <w:numPr>
          <w:ilvl w:val="0"/>
          <w:numId w:val="3"/>
        </w:numPr>
        <w:contextualSpacing/>
        <w:rPr>
          <w:rFonts w:eastAsia="Times New Roman" w:cs="Times New Roman"/>
          <w:sz w:val="22"/>
          <w:szCs w:val="20"/>
        </w:rPr>
      </w:pPr>
      <w:r>
        <w:rPr>
          <w:rFonts w:eastAsia="Times New Roman" w:cs="Times New Roman"/>
          <w:sz w:val="22"/>
          <w:szCs w:val="20"/>
        </w:rPr>
        <w:t>W</w:t>
      </w:r>
      <w:r w:rsidRPr="00651CA9">
        <w:rPr>
          <w:rFonts w:eastAsia="Times New Roman" w:cs="Times New Roman"/>
          <w:sz w:val="22"/>
          <w:szCs w:val="20"/>
        </w:rPr>
        <w:t xml:space="preserve">e will maintain standards and deadlines for our </w:t>
      </w:r>
      <w:r w:rsidR="0095159F">
        <w:rPr>
          <w:rFonts w:eastAsia="Times New Roman" w:cs="Times New Roman"/>
          <w:sz w:val="22"/>
          <w:szCs w:val="20"/>
        </w:rPr>
        <w:t xml:space="preserve">attendance and </w:t>
      </w:r>
      <w:r w:rsidRPr="00651CA9">
        <w:rPr>
          <w:rFonts w:eastAsia="Times New Roman" w:cs="Times New Roman"/>
          <w:sz w:val="22"/>
          <w:szCs w:val="20"/>
        </w:rPr>
        <w:t xml:space="preserve">performance in the course. </w:t>
      </w:r>
      <w:r w:rsidR="0095159F">
        <w:rPr>
          <w:rFonts w:eastAsia="Times New Roman" w:cs="Times New Roman"/>
          <w:sz w:val="22"/>
          <w:szCs w:val="20"/>
        </w:rPr>
        <w:t xml:space="preserve">Regular attendance in-person is required. </w:t>
      </w:r>
      <w:r w:rsidRPr="00651CA9">
        <w:rPr>
          <w:rFonts w:eastAsia="Times New Roman" w:cs="Times New Roman"/>
          <w:sz w:val="22"/>
          <w:szCs w:val="20"/>
        </w:rPr>
        <w:t xml:space="preserve">Assignments need to be turned in by </w:t>
      </w:r>
      <w:r>
        <w:rPr>
          <w:rFonts w:eastAsia="Times New Roman" w:cs="Times New Roman"/>
          <w:sz w:val="22"/>
          <w:szCs w:val="20"/>
        </w:rPr>
        <w:t xml:space="preserve">the announced due </w:t>
      </w:r>
      <w:r w:rsidRPr="00651CA9">
        <w:rPr>
          <w:rFonts w:eastAsia="Times New Roman" w:cs="Times New Roman"/>
          <w:sz w:val="22"/>
          <w:szCs w:val="20"/>
        </w:rPr>
        <w:t xml:space="preserve">dates, and grades with rigor will be assigned. </w:t>
      </w:r>
      <w:r>
        <w:rPr>
          <w:rFonts w:eastAsia="Times New Roman" w:cs="Times New Roman"/>
          <w:sz w:val="22"/>
          <w:szCs w:val="20"/>
        </w:rPr>
        <w:t>This adjustment may come as a shock to some after so many concession</w:t>
      </w:r>
      <w:r w:rsidR="0095159F">
        <w:rPr>
          <w:rFonts w:eastAsia="Times New Roman" w:cs="Times New Roman"/>
          <w:sz w:val="22"/>
          <w:szCs w:val="20"/>
        </w:rPr>
        <w:t>s</w:t>
      </w:r>
      <w:r>
        <w:rPr>
          <w:rFonts w:eastAsia="Times New Roman" w:cs="Times New Roman"/>
          <w:sz w:val="22"/>
          <w:szCs w:val="20"/>
        </w:rPr>
        <w:t xml:space="preserve"> were made during the pandemic, but in order for your grade in this course to mean something, we must have real, definite criteria for assessing your performance on assignments.</w:t>
      </w:r>
      <w:r w:rsidR="0095159F">
        <w:rPr>
          <w:rFonts w:eastAsia="Times New Roman" w:cs="Times New Roman"/>
          <w:sz w:val="22"/>
          <w:szCs w:val="20"/>
        </w:rPr>
        <w:t xml:space="preserve"> However, </w:t>
      </w:r>
      <w:r w:rsidR="004E4AEC" w:rsidRPr="00651CA9">
        <w:rPr>
          <w:rFonts w:eastAsia="Times New Roman" w:cs="Times New Roman"/>
          <w:sz w:val="22"/>
          <w:szCs w:val="20"/>
        </w:rPr>
        <w:t>Covid-19 is still with us</w:t>
      </w:r>
      <w:r w:rsidR="00CC1076">
        <w:rPr>
          <w:rFonts w:eastAsia="Times New Roman" w:cs="Times New Roman"/>
          <w:sz w:val="22"/>
          <w:szCs w:val="20"/>
        </w:rPr>
        <w:t xml:space="preserve"> as a health threat</w:t>
      </w:r>
      <w:r w:rsidR="004E4AEC" w:rsidRPr="00651CA9">
        <w:rPr>
          <w:rFonts w:eastAsia="Times New Roman" w:cs="Times New Roman"/>
          <w:sz w:val="22"/>
          <w:szCs w:val="20"/>
        </w:rPr>
        <w:t xml:space="preserve">, and we may </w:t>
      </w:r>
      <w:r>
        <w:rPr>
          <w:rFonts w:eastAsia="Times New Roman" w:cs="Times New Roman"/>
          <w:sz w:val="22"/>
          <w:szCs w:val="20"/>
        </w:rPr>
        <w:t xml:space="preserve">still </w:t>
      </w:r>
      <w:r w:rsidR="004E4AEC" w:rsidRPr="00651CA9">
        <w:rPr>
          <w:rFonts w:eastAsia="Times New Roman" w:cs="Times New Roman"/>
          <w:sz w:val="22"/>
          <w:szCs w:val="20"/>
        </w:rPr>
        <w:t xml:space="preserve">need to make some adjustments along the way. </w:t>
      </w:r>
      <w:r w:rsidR="004E4AEC" w:rsidRPr="00651CA9">
        <w:rPr>
          <w:rFonts w:eastAsia="Times New Roman" w:cs="Times New Roman"/>
          <w:sz w:val="22"/>
        </w:rPr>
        <w:t xml:space="preserve">All students are expected to comply with the University policy regarding </w:t>
      </w:r>
      <w:r w:rsidR="00CC1076" w:rsidRPr="00651CA9">
        <w:rPr>
          <w:rFonts w:eastAsia="Times New Roman" w:cs="Times New Roman"/>
          <w:sz w:val="22"/>
        </w:rPr>
        <w:t>Covid-19</w:t>
      </w:r>
      <w:r w:rsidR="004E4AEC" w:rsidRPr="00651CA9">
        <w:rPr>
          <w:rFonts w:eastAsia="Times New Roman" w:cs="Times New Roman"/>
          <w:sz w:val="22"/>
        </w:rPr>
        <w:t xml:space="preserve"> (see </w:t>
      </w:r>
      <w:hyperlink r:id="rId12" w:history="1">
        <w:r w:rsidR="00651CA9" w:rsidRPr="00651CA9">
          <w:rPr>
            <w:rStyle w:val="Hyperlink"/>
            <w:rFonts w:eastAsia="Times New Roman" w:cs="Times New Roman"/>
            <w:sz w:val="22"/>
            <w:szCs w:val="20"/>
          </w:rPr>
          <w:t>https://uca.edu/coronavirus/</w:t>
        </w:r>
      </w:hyperlink>
      <w:r w:rsidR="004E4AEC" w:rsidRPr="00651CA9">
        <w:rPr>
          <w:rFonts w:eastAsia="Times New Roman" w:cs="Times New Roman"/>
          <w:sz w:val="22"/>
        </w:rPr>
        <w:t>).</w:t>
      </w:r>
      <w:r w:rsidR="004E4AEC" w:rsidRPr="00651CA9">
        <w:rPr>
          <w:rFonts w:eastAsia="Times New Roman" w:cs="Times New Roman"/>
          <w:szCs w:val="20"/>
        </w:rPr>
        <w:t xml:space="preserve"> </w:t>
      </w:r>
    </w:p>
    <w:p w14:paraId="7879D543" w14:textId="77777777" w:rsidR="0095159F" w:rsidRPr="00651CA9" w:rsidRDefault="0095159F" w:rsidP="0095159F">
      <w:pPr>
        <w:contextualSpacing/>
        <w:rPr>
          <w:rFonts w:eastAsia="Times New Roman" w:cs="Times New Roman"/>
          <w:sz w:val="22"/>
          <w:szCs w:val="20"/>
        </w:rPr>
      </w:pPr>
    </w:p>
    <w:p w14:paraId="5C114426" w14:textId="13D56A83" w:rsidR="0095159F" w:rsidRPr="0095159F" w:rsidRDefault="0095159F" w:rsidP="0095159F">
      <w:pPr>
        <w:numPr>
          <w:ilvl w:val="0"/>
          <w:numId w:val="3"/>
        </w:numPr>
        <w:contextualSpacing/>
        <w:rPr>
          <w:rFonts w:eastAsia="Times New Roman" w:cs="Times New Roman"/>
          <w:sz w:val="22"/>
          <w:szCs w:val="20"/>
        </w:rPr>
      </w:pPr>
      <w:r w:rsidRPr="0095159F">
        <w:rPr>
          <w:rFonts w:eastAsia="Times New Roman" w:cs="Times New Roman"/>
          <w:sz w:val="22"/>
          <w:szCs w:val="20"/>
        </w:rPr>
        <w:t>If you intend to make a premium grade (A or B), you should attend class as frequently as possible, preferably every day, and perform tasks to stay engaged with the course.  Students who accumulate more than six (6) unexcused absences will be required to consult with me about their attendance and their commitment to complete the course. Students with more than eight (8) unexcused absences will be advised to drop the course.  Documentation of the reason for absence must be presented to me in order for an absence to be excused.</w:t>
      </w:r>
    </w:p>
    <w:p w14:paraId="3C49FE4F" w14:textId="77777777" w:rsidR="004E4AEC" w:rsidRPr="0095159F" w:rsidRDefault="004E4AEC" w:rsidP="004E4AEC">
      <w:pPr>
        <w:contextualSpacing/>
        <w:rPr>
          <w:rFonts w:eastAsia="Times New Roman" w:cs="Times New Roman"/>
          <w:sz w:val="22"/>
          <w:szCs w:val="20"/>
        </w:rPr>
      </w:pPr>
    </w:p>
    <w:p w14:paraId="1EE775B2" w14:textId="7D63E6A6" w:rsidR="004E4AEC" w:rsidRPr="0095159F" w:rsidRDefault="004E4AEC" w:rsidP="004E4AEC">
      <w:pPr>
        <w:numPr>
          <w:ilvl w:val="0"/>
          <w:numId w:val="3"/>
        </w:numPr>
        <w:rPr>
          <w:rFonts w:eastAsia="Times New Roman" w:cs="Times New Roman"/>
          <w:sz w:val="22"/>
          <w:szCs w:val="20"/>
        </w:rPr>
      </w:pPr>
      <w:r w:rsidRPr="0095159F">
        <w:rPr>
          <w:rFonts w:eastAsia="Times New Roman" w:cs="Times New Roman"/>
          <w:sz w:val="22"/>
          <w:szCs w:val="20"/>
        </w:rPr>
        <w:t xml:space="preserve">Attendance includes being prepared for class. </w:t>
      </w:r>
      <w:r w:rsidRPr="0095159F">
        <w:rPr>
          <w:rFonts w:eastAsia="Times New Roman" w:cs="Times New Roman"/>
          <w:b/>
          <w:sz w:val="22"/>
          <w:szCs w:val="20"/>
        </w:rPr>
        <w:t>Therefore, students who do not bring the appropriate text to class and use it or view the assigned film by class time will be counted absent.</w:t>
      </w:r>
      <w:r w:rsidRPr="0095159F">
        <w:rPr>
          <w:rFonts w:eastAsia="Times New Roman" w:cs="Times New Roman"/>
          <w:sz w:val="22"/>
          <w:szCs w:val="20"/>
        </w:rPr>
        <w:t xml:space="preserve"> </w:t>
      </w:r>
    </w:p>
    <w:p w14:paraId="309B0089" w14:textId="77777777" w:rsidR="004E4AEC" w:rsidRPr="004E4AEC" w:rsidRDefault="004E4AEC" w:rsidP="004E4AEC">
      <w:pPr>
        <w:rPr>
          <w:rFonts w:eastAsia="Times New Roman" w:cs="Times New Roman"/>
          <w:sz w:val="22"/>
          <w:szCs w:val="20"/>
          <w:highlight w:val="yellow"/>
        </w:rPr>
      </w:pPr>
    </w:p>
    <w:p w14:paraId="6FAB0643" w14:textId="0E2526F2" w:rsidR="004E4AEC" w:rsidRPr="002F6C3C" w:rsidRDefault="004E4AEC" w:rsidP="004E4AEC">
      <w:pPr>
        <w:numPr>
          <w:ilvl w:val="0"/>
          <w:numId w:val="4"/>
        </w:numPr>
        <w:contextualSpacing/>
        <w:rPr>
          <w:rFonts w:eastAsia="Times New Roman" w:cs="Times New Roman"/>
          <w:sz w:val="22"/>
          <w:szCs w:val="20"/>
        </w:rPr>
      </w:pPr>
      <w:r w:rsidRPr="002F6C3C">
        <w:rPr>
          <w:rFonts w:eastAsia="Times New Roman" w:cs="Times New Roman"/>
          <w:sz w:val="22"/>
          <w:szCs w:val="20"/>
        </w:rPr>
        <w:t xml:space="preserve">Students who are quarantined for testing positive for Covid-19 may have their </w:t>
      </w:r>
      <w:r w:rsidR="002F6C3C" w:rsidRPr="002F6C3C">
        <w:rPr>
          <w:rFonts w:eastAsia="Times New Roman" w:cs="Times New Roman"/>
          <w:sz w:val="22"/>
          <w:szCs w:val="20"/>
        </w:rPr>
        <w:t xml:space="preserve">attendance requirements adjusted and </w:t>
      </w:r>
      <w:r w:rsidRPr="002F6C3C">
        <w:rPr>
          <w:rFonts w:eastAsia="Times New Roman" w:cs="Times New Roman"/>
          <w:sz w:val="22"/>
          <w:szCs w:val="20"/>
        </w:rPr>
        <w:t>may rejoin in-person attendance once healthcare professionals deem it to be safe. Documentation must be presented to me in order for this adjustment to be made.</w:t>
      </w:r>
    </w:p>
    <w:p w14:paraId="0F1C18B4" w14:textId="77777777" w:rsidR="004E4AEC" w:rsidRPr="004E4AEC" w:rsidRDefault="004E4AEC" w:rsidP="004E4AEC">
      <w:pPr>
        <w:rPr>
          <w:rFonts w:eastAsia="Times New Roman" w:cs="Times New Roman"/>
          <w:sz w:val="22"/>
          <w:szCs w:val="20"/>
          <w:highlight w:val="yellow"/>
        </w:rPr>
      </w:pPr>
    </w:p>
    <w:p w14:paraId="43EC6C36" w14:textId="2CAE4395" w:rsidR="004E4AEC" w:rsidRPr="008521D2" w:rsidRDefault="002F6C3C" w:rsidP="004E4AEC">
      <w:pPr>
        <w:numPr>
          <w:ilvl w:val="0"/>
          <w:numId w:val="4"/>
        </w:numPr>
        <w:rPr>
          <w:rFonts w:eastAsia="Times New Roman" w:cs="Times New Roman"/>
          <w:sz w:val="22"/>
          <w:szCs w:val="20"/>
        </w:rPr>
      </w:pPr>
      <w:r w:rsidRPr="008521D2">
        <w:rPr>
          <w:rFonts w:eastAsia="Times New Roman" w:cs="Times New Roman"/>
          <w:sz w:val="22"/>
          <w:szCs w:val="20"/>
        </w:rPr>
        <w:t>C</w:t>
      </w:r>
      <w:r w:rsidR="004E4AEC" w:rsidRPr="008521D2">
        <w:rPr>
          <w:rFonts w:eastAsia="Times New Roman" w:cs="Times New Roman"/>
          <w:sz w:val="22"/>
          <w:szCs w:val="20"/>
        </w:rPr>
        <w:t xml:space="preserve">lass meetings will begin </w:t>
      </w:r>
      <w:r w:rsidR="008521D2" w:rsidRPr="008521D2">
        <w:rPr>
          <w:rFonts w:eastAsia="Times New Roman" w:cs="Times New Roman"/>
          <w:sz w:val="22"/>
          <w:szCs w:val="20"/>
        </w:rPr>
        <w:t xml:space="preserve">and end </w:t>
      </w:r>
      <w:r w:rsidR="004E4AEC" w:rsidRPr="008521D2">
        <w:rPr>
          <w:rFonts w:eastAsia="Times New Roman" w:cs="Times New Roman"/>
          <w:sz w:val="22"/>
          <w:szCs w:val="20"/>
        </w:rPr>
        <w:t>at the agreed upon time.  They will be in the classroom</w:t>
      </w:r>
      <w:r w:rsidR="008521D2" w:rsidRPr="008521D2">
        <w:rPr>
          <w:rFonts w:eastAsia="Times New Roman" w:cs="Times New Roman"/>
          <w:sz w:val="22"/>
          <w:szCs w:val="20"/>
        </w:rPr>
        <w:t xml:space="preserve"> announced in the course schedule unless otherwise advised.</w:t>
      </w:r>
      <w:r w:rsidR="004E4AEC" w:rsidRPr="008521D2">
        <w:rPr>
          <w:rFonts w:eastAsia="Times New Roman" w:cs="Times New Roman"/>
          <w:sz w:val="22"/>
          <w:szCs w:val="20"/>
        </w:rPr>
        <w:t xml:space="preserve"> </w:t>
      </w:r>
    </w:p>
    <w:p w14:paraId="60001DA5" w14:textId="77777777" w:rsidR="004E4AEC" w:rsidRPr="004E4AEC" w:rsidRDefault="004E4AEC" w:rsidP="004E4AEC">
      <w:pPr>
        <w:rPr>
          <w:rFonts w:eastAsia="Times New Roman" w:cs="Times New Roman"/>
          <w:b/>
          <w:bCs/>
          <w:sz w:val="22"/>
          <w:szCs w:val="20"/>
          <w:highlight w:val="yellow"/>
        </w:rPr>
      </w:pPr>
    </w:p>
    <w:p w14:paraId="7F7E2E76" w14:textId="4E4647B2" w:rsidR="004E4AEC" w:rsidRPr="008521D2" w:rsidRDefault="004E4AEC" w:rsidP="004E4AEC">
      <w:pPr>
        <w:numPr>
          <w:ilvl w:val="0"/>
          <w:numId w:val="5"/>
        </w:numPr>
        <w:rPr>
          <w:rFonts w:eastAsia="Times New Roman" w:cs="Times New Roman"/>
          <w:sz w:val="22"/>
          <w:szCs w:val="20"/>
        </w:rPr>
      </w:pPr>
      <w:r w:rsidRPr="008521D2">
        <w:rPr>
          <w:rFonts w:eastAsia="Times New Roman" w:cs="Times New Roman"/>
          <w:sz w:val="22"/>
          <w:szCs w:val="20"/>
        </w:rPr>
        <w:t xml:space="preserve">You should do your best to keep up with the readings.  </w:t>
      </w:r>
      <w:r w:rsidRPr="008521D2">
        <w:rPr>
          <w:rFonts w:eastAsia="Times New Roman" w:cs="Times New Roman"/>
          <w:b/>
          <w:bCs/>
          <w:sz w:val="22"/>
          <w:szCs w:val="20"/>
        </w:rPr>
        <w:t xml:space="preserve">Please notify me of any planned gaps in your engagement with the course in advance. </w:t>
      </w:r>
      <w:r w:rsidRPr="008521D2">
        <w:rPr>
          <w:rFonts w:eastAsia="Times New Roman" w:cs="Times New Roman"/>
          <w:sz w:val="22"/>
          <w:szCs w:val="20"/>
        </w:rPr>
        <w:t xml:space="preserve"> </w:t>
      </w:r>
      <w:r w:rsidRPr="008521D2">
        <w:rPr>
          <w:rFonts w:eastAsia="Times New Roman" w:cs="Times New Roman"/>
          <w:b/>
          <w:bCs/>
          <w:sz w:val="22"/>
          <w:szCs w:val="20"/>
        </w:rPr>
        <w:t xml:space="preserve">If some factor has caused you to miss a deadline or due date in the course, please contact me as soon as possible and arrange to make up the uncompleted work. Please let me know if they are any factors potentially effecting your completion of the course as soon as possible. Communication </w:t>
      </w:r>
      <w:r w:rsidR="008521D2">
        <w:rPr>
          <w:rFonts w:eastAsia="Times New Roman" w:cs="Times New Roman"/>
          <w:b/>
          <w:bCs/>
          <w:sz w:val="22"/>
          <w:szCs w:val="20"/>
        </w:rPr>
        <w:t>is</w:t>
      </w:r>
      <w:r w:rsidRPr="008521D2">
        <w:rPr>
          <w:rFonts w:eastAsia="Times New Roman" w:cs="Times New Roman"/>
          <w:b/>
          <w:bCs/>
          <w:sz w:val="22"/>
          <w:szCs w:val="20"/>
        </w:rPr>
        <w:t xml:space="preserve"> crucially important</w:t>
      </w:r>
      <w:r w:rsidR="008521D2">
        <w:rPr>
          <w:rFonts w:eastAsia="Times New Roman" w:cs="Times New Roman"/>
          <w:b/>
          <w:bCs/>
          <w:sz w:val="22"/>
          <w:szCs w:val="20"/>
        </w:rPr>
        <w:t xml:space="preserve"> on this issue</w:t>
      </w:r>
      <w:r w:rsidRPr="008521D2">
        <w:rPr>
          <w:rFonts w:eastAsia="Times New Roman" w:cs="Times New Roman"/>
          <w:b/>
          <w:bCs/>
          <w:sz w:val="22"/>
          <w:szCs w:val="20"/>
        </w:rPr>
        <w:t xml:space="preserve">. </w:t>
      </w:r>
    </w:p>
    <w:p w14:paraId="26C957CF" w14:textId="77777777" w:rsidR="004E4AEC" w:rsidRPr="004E4AEC" w:rsidRDefault="004E4AEC" w:rsidP="004E4AEC">
      <w:pPr>
        <w:rPr>
          <w:rFonts w:eastAsia="Times New Roman" w:cs="Times New Roman"/>
          <w:sz w:val="22"/>
          <w:szCs w:val="20"/>
          <w:highlight w:val="yellow"/>
        </w:rPr>
      </w:pPr>
    </w:p>
    <w:p w14:paraId="153A6C41" w14:textId="645C25E0" w:rsidR="004E4AEC" w:rsidRPr="008521D2" w:rsidRDefault="004E4AEC" w:rsidP="004E4AEC">
      <w:pPr>
        <w:numPr>
          <w:ilvl w:val="0"/>
          <w:numId w:val="5"/>
        </w:numPr>
        <w:rPr>
          <w:rFonts w:eastAsia="Times New Roman" w:cs="Times New Roman"/>
          <w:sz w:val="22"/>
          <w:szCs w:val="20"/>
        </w:rPr>
      </w:pPr>
      <w:r w:rsidRPr="008521D2">
        <w:rPr>
          <w:rFonts w:eastAsia="Times New Roman" w:cs="Times New Roman"/>
          <w:b/>
          <w:bCs/>
          <w:sz w:val="22"/>
          <w:szCs w:val="20"/>
        </w:rPr>
        <w:t>Communication:</w:t>
      </w:r>
      <w:r w:rsidRPr="008521D2">
        <w:rPr>
          <w:rFonts w:eastAsia="Times New Roman" w:cs="Times New Roman"/>
          <w:sz w:val="22"/>
          <w:szCs w:val="20"/>
        </w:rPr>
        <w:t xml:space="preserve"> The best way to communicate with me will be my UCA email address dcoleman@uca.edu, and you need to use your UCA account for issues related to this class.</w:t>
      </w:r>
      <w:r w:rsidR="008521D2" w:rsidRPr="008521D2">
        <w:rPr>
          <w:rFonts w:eastAsia="Times New Roman" w:cs="Times New Roman"/>
          <w:sz w:val="22"/>
          <w:szCs w:val="20"/>
        </w:rPr>
        <w:t xml:space="preserve"> P</w:t>
      </w:r>
      <w:r w:rsidRPr="008521D2">
        <w:rPr>
          <w:rFonts w:eastAsia="Times New Roman" w:cs="Times New Roman"/>
          <w:sz w:val="22"/>
          <w:szCs w:val="20"/>
        </w:rPr>
        <w:t>lease do not send me messages through Blackboard as it is too hard to sift them out from the boatload of messages that Blackboard generates for instructors. If you need to speak to me, I will hold office hours Monday, Wednesday, and Friday, from 10:00am-</w:t>
      </w:r>
      <w:r w:rsidR="008521D2" w:rsidRPr="008521D2">
        <w:rPr>
          <w:rFonts w:eastAsia="Times New Roman" w:cs="Times New Roman"/>
          <w:sz w:val="22"/>
          <w:szCs w:val="20"/>
        </w:rPr>
        <w:t>noon</w:t>
      </w:r>
      <w:r w:rsidRPr="008521D2">
        <w:rPr>
          <w:rFonts w:eastAsia="Times New Roman" w:cs="Times New Roman"/>
          <w:sz w:val="22"/>
          <w:szCs w:val="20"/>
        </w:rPr>
        <w:t xml:space="preserve">. I will be in my office, but please </w:t>
      </w:r>
      <w:r w:rsidR="008521D2" w:rsidRPr="008521D2">
        <w:rPr>
          <w:rFonts w:eastAsia="Times New Roman" w:cs="Times New Roman"/>
          <w:sz w:val="22"/>
          <w:szCs w:val="20"/>
        </w:rPr>
        <w:t xml:space="preserve">try to </w:t>
      </w:r>
      <w:r w:rsidRPr="008521D2">
        <w:rPr>
          <w:rFonts w:eastAsia="Times New Roman" w:cs="Times New Roman"/>
          <w:sz w:val="22"/>
          <w:szCs w:val="20"/>
        </w:rPr>
        <w:t>make an appointment if you need to see me in person. You may also</w:t>
      </w:r>
      <w:r w:rsidR="008521D2" w:rsidRPr="008521D2">
        <w:rPr>
          <w:rFonts w:eastAsia="Times New Roman" w:cs="Times New Roman"/>
          <w:sz w:val="22"/>
          <w:szCs w:val="20"/>
        </w:rPr>
        <w:t xml:space="preserve"> reach me by my office phone 501-450-3488</w:t>
      </w:r>
      <w:r w:rsidRPr="008521D2">
        <w:rPr>
          <w:rFonts w:eastAsia="Times New Roman" w:cs="Times New Roman"/>
          <w:sz w:val="22"/>
          <w:szCs w:val="20"/>
        </w:rPr>
        <w:t xml:space="preserve"> </w:t>
      </w:r>
      <w:r w:rsidR="008521D2" w:rsidRPr="008521D2">
        <w:rPr>
          <w:rFonts w:eastAsia="Times New Roman" w:cs="Times New Roman"/>
          <w:sz w:val="22"/>
          <w:szCs w:val="20"/>
        </w:rPr>
        <w:t xml:space="preserve">or </w:t>
      </w:r>
      <w:r w:rsidRPr="008521D2">
        <w:rPr>
          <w:rFonts w:eastAsia="Times New Roman" w:cs="Times New Roman"/>
          <w:sz w:val="22"/>
          <w:szCs w:val="20"/>
        </w:rPr>
        <w:t xml:space="preserve">make an appointment for a Zoom meeting.  </w:t>
      </w:r>
    </w:p>
    <w:p w14:paraId="7D57BB19" w14:textId="77777777" w:rsidR="004E4AEC" w:rsidRPr="008521D2" w:rsidRDefault="004E4AEC" w:rsidP="004E4AEC">
      <w:pPr>
        <w:rPr>
          <w:rFonts w:eastAsia="Times New Roman" w:cs="Times New Roman"/>
          <w:sz w:val="22"/>
          <w:szCs w:val="20"/>
        </w:rPr>
      </w:pPr>
    </w:p>
    <w:p w14:paraId="29B1A4D8" w14:textId="4216A6CA" w:rsidR="004E4AEC" w:rsidRPr="00750D07" w:rsidRDefault="004E4AEC" w:rsidP="004E4AEC">
      <w:pPr>
        <w:numPr>
          <w:ilvl w:val="0"/>
          <w:numId w:val="5"/>
        </w:numPr>
        <w:contextualSpacing/>
        <w:rPr>
          <w:rFonts w:eastAsia="Times New Roman" w:cs="Times New Roman"/>
          <w:sz w:val="22"/>
          <w:szCs w:val="20"/>
        </w:rPr>
      </w:pPr>
      <w:r w:rsidRPr="00750D07">
        <w:rPr>
          <w:rFonts w:eastAsia="Times New Roman" w:cs="Times New Roman"/>
          <w:sz w:val="22"/>
          <w:szCs w:val="20"/>
        </w:rPr>
        <w:t xml:space="preserve">This class runs from </w:t>
      </w:r>
      <w:r w:rsidR="008521D2" w:rsidRPr="00750D07">
        <w:rPr>
          <w:rFonts w:eastAsia="Times New Roman" w:cs="Times New Roman"/>
          <w:sz w:val="22"/>
          <w:szCs w:val="20"/>
        </w:rPr>
        <w:t>Thurs</w:t>
      </w:r>
      <w:r w:rsidRPr="00750D07">
        <w:rPr>
          <w:rFonts w:eastAsia="Times New Roman" w:cs="Times New Roman"/>
          <w:sz w:val="22"/>
          <w:szCs w:val="20"/>
        </w:rPr>
        <w:t xml:space="preserve">day, </w:t>
      </w:r>
      <w:r w:rsidR="00750D07" w:rsidRPr="00750D07">
        <w:rPr>
          <w:rFonts w:eastAsia="Times New Roman" w:cs="Times New Roman"/>
          <w:sz w:val="22"/>
          <w:szCs w:val="20"/>
        </w:rPr>
        <w:t xml:space="preserve">August 25 </w:t>
      </w:r>
      <w:r w:rsidRPr="00750D07">
        <w:rPr>
          <w:rFonts w:eastAsia="Times New Roman" w:cs="Times New Roman"/>
          <w:sz w:val="22"/>
          <w:szCs w:val="20"/>
        </w:rPr>
        <w:t xml:space="preserve">to </w:t>
      </w:r>
      <w:r w:rsidR="00750D07" w:rsidRPr="00750D07">
        <w:rPr>
          <w:rFonts w:eastAsia="Times New Roman" w:cs="Times New Roman"/>
          <w:sz w:val="22"/>
          <w:szCs w:val="20"/>
        </w:rPr>
        <w:t>Tuesd</w:t>
      </w:r>
      <w:r w:rsidRPr="00750D07">
        <w:rPr>
          <w:rFonts w:eastAsia="Times New Roman" w:cs="Times New Roman"/>
          <w:sz w:val="22"/>
          <w:szCs w:val="20"/>
        </w:rPr>
        <w:t xml:space="preserve">ay, </w:t>
      </w:r>
      <w:r w:rsidR="00750D07" w:rsidRPr="00750D07">
        <w:rPr>
          <w:rFonts w:eastAsia="Times New Roman" w:cs="Times New Roman"/>
          <w:sz w:val="22"/>
          <w:szCs w:val="20"/>
        </w:rPr>
        <w:t>December 13 (final exam day)</w:t>
      </w:r>
      <w:r w:rsidRPr="00750D07">
        <w:rPr>
          <w:rFonts w:eastAsia="Times New Roman" w:cs="Times New Roman"/>
          <w:sz w:val="22"/>
          <w:szCs w:val="20"/>
        </w:rPr>
        <w:t>. Be careful to keep these dates in mind when making any plans involving holiday travel or other occasions that will affect your completion of the course.  Make sure family and friends know about the policy if they’re making travel arrangements or other plans for you.</w:t>
      </w:r>
    </w:p>
    <w:p w14:paraId="1F0DC890" w14:textId="77777777" w:rsidR="004E4AEC" w:rsidRPr="004E4AEC" w:rsidRDefault="004E4AEC" w:rsidP="004E4AEC">
      <w:pPr>
        <w:rPr>
          <w:rFonts w:eastAsia="Times New Roman" w:cs="Times New Roman"/>
          <w:sz w:val="22"/>
          <w:szCs w:val="20"/>
          <w:highlight w:val="yellow"/>
        </w:rPr>
      </w:pPr>
    </w:p>
    <w:p w14:paraId="6ED40AD6" w14:textId="18114FB6" w:rsidR="004E4AEC" w:rsidRPr="00750D07" w:rsidRDefault="004E4AEC" w:rsidP="004E4AEC">
      <w:pPr>
        <w:numPr>
          <w:ilvl w:val="0"/>
          <w:numId w:val="6"/>
        </w:numPr>
        <w:rPr>
          <w:rFonts w:eastAsia="Times New Roman" w:cs="Times New Roman"/>
          <w:sz w:val="22"/>
          <w:szCs w:val="20"/>
        </w:rPr>
      </w:pPr>
      <w:r w:rsidRPr="00750D07">
        <w:rPr>
          <w:rFonts w:eastAsia="Times New Roman" w:cs="Times New Roman"/>
          <w:sz w:val="22"/>
          <w:szCs w:val="20"/>
        </w:rPr>
        <w:t xml:space="preserve">Last, but not least, please make note of this drop date for this semester: </w:t>
      </w:r>
      <w:r w:rsidR="00750D07" w:rsidRPr="00750D07">
        <w:rPr>
          <w:rFonts w:eastAsia="Times New Roman" w:cs="Times New Roman"/>
          <w:b/>
          <w:bCs/>
          <w:sz w:val="22"/>
          <w:szCs w:val="20"/>
        </w:rPr>
        <w:t>Wednesday</w:t>
      </w:r>
      <w:r w:rsidRPr="00750D07">
        <w:rPr>
          <w:rFonts w:eastAsia="Times New Roman" w:cs="Times New Roman"/>
          <w:b/>
          <w:bCs/>
          <w:sz w:val="22"/>
          <w:szCs w:val="20"/>
        </w:rPr>
        <w:t xml:space="preserve">, </w:t>
      </w:r>
      <w:r w:rsidR="00750D07" w:rsidRPr="00750D07">
        <w:rPr>
          <w:rFonts w:eastAsia="Times New Roman" w:cs="Times New Roman"/>
          <w:b/>
          <w:bCs/>
          <w:sz w:val="22"/>
          <w:szCs w:val="20"/>
        </w:rPr>
        <w:t>November 16</w:t>
      </w:r>
      <w:r w:rsidRPr="00750D07">
        <w:rPr>
          <w:rFonts w:eastAsia="Times New Roman" w:cs="Times New Roman"/>
          <w:b/>
          <w:bCs/>
          <w:sz w:val="22"/>
          <w:szCs w:val="20"/>
        </w:rPr>
        <w:t>, 2022</w:t>
      </w:r>
      <w:r w:rsidRPr="00750D07">
        <w:rPr>
          <w:rFonts w:eastAsia="Times New Roman" w:cs="Times New Roman"/>
          <w:sz w:val="22"/>
          <w:szCs w:val="20"/>
        </w:rPr>
        <w:t>—Last day to drop with a grade of W. After that day, only A, B, C, D, or F will be awarded.</w:t>
      </w:r>
    </w:p>
    <w:p w14:paraId="57B09B5E" w14:textId="77777777" w:rsidR="004E4AEC" w:rsidRPr="00750D07" w:rsidRDefault="004E4AEC" w:rsidP="004E4AEC">
      <w:pPr>
        <w:rPr>
          <w:rFonts w:eastAsia="Times New Roman" w:cs="Times New Roman"/>
          <w:sz w:val="22"/>
          <w:szCs w:val="20"/>
        </w:rPr>
      </w:pPr>
    </w:p>
    <w:p w14:paraId="2D454715" w14:textId="77777777" w:rsidR="004E4AEC" w:rsidRPr="00750D07" w:rsidRDefault="004E4AEC" w:rsidP="004E4AEC">
      <w:pPr>
        <w:numPr>
          <w:ilvl w:val="0"/>
          <w:numId w:val="6"/>
        </w:numPr>
        <w:rPr>
          <w:rFonts w:eastAsia="Times New Roman" w:cs="Times New Roman"/>
          <w:sz w:val="22"/>
          <w:szCs w:val="20"/>
        </w:rPr>
      </w:pPr>
      <w:r w:rsidRPr="00750D07">
        <w:rPr>
          <w:rFonts w:eastAsia="Times New Roman" w:cs="Times New Roman"/>
          <w:sz w:val="22"/>
          <w:szCs w:val="20"/>
        </w:rPr>
        <w:t>Please do not bring food into the classroom.  Drinks (non-alcoholic, of course) are permitted, but you are asked to clean up any spills yourself.</w:t>
      </w:r>
    </w:p>
    <w:p w14:paraId="55C4B39D" w14:textId="77777777" w:rsidR="004E4AEC" w:rsidRPr="00750D07" w:rsidRDefault="004E4AEC" w:rsidP="004E4AEC">
      <w:pPr>
        <w:rPr>
          <w:rFonts w:eastAsia="Times New Roman" w:cs="Times New Roman"/>
          <w:sz w:val="22"/>
          <w:szCs w:val="20"/>
        </w:rPr>
      </w:pPr>
    </w:p>
    <w:p w14:paraId="762B76B5" w14:textId="77777777" w:rsidR="004E4AEC" w:rsidRPr="00750D07" w:rsidRDefault="004E4AEC" w:rsidP="004E4AEC">
      <w:pPr>
        <w:numPr>
          <w:ilvl w:val="0"/>
          <w:numId w:val="7"/>
        </w:numPr>
        <w:ind w:left="360"/>
        <w:rPr>
          <w:rFonts w:eastAsia="Times New Roman" w:cs="Times New Roman"/>
          <w:sz w:val="22"/>
        </w:rPr>
      </w:pPr>
      <w:r w:rsidRPr="00750D07">
        <w:rPr>
          <w:rFonts w:eastAsia="Times New Roman" w:cs="Times New Roman"/>
          <w:b/>
          <w:bCs/>
          <w:sz w:val="22"/>
        </w:rPr>
        <w:t>If we are required to pivot to remote instruction for a limited time</w:t>
      </w:r>
      <w:r w:rsidRPr="00750D07">
        <w:rPr>
          <w:rFonts w:eastAsia="Times New Roman" w:cs="Times New Roman"/>
          <w:sz w:val="22"/>
        </w:rPr>
        <w:t xml:space="preserve">, all of the above conditions will remain except in-person class attendance will be suspended for the defined duration. All classroom discussion and lecture will be conducted on Zoom, and you will only be counted absent if you don’t attend synchronously. If </w:t>
      </w:r>
      <w:r w:rsidRPr="00750D07">
        <w:rPr>
          <w:rFonts w:eastAsia="Times New Roman" w:cs="Times New Roman"/>
          <w:sz w:val="22"/>
        </w:rPr>
        <w:lastRenderedPageBreak/>
        <w:t xml:space="preserve">socially distanced in-person attendance is allowed, classes will be divided into groups attending in-person on different class days such that the appropriate distancing can be maintained in the given classroom. </w:t>
      </w:r>
    </w:p>
    <w:p w14:paraId="7C75F470" w14:textId="77777777" w:rsidR="004E4AEC" w:rsidRPr="00750D07" w:rsidRDefault="004E4AEC" w:rsidP="004E4AEC">
      <w:pPr>
        <w:rPr>
          <w:rFonts w:eastAsia="Times New Roman" w:cs="Times New Roman"/>
          <w:sz w:val="22"/>
        </w:rPr>
      </w:pPr>
    </w:p>
    <w:p w14:paraId="542F6219" w14:textId="77777777" w:rsidR="004E4AEC" w:rsidRPr="00750D07" w:rsidRDefault="004E4AEC" w:rsidP="004E4AEC">
      <w:pPr>
        <w:numPr>
          <w:ilvl w:val="0"/>
          <w:numId w:val="7"/>
        </w:numPr>
        <w:ind w:left="360"/>
        <w:rPr>
          <w:rFonts w:eastAsia="Times New Roman" w:cs="Times New Roman"/>
          <w:sz w:val="22"/>
        </w:rPr>
      </w:pPr>
      <w:r w:rsidRPr="00750D07">
        <w:rPr>
          <w:rFonts w:eastAsia="Times New Roman" w:cs="Times New Roman"/>
          <w:b/>
          <w:bCs/>
          <w:sz w:val="22"/>
        </w:rPr>
        <w:t>If we are required to pivot to remote instruction at some point for the remainder of the semester</w:t>
      </w:r>
      <w:r w:rsidRPr="00750D07">
        <w:rPr>
          <w:rFonts w:eastAsia="Times New Roman" w:cs="Times New Roman"/>
          <w:sz w:val="22"/>
        </w:rPr>
        <w:t>, most classroom discussion and lecture will be conducted on Zoom, and you will only be counted absent if you don’t attend synchronously on designated synchronous days. In order to avoid “Zoom fatigue,” a limited number of days (perhaps once every two weeks) may be converted to asynchronous class activities that must be completed and submitted before the end of the class day. These activities will count for points in the “Class Exercises” category of assignments.</w:t>
      </w:r>
    </w:p>
    <w:p w14:paraId="38D34B33" w14:textId="77777777" w:rsidR="004E4AEC" w:rsidRPr="004E4AEC" w:rsidRDefault="004E4AEC" w:rsidP="004E4AEC">
      <w:pPr>
        <w:rPr>
          <w:rFonts w:eastAsia="Times New Roman" w:cs="Times New Roman"/>
          <w:sz w:val="22"/>
          <w:szCs w:val="20"/>
        </w:rPr>
      </w:pPr>
    </w:p>
    <w:p w14:paraId="093FF708" w14:textId="5879B7BB" w:rsidR="00CC5473" w:rsidRDefault="00CC5473">
      <w:pPr>
        <w:rPr>
          <w:sz w:val="22"/>
        </w:rPr>
      </w:pPr>
    </w:p>
    <w:p w14:paraId="02EA1C9B" w14:textId="77777777" w:rsidR="005000F5" w:rsidRPr="005000F5" w:rsidRDefault="005000F5" w:rsidP="005000F5">
      <w:pPr>
        <w:rPr>
          <w:rFonts w:eastAsia="Times New Roman" w:cs="Times New Roman"/>
          <w:sz w:val="22"/>
          <w:szCs w:val="20"/>
        </w:rPr>
      </w:pPr>
      <w:r w:rsidRPr="005000F5">
        <w:rPr>
          <w:rFonts w:eastAsia="Times New Roman" w:cs="Times New Roman"/>
          <w:b/>
          <w:sz w:val="22"/>
          <w:szCs w:val="20"/>
        </w:rPr>
        <w:t>Assignments and Grading:</w:t>
      </w:r>
      <w:r w:rsidRPr="005000F5">
        <w:rPr>
          <w:rFonts w:eastAsia="Times New Roman" w:cs="Times New Roman"/>
          <w:sz w:val="22"/>
          <w:szCs w:val="20"/>
        </w:rPr>
        <w:t xml:space="preserve"> </w:t>
      </w:r>
    </w:p>
    <w:p w14:paraId="6A580C72" w14:textId="77777777" w:rsidR="005000F5" w:rsidRPr="005000F5" w:rsidRDefault="005000F5" w:rsidP="005000F5">
      <w:pPr>
        <w:ind w:left="720" w:firstLine="720"/>
        <w:rPr>
          <w:rFonts w:eastAsia="Times New Roman" w:cs="Times New Roman"/>
          <w:sz w:val="22"/>
        </w:rPr>
      </w:pPr>
      <w:r w:rsidRPr="005000F5">
        <w:rPr>
          <w:rFonts w:eastAsia="Times New Roman" w:cs="Times New Roman"/>
          <w:sz w:val="22"/>
        </w:rPr>
        <w:t xml:space="preserve">Exam one </w:t>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t xml:space="preserve"> </w:t>
      </w:r>
      <w:r w:rsidRPr="005000F5">
        <w:rPr>
          <w:rFonts w:eastAsia="Times New Roman" w:cs="Times New Roman"/>
          <w:sz w:val="22"/>
        </w:rPr>
        <w:tab/>
      </w:r>
      <w:r w:rsidRPr="005000F5">
        <w:rPr>
          <w:rFonts w:eastAsia="Times New Roman" w:cs="Times New Roman"/>
          <w:sz w:val="22"/>
        </w:rPr>
        <w:tab/>
        <w:t xml:space="preserve">200 points </w:t>
      </w:r>
    </w:p>
    <w:p w14:paraId="4EE25CB7" w14:textId="77777777" w:rsidR="005000F5" w:rsidRPr="005000F5" w:rsidRDefault="005000F5" w:rsidP="005000F5">
      <w:pPr>
        <w:ind w:left="720" w:firstLine="720"/>
        <w:rPr>
          <w:rFonts w:eastAsia="Times New Roman" w:cs="Times New Roman"/>
          <w:sz w:val="22"/>
        </w:rPr>
      </w:pPr>
      <w:r w:rsidRPr="005000F5">
        <w:rPr>
          <w:rFonts w:eastAsia="Times New Roman" w:cs="Times New Roman"/>
          <w:sz w:val="22"/>
        </w:rPr>
        <w:t xml:space="preserve">Exam two </w:t>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t xml:space="preserve">200 points </w:t>
      </w:r>
    </w:p>
    <w:p w14:paraId="5D0BA727" w14:textId="7EA321CC" w:rsidR="005000F5" w:rsidRPr="005000F5" w:rsidRDefault="00702556" w:rsidP="005000F5">
      <w:pPr>
        <w:ind w:left="720" w:firstLine="720"/>
        <w:rPr>
          <w:rFonts w:eastAsia="Times New Roman" w:cs="Times New Roman"/>
          <w:sz w:val="22"/>
        </w:rPr>
      </w:pPr>
      <w:r>
        <w:rPr>
          <w:rFonts w:eastAsia="Times New Roman" w:cs="Times New Roman"/>
          <w:sz w:val="22"/>
        </w:rPr>
        <w:t>Exam three</w:t>
      </w:r>
      <w:r w:rsidR="005000F5" w:rsidRPr="005000F5">
        <w:rPr>
          <w:rFonts w:eastAsia="Times New Roman" w:cs="Times New Roman"/>
          <w:sz w:val="22"/>
        </w:rPr>
        <w:tab/>
      </w:r>
      <w:r w:rsidR="005000F5" w:rsidRPr="005000F5">
        <w:rPr>
          <w:rFonts w:eastAsia="Times New Roman" w:cs="Times New Roman"/>
          <w:sz w:val="22"/>
        </w:rPr>
        <w:tab/>
      </w:r>
      <w:r w:rsidR="005000F5" w:rsidRPr="005000F5">
        <w:rPr>
          <w:rFonts w:eastAsia="Times New Roman" w:cs="Times New Roman"/>
          <w:sz w:val="22"/>
        </w:rPr>
        <w:tab/>
      </w:r>
      <w:r w:rsidR="005000F5" w:rsidRPr="005000F5">
        <w:rPr>
          <w:rFonts w:eastAsia="Times New Roman" w:cs="Times New Roman"/>
          <w:sz w:val="22"/>
        </w:rPr>
        <w:tab/>
      </w:r>
      <w:r>
        <w:rPr>
          <w:rFonts w:eastAsia="Times New Roman" w:cs="Times New Roman"/>
          <w:sz w:val="22"/>
        </w:rPr>
        <w:tab/>
      </w:r>
      <w:r>
        <w:rPr>
          <w:rFonts w:eastAsia="Times New Roman" w:cs="Times New Roman"/>
          <w:sz w:val="22"/>
        </w:rPr>
        <w:tab/>
        <w:t>20</w:t>
      </w:r>
      <w:r w:rsidR="005000F5" w:rsidRPr="005000F5">
        <w:rPr>
          <w:rFonts w:eastAsia="Times New Roman" w:cs="Times New Roman"/>
          <w:sz w:val="22"/>
        </w:rPr>
        <w:t>0 points</w:t>
      </w:r>
    </w:p>
    <w:p w14:paraId="231878BC" w14:textId="5C131810" w:rsidR="005000F5" w:rsidRPr="005000F5" w:rsidRDefault="005000F5" w:rsidP="005000F5">
      <w:pPr>
        <w:ind w:left="720" w:firstLine="720"/>
        <w:rPr>
          <w:rFonts w:eastAsia="Times New Roman" w:cs="Times New Roman"/>
          <w:sz w:val="22"/>
        </w:rPr>
      </w:pPr>
      <w:r w:rsidRPr="005000F5">
        <w:rPr>
          <w:rFonts w:eastAsia="Times New Roman" w:cs="Times New Roman"/>
          <w:sz w:val="22"/>
        </w:rPr>
        <w:t>Quizzes</w:t>
      </w:r>
      <w:r w:rsidR="00702556">
        <w:rPr>
          <w:rFonts w:eastAsia="Times New Roman" w:cs="Times New Roman"/>
          <w:sz w:val="22"/>
        </w:rPr>
        <w:tab/>
      </w:r>
      <w:r w:rsidR="00702556">
        <w:rPr>
          <w:rFonts w:eastAsia="Times New Roman" w:cs="Times New Roman"/>
          <w:sz w:val="22"/>
        </w:rPr>
        <w:tab/>
      </w:r>
      <w:r w:rsidR="00702556">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t xml:space="preserve">4 X </w:t>
      </w:r>
      <w:r w:rsidR="00702556">
        <w:rPr>
          <w:rFonts w:eastAsia="Times New Roman" w:cs="Times New Roman"/>
          <w:sz w:val="22"/>
        </w:rPr>
        <w:t>5</w:t>
      </w:r>
      <w:r w:rsidRPr="005000F5">
        <w:rPr>
          <w:rFonts w:eastAsia="Times New Roman" w:cs="Times New Roman"/>
          <w:sz w:val="22"/>
        </w:rPr>
        <w:t>0 points = 2</w:t>
      </w:r>
      <w:r w:rsidR="00702556">
        <w:rPr>
          <w:rFonts w:eastAsia="Times New Roman" w:cs="Times New Roman"/>
          <w:sz w:val="22"/>
        </w:rPr>
        <w:t>0</w:t>
      </w:r>
      <w:r w:rsidRPr="005000F5">
        <w:rPr>
          <w:rFonts w:eastAsia="Times New Roman" w:cs="Times New Roman"/>
          <w:sz w:val="22"/>
        </w:rPr>
        <w:t>0 points</w:t>
      </w:r>
    </w:p>
    <w:p w14:paraId="7CDC778B" w14:textId="77777777" w:rsidR="005000F5" w:rsidRPr="005000F5" w:rsidRDefault="005000F5" w:rsidP="005000F5">
      <w:pPr>
        <w:ind w:left="720" w:firstLine="720"/>
        <w:rPr>
          <w:rFonts w:eastAsia="Times New Roman" w:cs="Times New Roman"/>
          <w:sz w:val="22"/>
        </w:rPr>
      </w:pPr>
      <w:r w:rsidRPr="005000F5">
        <w:rPr>
          <w:rFonts w:eastAsia="Times New Roman" w:cs="Times New Roman"/>
          <w:sz w:val="22"/>
        </w:rPr>
        <w:t xml:space="preserve">One final exam </w:t>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r>
      <w:r w:rsidRPr="005000F5">
        <w:rPr>
          <w:rFonts w:eastAsia="Times New Roman" w:cs="Times New Roman"/>
          <w:sz w:val="22"/>
        </w:rPr>
        <w:tab/>
        <w:t>200 points</w:t>
      </w:r>
    </w:p>
    <w:p w14:paraId="30E318FE" w14:textId="77777777" w:rsidR="005000F5" w:rsidRPr="005000F5" w:rsidRDefault="005000F5" w:rsidP="005000F5">
      <w:pPr>
        <w:rPr>
          <w:rFonts w:eastAsia="Times New Roman" w:cs="Times New Roman"/>
          <w:b/>
          <w:sz w:val="22"/>
          <w:szCs w:val="20"/>
        </w:rPr>
      </w:pPr>
    </w:p>
    <w:p w14:paraId="134287BE" w14:textId="77777777" w:rsidR="005000F5" w:rsidRPr="005000F5" w:rsidRDefault="005000F5" w:rsidP="005000F5">
      <w:pPr>
        <w:rPr>
          <w:rFonts w:eastAsia="Times New Roman" w:cs="Times New Roman"/>
          <w:sz w:val="22"/>
          <w:szCs w:val="20"/>
        </w:rPr>
      </w:pPr>
      <w:r w:rsidRPr="005000F5">
        <w:rPr>
          <w:rFonts w:eastAsia="Times New Roman" w:cs="Times New Roman"/>
          <w:b/>
          <w:sz w:val="22"/>
          <w:szCs w:val="20"/>
        </w:rPr>
        <w:t xml:space="preserve">And so, grading is on the following scale: </w:t>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t>A</w:t>
      </w:r>
      <w:r w:rsidRPr="005000F5">
        <w:rPr>
          <w:rFonts w:eastAsia="Times New Roman" w:cs="Times New Roman"/>
          <w:sz w:val="22"/>
          <w:szCs w:val="20"/>
        </w:rPr>
        <w:tab/>
        <w:t>1000-895 points</w:t>
      </w:r>
    </w:p>
    <w:p w14:paraId="7A5E31BA" w14:textId="77777777" w:rsidR="005000F5" w:rsidRPr="005000F5" w:rsidRDefault="005000F5" w:rsidP="005000F5">
      <w:pPr>
        <w:rPr>
          <w:rFonts w:eastAsia="Times New Roman" w:cs="Times New Roman"/>
          <w:sz w:val="22"/>
          <w:szCs w:val="20"/>
        </w:rPr>
      </w:pP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t>B</w:t>
      </w:r>
      <w:r w:rsidRPr="005000F5">
        <w:rPr>
          <w:rFonts w:eastAsia="Times New Roman" w:cs="Times New Roman"/>
          <w:sz w:val="22"/>
          <w:szCs w:val="20"/>
        </w:rPr>
        <w:tab/>
        <w:t>894-795</w:t>
      </w:r>
    </w:p>
    <w:p w14:paraId="0AA6A522" w14:textId="77777777" w:rsidR="005000F5" w:rsidRPr="005000F5" w:rsidRDefault="005000F5" w:rsidP="005000F5">
      <w:pPr>
        <w:rPr>
          <w:rFonts w:eastAsia="Times New Roman" w:cs="Times New Roman"/>
          <w:sz w:val="22"/>
          <w:szCs w:val="20"/>
        </w:rPr>
      </w:pP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t>C</w:t>
      </w:r>
      <w:r w:rsidRPr="005000F5">
        <w:rPr>
          <w:rFonts w:eastAsia="Times New Roman" w:cs="Times New Roman"/>
          <w:sz w:val="22"/>
          <w:szCs w:val="20"/>
        </w:rPr>
        <w:tab/>
        <w:t>794-695</w:t>
      </w:r>
    </w:p>
    <w:p w14:paraId="3619C6DE" w14:textId="77777777" w:rsidR="005000F5" w:rsidRPr="005000F5" w:rsidRDefault="005000F5" w:rsidP="005000F5">
      <w:pPr>
        <w:rPr>
          <w:rFonts w:eastAsia="Times New Roman" w:cs="Times New Roman"/>
          <w:sz w:val="22"/>
          <w:szCs w:val="20"/>
        </w:rPr>
      </w:pP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t>D</w:t>
      </w:r>
      <w:r w:rsidRPr="005000F5">
        <w:rPr>
          <w:rFonts w:eastAsia="Times New Roman" w:cs="Times New Roman"/>
          <w:sz w:val="22"/>
          <w:szCs w:val="20"/>
        </w:rPr>
        <w:tab/>
        <w:t>694-595</w:t>
      </w:r>
    </w:p>
    <w:p w14:paraId="15EF115C" w14:textId="77777777" w:rsidR="005000F5" w:rsidRPr="005000F5" w:rsidRDefault="005000F5" w:rsidP="005000F5">
      <w:pPr>
        <w:rPr>
          <w:rFonts w:eastAsia="Times New Roman" w:cs="Times New Roman"/>
          <w:sz w:val="22"/>
          <w:szCs w:val="20"/>
        </w:rPr>
      </w:pP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r>
      <w:r w:rsidRPr="005000F5">
        <w:rPr>
          <w:rFonts w:eastAsia="Times New Roman" w:cs="Times New Roman"/>
          <w:sz w:val="22"/>
          <w:szCs w:val="20"/>
        </w:rPr>
        <w:tab/>
        <w:t>F</w:t>
      </w:r>
      <w:r w:rsidRPr="005000F5">
        <w:rPr>
          <w:rFonts w:eastAsia="Times New Roman" w:cs="Times New Roman"/>
          <w:sz w:val="22"/>
          <w:szCs w:val="20"/>
        </w:rPr>
        <w:tab/>
        <w:t>594 and under</w:t>
      </w:r>
    </w:p>
    <w:p w14:paraId="0F79C0AE" w14:textId="77777777" w:rsidR="005000F5" w:rsidRPr="005000F5" w:rsidRDefault="005000F5" w:rsidP="005000F5">
      <w:pPr>
        <w:rPr>
          <w:rFonts w:eastAsia="Times New Roman" w:cs="Times New Roman"/>
          <w:b/>
          <w:sz w:val="22"/>
          <w:szCs w:val="20"/>
        </w:rPr>
      </w:pPr>
    </w:p>
    <w:p w14:paraId="633E7386" w14:textId="77777777" w:rsidR="00282995" w:rsidRDefault="00282995" w:rsidP="00282995">
      <w:pPr>
        <w:rPr>
          <w:rFonts w:eastAsia="Times New Roman" w:cs="Times New Roman"/>
          <w:b/>
          <w:sz w:val="22"/>
          <w:szCs w:val="20"/>
        </w:rPr>
      </w:pPr>
    </w:p>
    <w:p w14:paraId="4CE186E9" w14:textId="0AB200B3" w:rsidR="005000F5" w:rsidRPr="005000F5" w:rsidRDefault="005000F5" w:rsidP="00282995">
      <w:pPr>
        <w:rPr>
          <w:rFonts w:eastAsia="Times New Roman" w:cs="Times New Roman"/>
          <w:sz w:val="22"/>
          <w:szCs w:val="20"/>
        </w:rPr>
      </w:pPr>
      <w:r w:rsidRPr="005000F5">
        <w:rPr>
          <w:rFonts w:eastAsia="Times New Roman" w:cs="Times New Roman"/>
          <w:b/>
          <w:sz w:val="22"/>
          <w:szCs w:val="20"/>
        </w:rPr>
        <w:t xml:space="preserve">The </w:t>
      </w:r>
      <w:r w:rsidR="00DC104F" w:rsidRPr="00DC104F">
        <w:rPr>
          <w:rFonts w:eastAsia="Times New Roman" w:cs="Times New Roman"/>
          <w:b/>
          <w:sz w:val="22"/>
          <w:szCs w:val="20"/>
        </w:rPr>
        <w:t>Office of Accessibility Resources and Services (OARS)</w:t>
      </w:r>
      <w:r w:rsidRPr="005000F5">
        <w:rPr>
          <w:rFonts w:eastAsia="Times New Roman" w:cs="Times New Roman"/>
          <w:b/>
          <w:sz w:val="22"/>
          <w:szCs w:val="20"/>
        </w:rPr>
        <w:t>:</w:t>
      </w:r>
      <w:r w:rsidRPr="005000F5">
        <w:rPr>
          <w:rFonts w:eastAsia="Times New Roman" w:cs="Times New Roman"/>
          <w:sz w:val="22"/>
          <w:szCs w:val="20"/>
        </w:rPr>
        <w:t xml:space="preserve"> The University of Central Arkansas adheres to the requirements of the Americans with Disabilities Act.  If you need accommodation under this act due to a disability, contact the </w:t>
      </w:r>
      <w:r w:rsidR="00DC104F" w:rsidRPr="00DC104F">
        <w:rPr>
          <w:rFonts w:eastAsia="Times New Roman" w:cs="Times New Roman"/>
          <w:sz w:val="22"/>
          <w:szCs w:val="20"/>
        </w:rPr>
        <w:t>Office of Accessibility Resources and Services (OARS)</w:t>
      </w:r>
      <w:r w:rsidR="00DC104F">
        <w:rPr>
          <w:rFonts w:eastAsia="Times New Roman" w:cs="Times New Roman"/>
          <w:sz w:val="22"/>
          <w:szCs w:val="20"/>
        </w:rPr>
        <w:t xml:space="preserve"> </w:t>
      </w:r>
      <w:r w:rsidRPr="005000F5">
        <w:rPr>
          <w:rFonts w:eastAsia="Times New Roman" w:cs="Times New Roman"/>
          <w:sz w:val="22"/>
          <w:szCs w:val="20"/>
        </w:rPr>
        <w:t>at 450-3</w:t>
      </w:r>
      <w:r w:rsidR="00DC104F">
        <w:rPr>
          <w:rFonts w:eastAsia="Times New Roman" w:cs="Times New Roman"/>
          <w:sz w:val="22"/>
          <w:szCs w:val="20"/>
        </w:rPr>
        <w:t>613</w:t>
      </w:r>
      <w:r w:rsidRPr="005000F5">
        <w:rPr>
          <w:rFonts w:eastAsia="Times New Roman" w:cs="Times New Roman"/>
          <w:sz w:val="22"/>
          <w:szCs w:val="20"/>
        </w:rPr>
        <w:t>.</w:t>
      </w:r>
    </w:p>
    <w:p w14:paraId="31F50BF7" w14:textId="77777777" w:rsidR="00282995" w:rsidRPr="005000F5" w:rsidRDefault="00282995" w:rsidP="005000F5">
      <w:pPr>
        <w:rPr>
          <w:rFonts w:eastAsia="Times New Roman" w:cs="Times New Roman"/>
          <w:b/>
          <w:sz w:val="22"/>
          <w:szCs w:val="20"/>
        </w:rPr>
      </w:pPr>
    </w:p>
    <w:p w14:paraId="54C34DA6" w14:textId="77777777" w:rsidR="005000F5" w:rsidRPr="005000F5" w:rsidRDefault="005000F5" w:rsidP="005000F5">
      <w:pPr>
        <w:rPr>
          <w:rFonts w:eastAsia="Times New Roman" w:cs="Times New Roman"/>
          <w:sz w:val="22"/>
          <w:szCs w:val="20"/>
        </w:rPr>
      </w:pPr>
      <w:r w:rsidRPr="005000F5">
        <w:rPr>
          <w:rFonts w:eastAsia="Times New Roman" w:cs="Times New Roman"/>
          <w:b/>
          <w:sz w:val="22"/>
          <w:szCs w:val="20"/>
        </w:rPr>
        <w:t xml:space="preserve">Academic Honesty and Policies: </w:t>
      </w:r>
    </w:p>
    <w:p w14:paraId="6386B17E" w14:textId="77777777" w:rsidR="005000F5" w:rsidRPr="005000F5" w:rsidRDefault="005000F5" w:rsidP="005000F5">
      <w:pPr>
        <w:rPr>
          <w:rFonts w:eastAsia="Times New Roman" w:cs="Times New Roman"/>
          <w:color w:val="000000"/>
          <w:sz w:val="22"/>
        </w:rPr>
      </w:pPr>
      <w:r w:rsidRPr="005000F5">
        <w:rPr>
          <w:rFonts w:eastAsia="Times New Roman" w:cs="Times New Roman"/>
          <w:color w:val="000000"/>
          <w:sz w:val="22"/>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415426F5" w14:textId="77777777" w:rsidR="005000F5" w:rsidRPr="005000F5" w:rsidRDefault="005000F5" w:rsidP="005000F5">
      <w:pPr>
        <w:rPr>
          <w:rFonts w:eastAsia="Times New Roman" w:cs="Times New Roman"/>
          <w:sz w:val="22"/>
          <w:szCs w:val="20"/>
        </w:rPr>
      </w:pPr>
    </w:p>
    <w:p w14:paraId="54676C54" w14:textId="77777777" w:rsidR="005000F5" w:rsidRPr="005000F5" w:rsidRDefault="005000F5" w:rsidP="005000F5">
      <w:pPr>
        <w:rPr>
          <w:rFonts w:eastAsia="Times New Roman" w:cs="Times New Roman"/>
          <w:sz w:val="22"/>
          <w:szCs w:val="20"/>
        </w:rPr>
      </w:pPr>
      <w:r w:rsidRPr="005000F5">
        <w:rPr>
          <w:rFonts w:eastAsia="Times New Roman" w:cs="Times New Roman"/>
          <w:sz w:val="22"/>
          <w:szCs w:val="20"/>
        </w:rPr>
        <w:t>For this class, any discovered instances of cheating or plagiarism WILL result in a ZERO for the assignment and will likely result in failure of the course.  Plagiarism includes piecing together phrases, sentences, paragraphs, or ideas from sources without documentation as well as submitting work that has been composed wholly or in part by someone else. The plagiarized work will also be kept on file in the English Department, and the student may be subject to other sanctions and processes pending the revision of the University’s policy on cheating.</w:t>
      </w:r>
    </w:p>
    <w:p w14:paraId="1EB3BEDD" w14:textId="77777777" w:rsidR="005000F5" w:rsidRPr="005000F5" w:rsidRDefault="005000F5" w:rsidP="005000F5">
      <w:pPr>
        <w:rPr>
          <w:rFonts w:eastAsia="Times New Roman" w:cs="Times New Roman"/>
          <w:b/>
          <w:sz w:val="22"/>
          <w:szCs w:val="20"/>
        </w:rPr>
      </w:pPr>
    </w:p>
    <w:p w14:paraId="70ADF0C9" w14:textId="77777777" w:rsidR="005000F5" w:rsidRPr="005000F5" w:rsidRDefault="005000F5" w:rsidP="005000F5">
      <w:pPr>
        <w:rPr>
          <w:rFonts w:eastAsia="Times New Roman" w:cs="Times New Roman"/>
          <w:sz w:val="22"/>
          <w:szCs w:val="20"/>
        </w:rPr>
      </w:pPr>
      <w:r w:rsidRPr="005000F5">
        <w:rPr>
          <w:rFonts w:eastAsia="Times New Roman" w:cs="Times New Roman"/>
          <w:b/>
          <w:sz w:val="22"/>
          <w:szCs w:val="20"/>
        </w:rPr>
        <w:t>Sexual Harassment Policy and Title IX disclosure:</w:t>
      </w:r>
      <w:r w:rsidRPr="005000F5">
        <w:rPr>
          <w:rFonts w:eastAsia="Times New Roman" w:cs="Times New Roman"/>
          <w:sz w:val="22"/>
          <w:szCs w:val="20"/>
        </w:rPr>
        <w:t xml:space="preserve"> Please familiarize yourself with the University’s policies concerning sexual harassment in the current UCA </w:t>
      </w:r>
      <w:r w:rsidRPr="005000F5">
        <w:rPr>
          <w:rFonts w:eastAsia="Times New Roman" w:cs="Times New Roman"/>
          <w:i/>
          <w:sz w:val="22"/>
          <w:szCs w:val="20"/>
        </w:rPr>
        <w:t>Student Handbook</w:t>
      </w:r>
      <w:r w:rsidRPr="005000F5">
        <w:rPr>
          <w:rFonts w:eastAsia="Times New Roman" w:cs="Times New Roman"/>
          <w:sz w:val="22"/>
          <w:szCs w:val="20"/>
        </w:rPr>
        <w:t>.</w:t>
      </w:r>
    </w:p>
    <w:p w14:paraId="5BFB3A51" w14:textId="77777777" w:rsidR="005000F5" w:rsidRPr="005000F5" w:rsidRDefault="005000F5" w:rsidP="005000F5">
      <w:pPr>
        <w:rPr>
          <w:rFonts w:eastAsia="Times New Roman" w:cs="Times New Roman"/>
          <w:sz w:val="22"/>
          <w:szCs w:val="20"/>
        </w:rPr>
      </w:pPr>
    </w:p>
    <w:p w14:paraId="3674BB68" w14:textId="77777777" w:rsidR="002B2EB8" w:rsidRPr="002B2EB8" w:rsidRDefault="002B2EB8" w:rsidP="002B2EB8">
      <w:pPr>
        <w:rPr>
          <w:rFonts w:eastAsia="Times New Roman" w:cs="Times New Roman"/>
          <w:sz w:val="22"/>
          <w:szCs w:val="20"/>
        </w:rPr>
      </w:pPr>
      <w:r w:rsidRPr="002B2EB8">
        <w:rPr>
          <w:rFonts w:eastAsia="Times New Roman" w:cs="Times New Roman"/>
          <w:sz w:val="22"/>
          <w:szCs w:val="20"/>
        </w:rPr>
        <w:t xml:space="preserve">In furtherance of its core values— academic vitality, integrity, and diversity—UCA is dedicated to promoting a campus community free from discrimination. Title IX of the Education Amendments Act of 1972 requires all educational institutions to address gender-based discrimination on campus, and UCA implements these Federal requirements through a fair, consistent, and appropriate process of investigation and adjudication. Please see UCA’s </w:t>
      </w:r>
      <w:r w:rsidRPr="002B2EB8">
        <w:rPr>
          <w:rFonts w:eastAsia="Times New Roman" w:cs="Times New Roman"/>
          <w:sz w:val="22"/>
          <w:szCs w:val="20"/>
        </w:rPr>
        <w:lastRenderedPageBreak/>
        <w:t>Title IX website (</w:t>
      </w:r>
      <w:hyperlink r:id="rId13" w:history="1">
        <w:r w:rsidRPr="002B2EB8">
          <w:rPr>
            <w:rStyle w:val="Hyperlink"/>
            <w:rFonts w:eastAsia="Times New Roman" w:cs="Times New Roman"/>
            <w:sz w:val="22"/>
            <w:szCs w:val="20"/>
          </w:rPr>
          <w:t>https://uca.edu/titleix/</w:t>
        </w:r>
      </w:hyperlink>
      <w:r w:rsidRPr="002B2EB8">
        <w:rPr>
          <w:rFonts w:eastAsia="Times New Roman" w:cs="Times New Roman"/>
          <w:sz w:val="22"/>
          <w:szCs w:val="20"/>
        </w:rPr>
        <w:t>) for the university’s policy, relevant forms, training opportunities, and related information.</w:t>
      </w:r>
    </w:p>
    <w:p w14:paraId="216C6E23" w14:textId="77777777" w:rsidR="005000F5" w:rsidRPr="005000F5" w:rsidRDefault="005000F5" w:rsidP="005000F5">
      <w:pPr>
        <w:rPr>
          <w:rFonts w:eastAsia="Times New Roman" w:cs="Times New Roman"/>
          <w:sz w:val="22"/>
          <w:szCs w:val="20"/>
        </w:rPr>
      </w:pPr>
    </w:p>
    <w:p w14:paraId="295BC3D2" w14:textId="1294F2B8" w:rsidR="002B2EB8" w:rsidRPr="002B2EB8" w:rsidRDefault="002B2EB8" w:rsidP="002B2EB8">
      <w:pPr>
        <w:rPr>
          <w:rFonts w:eastAsia="Times New Roman" w:cs="Times New Roman"/>
          <w:bCs/>
          <w:sz w:val="22"/>
          <w:szCs w:val="20"/>
        </w:rPr>
      </w:pPr>
      <w:r>
        <w:rPr>
          <w:rFonts w:eastAsia="Times New Roman" w:cs="Times New Roman"/>
          <w:b/>
          <w:sz w:val="22"/>
          <w:szCs w:val="20"/>
        </w:rPr>
        <w:t xml:space="preserve">Emergency Procedures: </w:t>
      </w:r>
      <w:r w:rsidRPr="002B2EB8">
        <w:rPr>
          <w:rFonts w:eastAsia="Times New Roman" w:cs="Times New Roman"/>
          <w:bCs/>
          <w:sz w:val="22"/>
          <w:szCs w:val="20"/>
        </w:rPr>
        <w:t xml:space="preserve">An Emergency Procedures Summary (EPS) for the building in which this class is held will be discussed during the first week of this course. EPS and Building Emergency Plan (BEP) documents for most buildings on campus are available at </w:t>
      </w:r>
      <w:hyperlink r:id="rId14" w:history="1">
        <w:r w:rsidRPr="002B2EB8">
          <w:rPr>
            <w:rStyle w:val="Hyperlink"/>
            <w:rFonts w:eastAsia="Times New Roman" w:cs="Times New Roman"/>
            <w:bCs/>
            <w:sz w:val="22"/>
            <w:szCs w:val="20"/>
          </w:rPr>
          <w:t>https://uca.edu/go/bep-library</w:t>
        </w:r>
      </w:hyperlink>
      <w:r w:rsidRPr="002B2EB8">
        <w:rPr>
          <w:rFonts w:eastAsia="Times New Roman" w:cs="Times New Roman"/>
          <w:bCs/>
          <w:sz w:val="22"/>
          <w:szCs w:val="20"/>
        </w:rPr>
        <w:t>. Every student should be familiar with emergency procedures for any campus building in which he/she spends time for classes or other purposes.</w:t>
      </w:r>
    </w:p>
    <w:p w14:paraId="57C9E724" w14:textId="044CE861" w:rsidR="005000F5" w:rsidRDefault="005000F5" w:rsidP="005000F5">
      <w:pPr>
        <w:rPr>
          <w:rFonts w:eastAsia="Times New Roman" w:cs="Times New Roman"/>
          <w:b/>
          <w:sz w:val="22"/>
          <w:szCs w:val="20"/>
        </w:rPr>
      </w:pPr>
    </w:p>
    <w:p w14:paraId="2ABE51B4" w14:textId="77777777" w:rsidR="00E00F6F" w:rsidRPr="00E00F6F" w:rsidRDefault="00E00F6F" w:rsidP="00E00F6F">
      <w:pPr>
        <w:jc w:val="center"/>
        <w:rPr>
          <w:rFonts w:eastAsia="Times New Roman" w:cs="Times New Roman"/>
          <w:b/>
          <w:sz w:val="22"/>
          <w:szCs w:val="20"/>
        </w:rPr>
      </w:pPr>
      <w:r w:rsidRPr="00E00F6F">
        <w:rPr>
          <w:rFonts w:eastAsia="Times New Roman" w:cs="Times New Roman"/>
          <w:b/>
          <w:sz w:val="22"/>
          <w:szCs w:val="20"/>
        </w:rPr>
        <w:t>Schedule of Assignments</w:t>
      </w:r>
    </w:p>
    <w:p w14:paraId="157B92F4" w14:textId="6AA59B94" w:rsidR="00E00F6F" w:rsidRDefault="00E00F6F" w:rsidP="00E00F6F">
      <w:pPr>
        <w:jc w:val="center"/>
        <w:rPr>
          <w:rFonts w:eastAsia="Times New Roman" w:cs="Times New Roman"/>
          <w:b/>
          <w:sz w:val="22"/>
          <w:szCs w:val="20"/>
        </w:rPr>
      </w:pPr>
      <w:r>
        <w:rPr>
          <w:rFonts w:eastAsia="Times New Roman" w:cs="Times New Roman"/>
          <w:b/>
          <w:sz w:val="22"/>
          <w:szCs w:val="20"/>
        </w:rPr>
        <w:t>Fall 2022</w:t>
      </w:r>
    </w:p>
    <w:p w14:paraId="549672C8" w14:textId="77777777" w:rsidR="00E00F6F" w:rsidRPr="005000F5" w:rsidRDefault="00E00F6F" w:rsidP="005000F5">
      <w:pPr>
        <w:rPr>
          <w:rFonts w:eastAsia="Times New Roman" w:cs="Times New Roman"/>
          <w:b/>
          <w:sz w:val="22"/>
          <w:szCs w:val="20"/>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130"/>
      </w:tblGrid>
      <w:tr w:rsidR="00476F37" w:rsidRPr="00476F37" w14:paraId="6D555EB9" w14:textId="77777777" w:rsidTr="00476F37">
        <w:trPr>
          <w:trHeight w:val="285"/>
          <w:tblHeader/>
          <w:jc w:val="center"/>
        </w:trPr>
        <w:tc>
          <w:tcPr>
            <w:tcW w:w="5040" w:type="dxa"/>
            <w:tcBorders>
              <w:top w:val="nil"/>
              <w:left w:val="nil"/>
              <w:bottom w:val="single" w:sz="4" w:space="0" w:color="000000"/>
              <w:right w:val="nil"/>
            </w:tcBorders>
          </w:tcPr>
          <w:p w14:paraId="40991C99" w14:textId="77777777" w:rsidR="00476F37" w:rsidRPr="00E00F6F" w:rsidRDefault="00476F37" w:rsidP="006F7C73">
            <w:pPr>
              <w:jc w:val="center"/>
              <w:rPr>
                <w:rFonts w:eastAsia="Calibri" w:cs="Times New Roman"/>
                <w:b/>
                <w:sz w:val="22"/>
              </w:rPr>
            </w:pPr>
            <w:r w:rsidRPr="00E00F6F">
              <w:rPr>
                <w:rFonts w:eastAsia="Calibri" w:cs="Times New Roman"/>
                <w:b/>
                <w:sz w:val="22"/>
              </w:rPr>
              <w:t>Tuesday</w:t>
            </w:r>
          </w:p>
        </w:tc>
        <w:tc>
          <w:tcPr>
            <w:tcW w:w="5130" w:type="dxa"/>
            <w:tcBorders>
              <w:top w:val="nil"/>
              <w:left w:val="nil"/>
              <w:bottom w:val="single" w:sz="4" w:space="0" w:color="000000"/>
              <w:right w:val="nil"/>
            </w:tcBorders>
          </w:tcPr>
          <w:p w14:paraId="4CEAF8BE" w14:textId="77777777" w:rsidR="00476F37" w:rsidRPr="00E00F6F" w:rsidRDefault="00476F37" w:rsidP="006F7C73">
            <w:pPr>
              <w:jc w:val="center"/>
              <w:rPr>
                <w:rFonts w:eastAsia="Calibri" w:cs="Times New Roman"/>
                <w:b/>
                <w:sz w:val="22"/>
              </w:rPr>
            </w:pPr>
            <w:r w:rsidRPr="00E00F6F">
              <w:rPr>
                <w:rFonts w:eastAsia="Calibri" w:cs="Times New Roman"/>
                <w:b/>
                <w:sz w:val="22"/>
              </w:rPr>
              <w:t>Thursday</w:t>
            </w:r>
          </w:p>
        </w:tc>
      </w:tr>
      <w:tr w:rsidR="00476F37" w:rsidRPr="00476F37" w14:paraId="116A0E39" w14:textId="77777777" w:rsidTr="00476F37">
        <w:trPr>
          <w:trHeight w:val="769"/>
          <w:jc w:val="center"/>
        </w:trPr>
        <w:tc>
          <w:tcPr>
            <w:tcW w:w="5040" w:type="dxa"/>
          </w:tcPr>
          <w:p w14:paraId="7F1FC6E7" w14:textId="77777777" w:rsidR="00476F37" w:rsidRPr="00476F37" w:rsidRDefault="00476F37" w:rsidP="006F7C73">
            <w:pPr>
              <w:rPr>
                <w:rFonts w:ascii="Calibri" w:eastAsia="Calibri" w:hAnsi="Calibri" w:cs="Calibri"/>
                <w:b/>
                <w:sz w:val="21"/>
                <w:szCs w:val="21"/>
              </w:rPr>
            </w:pPr>
          </w:p>
        </w:tc>
        <w:tc>
          <w:tcPr>
            <w:tcW w:w="5130" w:type="dxa"/>
          </w:tcPr>
          <w:p w14:paraId="011E9B1C"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August 25</w:t>
            </w:r>
          </w:p>
          <w:p w14:paraId="05548F77" w14:textId="77777777" w:rsidR="00FC41B8" w:rsidRPr="00FC41B8" w:rsidRDefault="00FC41B8" w:rsidP="00FC41B8">
            <w:pPr>
              <w:rPr>
                <w:rFonts w:eastAsia="Times New Roman" w:cs="Times New Roman"/>
                <w:sz w:val="22"/>
              </w:rPr>
            </w:pPr>
            <w:r w:rsidRPr="00FC41B8">
              <w:rPr>
                <w:rFonts w:eastAsia="Times New Roman" w:cs="Times New Roman"/>
                <w:sz w:val="22"/>
              </w:rPr>
              <w:t>Organization and Introduction</w:t>
            </w:r>
          </w:p>
          <w:p w14:paraId="0E313926" w14:textId="60F3D58E" w:rsidR="00476F37" w:rsidRPr="00476F37" w:rsidRDefault="00476F37" w:rsidP="006F7C73">
            <w:pPr>
              <w:rPr>
                <w:rFonts w:ascii="Calibri" w:eastAsia="Calibri" w:hAnsi="Calibri" w:cs="Calibri"/>
                <w:b/>
                <w:sz w:val="21"/>
                <w:szCs w:val="21"/>
              </w:rPr>
            </w:pPr>
          </w:p>
        </w:tc>
      </w:tr>
      <w:tr w:rsidR="00476F37" w:rsidRPr="00476F37" w14:paraId="275A0C94" w14:textId="77777777" w:rsidTr="00476F37">
        <w:trPr>
          <w:trHeight w:val="769"/>
          <w:jc w:val="center"/>
        </w:trPr>
        <w:tc>
          <w:tcPr>
            <w:tcW w:w="5040" w:type="dxa"/>
          </w:tcPr>
          <w:p w14:paraId="6E78D14D"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August 30</w:t>
            </w:r>
          </w:p>
          <w:p w14:paraId="7FD1D0D2" w14:textId="1BE8F855" w:rsidR="00FC41B8" w:rsidRDefault="00FC41B8" w:rsidP="00FC41B8">
            <w:pPr>
              <w:rPr>
                <w:rFonts w:eastAsia="Times New Roman" w:cs="Times New Roman"/>
                <w:sz w:val="22"/>
              </w:rPr>
            </w:pPr>
            <w:r w:rsidRPr="00FC41B8">
              <w:rPr>
                <w:rFonts w:eastAsia="Times New Roman" w:cs="Times New Roman"/>
                <w:b/>
                <w:bCs/>
                <w:sz w:val="22"/>
              </w:rPr>
              <w:t xml:space="preserve">Discussion: </w:t>
            </w:r>
            <w:r w:rsidRPr="00FC41B8">
              <w:rPr>
                <w:rFonts w:eastAsia="Times New Roman" w:cs="Times New Roman"/>
                <w:sz w:val="22"/>
              </w:rPr>
              <w:t>Basic Cinematic Elements and How to Annotate a Film</w:t>
            </w:r>
          </w:p>
          <w:p w14:paraId="538BA0A1" w14:textId="42FC115D" w:rsidR="00FC41B8" w:rsidRPr="00FC41B8" w:rsidRDefault="00FC41B8" w:rsidP="00FC41B8">
            <w:pPr>
              <w:rPr>
                <w:rFonts w:eastAsia="Times New Roman" w:cs="Times New Roman"/>
                <w:sz w:val="22"/>
              </w:rPr>
            </w:pPr>
            <w:r>
              <w:rPr>
                <w:rFonts w:eastAsia="Times New Roman" w:cs="Times New Roman"/>
                <w:b/>
                <w:bCs/>
                <w:sz w:val="22"/>
              </w:rPr>
              <w:t xml:space="preserve">Read: </w:t>
            </w:r>
            <w:r>
              <w:rPr>
                <w:rFonts w:eastAsia="Times New Roman" w:cs="Times New Roman"/>
                <w:sz w:val="22"/>
              </w:rPr>
              <w:t>Handout “</w:t>
            </w:r>
            <w:r w:rsidRPr="00FC41B8">
              <w:rPr>
                <w:rFonts w:eastAsia="Times New Roman" w:cs="Times New Roman"/>
                <w:sz w:val="22"/>
              </w:rPr>
              <w:t>Basic Cinematic Elements</w:t>
            </w:r>
            <w:r>
              <w:rPr>
                <w:rFonts w:eastAsia="Times New Roman" w:cs="Times New Roman"/>
                <w:sz w:val="22"/>
              </w:rPr>
              <w:t>” in Handouts folder on Blackboard</w:t>
            </w:r>
          </w:p>
          <w:p w14:paraId="2CB04E27" w14:textId="2C34539F" w:rsidR="00FC41B8" w:rsidRPr="00476F37" w:rsidRDefault="00FC41B8" w:rsidP="006F7C73">
            <w:pPr>
              <w:rPr>
                <w:rFonts w:ascii="Calibri" w:eastAsia="Calibri" w:hAnsi="Calibri" w:cs="Calibri"/>
                <w:b/>
                <w:sz w:val="21"/>
                <w:szCs w:val="21"/>
              </w:rPr>
            </w:pPr>
          </w:p>
        </w:tc>
        <w:tc>
          <w:tcPr>
            <w:tcW w:w="5130" w:type="dxa"/>
          </w:tcPr>
          <w:p w14:paraId="5B0C5F57"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1</w:t>
            </w:r>
          </w:p>
          <w:p w14:paraId="1EDBA065" w14:textId="4E8B6D4D" w:rsidR="00FC41B8" w:rsidRPr="00FC41B8" w:rsidRDefault="00FC41B8" w:rsidP="006F7C73">
            <w:pPr>
              <w:rPr>
                <w:rFonts w:eastAsia="Times New Roman" w:cs="Times New Roman"/>
                <w:i/>
                <w:iCs/>
                <w:sz w:val="22"/>
              </w:rPr>
            </w:pPr>
            <w:r w:rsidRPr="00FC41B8">
              <w:rPr>
                <w:rFonts w:eastAsia="Times New Roman" w:cs="Times New Roman"/>
                <w:b/>
                <w:bCs/>
                <w:sz w:val="22"/>
              </w:rPr>
              <w:t>Discussion:</w:t>
            </w:r>
            <w:r>
              <w:rPr>
                <w:rFonts w:eastAsia="Times New Roman" w:cs="Times New Roman"/>
                <w:sz w:val="22"/>
              </w:rPr>
              <w:t xml:space="preserve"> Sherlock Holmes and </w:t>
            </w:r>
            <w:r>
              <w:rPr>
                <w:rFonts w:eastAsia="Times New Roman" w:cs="Times New Roman"/>
                <w:i/>
                <w:iCs/>
                <w:sz w:val="22"/>
              </w:rPr>
              <w:t>The Hound of the Baskervilles</w:t>
            </w:r>
          </w:p>
          <w:p w14:paraId="4E14DEA5" w14:textId="77777777" w:rsidR="00454813" w:rsidRDefault="00FC41B8" w:rsidP="00454813">
            <w:pPr>
              <w:rPr>
                <w:rFonts w:eastAsia="Calibri" w:cs="Times New Roman"/>
                <w:b/>
                <w:sz w:val="22"/>
              </w:rPr>
            </w:pPr>
            <w:r>
              <w:rPr>
                <w:rFonts w:eastAsia="Times New Roman" w:cs="Times New Roman"/>
                <w:b/>
                <w:bCs/>
                <w:sz w:val="22"/>
              </w:rPr>
              <w:t xml:space="preserve">Read: </w:t>
            </w:r>
            <w:r w:rsidRPr="00FC41B8">
              <w:rPr>
                <w:rFonts w:eastAsia="Times New Roman" w:cs="Times New Roman"/>
                <w:sz w:val="22"/>
              </w:rPr>
              <w:t>chapters</w:t>
            </w:r>
            <w:r>
              <w:rPr>
                <w:rFonts w:eastAsia="Times New Roman" w:cs="Times New Roman"/>
                <w:sz w:val="22"/>
              </w:rPr>
              <w:t xml:space="preserve"> 1</w:t>
            </w:r>
            <w:r w:rsidR="00282B0C">
              <w:rPr>
                <w:rFonts w:eastAsia="Times New Roman" w:cs="Times New Roman"/>
                <w:sz w:val="22"/>
              </w:rPr>
              <w:t xml:space="preserve">-5, </w:t>
            </w:r>
            <w:r w:rsidR="00282B0C">
              <w:rPr>
                <w:rFonts w:eastAsia="Times New Roman" w:cs="Times New Roman"/>
                <w:i/>
                <w:iCs/>
                <w:sz w:val="22"/>
              </w:rPr>
              <w:t>The Hound of the Baskervilles</w:t>
            </w:r>
            <w:r w:rsidR="00454813">
              <w:rPr>
                <w:rFonts w:eastAsia="Calibri" w:cs="Times New Roman"/>
                <w:b/>
                <w:sz w:val="22"/>
              </w:rPr>
              <w:t xml:space="preserve"> </w:t>
            </w:r>
          </w:p>
          <w:p w14:paraId="786E58ED" w14:textId="673E1E8C" w:rsidR="00454813" w:rsidRPr="00BD1E84" w:rsidRDefault="00454813" w:rsidP="00454813">
            <w:pPr>
              <w:rPr>
                <w:rFonts w:eastAsia="Calibri" w:cs="Times New Roman"/>
                <w:b/>
                <w:i/>
                <w:sz w:val="22"/>
              </w:rPr>
            </w:pPr>
            <w:r>
              <w:rPr>
                <w:rFonts w:eastAsia="Calibri" w:cs="Times New Roman"/>
                <w:b/>
                <w:sz w:val="22"/>
              </w:rPr>
              <w:t xml:space="preserve">In Class: </w:t>
            </w:r>
            <w:r w:rsidRPr="00DB572E">
              <w:rPr>
                <w:rFonts w:eastAsia="Calibri" w:cs="Times New Roman"/>
                <w:b/>
                <w:sz w:val="22"/>
              </w:rPr>
              <w:t>Quiz #1</w:t>
            </w:r>
            <w:r w:rsidR="00BD1E84" w:rsidRPr="00BD1E84">
              <w:rPr>
                <w:rFonts w:eastAsia="Calibri" w:cs="Times New Roman"/>
                <w:b/>
                <w:sz w:val="22"/>
              </w:rPr>
              <w:t>--</w:t>
            </w:r>
            <w:r w:rsidR="00BD1E84" w:rsidRPr="00BD1E84">
              <w:rPr>
                <w:rFonts w:eastAsia="Times New Roman" w:cs="Times New Roman"/>
                <w:b/>
                <w:sz w:val="22"/>
              </w:rPr>
              <w:t>“Basic Cinematic Elements</w:t>
            </w:r>
            <w:r w:rsidR="00BD1E84">
              <w:rPr>
                <w:rFonts w:eastAsia="Times New Roman" w:cs="Times New Roman"/>
                <w:b/>
                <w:sz w:val="22"/>
              </w:rPr>
              <w:t xml:space="preserve"> and reading in </w:t>
            </w:r>
            <w:r w:rsidR="00BD1E84">
              <w:rPr>
                <w:rFonts w:eastAsia="Times New Roman" w:cs="Times New Roman"/>
                <w:b/>
                <w:i/>
                <w:sz w:val="22"/>
              </w:rPr>
              <w:t>Hound</w:t>
            </w:r>
          </w:p>
          <w:p w14:paraId="02B2FB29" w14:textId="3C567DA6" w:rsidR="00FC41B8" w:rsidRPr="00FC41B8" w:rsidRDefault="00FC41B8" w:rsidP="006F7C73">
            <w:pPr>
              <w:rPr>
                <w:rFonts w:ascii="Calibri" w:eastAsia="Calibri" w:hAnsi="Calibri" w:cs="Calibri"/>
                <w:sz w:val="21"/>
                <w:szCs w:val="21"/>
              </w:rPr>
            </w:pPr>
          </w:p>
        </w:tc>
      </w:tr>
      <w:tr w:rsidR="00476F37" w:rsidRPr="00476F37" w14:paraId="20A8D6CF" w14:textId="77777777" w:rsidTr="00476F37">
        <w:trPr>
          <w:trHeight w:val="769"/>
          <w:jc w:val="center"/>
        </w:trPr>
        <w:tc>
          <w:tcPr>
            <w:tcW w:w="5040" w:type="dxa"/>
          </w:tcPr>
          <w:p w14:paraId="59E24E30"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6</w:t>
            </w:r>
          </w:p>
          <w:p w14:paraId="6656C996" w14:textId="74C475AC" w:rsidR="00282B0C" w:rsidRPr="00FC41B8" w:rsidRDefault="00282B0C" w:rsidP="00282B0C">
            <w:pPr>
              <w:rPr>
                <w:rFonts w:eastAsia="Times New Roman" w:cs="Times New Roman"/>
                <w:i/>
                <w:iCs/>
                <w:sz w:val="22"/>
              </w:rPr>
            </w:pPr>
            <w:r w:rsidRPr="00FC41B8">
              <w:rPr>
                <w:rFonts w:eastAsia="Times New Roman" w:cs="Times New Roman"/>
                <w:b/>
                <w:bCs/>
                <w:sz w:val="22"/>
              </w:rPr>
              <w:t>Discussion:</w:t>
            </w:r>
            <w:r>
              <w:rPr>
                <w:rFonts w:eastAsia="Times New Roman" w:cs="Times New Roman"/>
                <w:sz w:val="22"/>
              </w:rPr>
              <w:t xml:space="preserve"> Sherlock Holmes and </w:t>
            </w:r>
            <w:r>
              <w:rPr>
                <w:rFonts w:eastAsia="Times New Roman" w:cs="Times New Roman"/>
                <w:i/>
                <w:iCs/>
                <w:sz w:val="22"/>
              </w:rPr>
              <w:t>The Hound</w:t>
            </w:r>
          </w:p>
          <w:p w14:paraId="44A16033" w14:textId="7DF428B1" w:rsidR="00282B0C" w:rsidRPr="00476F37" w:rsidRDefault="00282B0C" w:rsidP="00282B0C">
            <w:pPr>
              <w:rPr>
                <w:rFonts w:ascii="Calibri" w:eastAsia="Calibri" w:hAnsi="Calibri" w:cs="Calibri"/>
                <w:b/>
                <w:sz w:val="21"/>
                <w:szCs w:val="21"/>
              </w:rPr>
            </w:pPr>
            <w:r>
              <w:rPr>
                <w:rFonts w:eastAsia="Times New Roman" w:cs="Times New Roman"/>
                <w:b/>
                <w:bCs/>
                <w:sz w:val="22"/>
              </w:rPr>
              <w:t xml:space="preserve">Read: </w:t>
            </w:r>
            <w:r w:rsidRPr="00FC41B8">
              <w:rPr>
                <w:rFonts w:eastAsia="Times New Roman" w:cs="Times New Roman"/>
                <w:sz w:val="22"/>
              </w:rPr>
              <w:t>chapters</w:t>
            </w:r>
            <w:r>
              <w:rPr>
                <w:rFonts w:eastAsia="Times New Roman" w:cs="Times New Roman"/>
                <w:sz w:val="22"/>
              </w:rPr>
              <w:t xml:space="preserve"> 6-</w:t>
            </w:r>
            <w:r w:rsidR="00DB572E">
              <w:rPr>
                <w:rFonts w:eastAsia="Times New Roman" w:cs="Times New Roman"/>
                <w:sz w:val="22"/>
              </w:rPr>
              <w:t>10</w:t>
            </w:r>
            <w:r>
              <w:rPr>
                <w:rFonts w:eastAsia="Times New Roman" w:cs="Times New Roman"/>
                <w:sz w:val="22"/>
              </w:rPr>
              <w:t xml:space="preserve">, </w:t>
            </w:r>
            <w:r>
              <w:rPr>
                <w:rFonts w:eastAsia="Times New Roman" w:cs="Times New Roman"/>
                <w:i/>
                <w:iCs/>
                <w:sz w:val="22"/>
              </w:rPr>
              <w:t>The Hound of the Baskervilles</w:t>
            </w:r>
          </w:p>
        </w:tc>
        <w:tc>
          <w:tcPr>
            <w:tcW w:w="5130" w:type="dxa"/>
          </w:tcPr>
          <w:p w14:paraId="681BC846"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8</w:t>
            </w:r>
          </w:p>
          <w:p w14:paraId="1461663F" w14:textId="703F15CA" w:rsidR="00282B0C" w:rsidRPr="00FC41B8" w:rsidRDefault="00282B0C" w:rsidP="00282B0C">
            <w:pPr>
              <w:rPr>
                <w:rFonts w:eastAsia="Times New Roman" w:cs="Times New Roman"/>
                <w:i/>
                <w:iCs/>
                <w:sz w:val="22"/>
              </w:rPr>
            </w:pPr>
            <w:r w:rsidRPr="00FC41B8">
              <w:rPr>
                <w:rFonts w:eastAsia="Times New Roman" w:cs="Times New Roman"/>
                <w:b/>
                <w:bCs/>
                <w:sz w:val="22"/>
              </w:rPr>
              <w:t>Discussion:</w:t>
            </w:r>
            <w:r>
              <w:rPr>
                <w:rFonts w:eastAsia="Times New Roman" w:cs="Times New Roman"/>
                <w:sz w:val="22"/>
              </w:rPr>
              <w:t xml:space="preserve"> Sherlock Holmes and </w:t>
            </w:r>
            <w:r>
              <w:rPr>
                <w:rFonts w:eastAsia="Times New Roman" w:cs="Times New Roman"/>
                <w:i/>
                <w:iCs/>
                <w:sz w:val="22"/>
              </w:rPr>
              <w:t>The Hound</w:t>
            </w:r>
          </w:p>
          <w:p w14:paraId="7DF44FDD" w14:textId="0BD66D0E" w:rsidR="00282B0C" w:rsidRPr="00476F37" w:rsidRDefault="00282B0C" w:rsidP="00282B0C">
            <w:pPr>
              <w:rPr>
                <w:rFonts w:ascii="Calibri" w:eastAsia="Calibri" w:hAnsi="Calibri" w:cs="Calibri"/>
                <w:b/>
                <w:sz w:val="21"/>
                <w:szCs w:val="21"/>
              </w:rPr>
            </w:pPr>
            <w:r>
              <w:rPr>
                <w:rFonts w:eastAsia="Times New Roman" w:cs="Times New Roman"/>
                <w:b/>
                <w:bCs/>
                <w:sz w:val="22"/>
              </w:rPr>
              <w:t xml:space="preserve">Read: </w:t>
            </w:r>
            <w:r w:rsidRPr="00FC41B8">
              <w:rPr>
                <w:rFonts w:eastAsia="Times New Roman" w:cs="Times New Roman"/>
                <w:sz w:val="22"/>
              </w:rPr>
              <w:t>chapters</w:t>
            </w:r>
            <w:r>
              <w:rPr>
                <w:rFonts w:eastAsia="Times New Roman" w:cs="Times New Roman"/>
                <w:sz w:val="22"/>
              </w:rPr>
              <w:t xml:space="preserve"> 1</w:t>
            </w:r>
            <w:r w:rsidR="00DB572E">
              <w:rPr>
                <w:rFonts w:eastAsia="Times New Roman" w:cs="Times New Roman"/>
                <w:sz w:val="22"/>
              </w:rPr>
              <w:t>1</w:t>
            </w:r>
            <w:r>
              <w:rPr>
                <w:rFonts w:eastAsia="Times New Roman" w:cs="Times New Roman"/>
                <w:sz w:val="22"/>
              </w:rPr>
              <w:t>-1</w:t>
            </w:r>
            <w:r w:rsidR="00DB572E">
              <w:rPr>
                <w:rFonts w:eastAsia="Times New Roman" w:cs="Times New Roman"/>
                <w:sz w:val="22"/>
              </w:rPr>
              <w:t>6</w:t>
            </w:r>
            <w:r>
              <w:rPr>
                <w:rFonts w:eastAsia="Times New Roman" w:cs="Times New Roman"/>
                <w:sz w:val="22"/>
              </w:rPr>
              <w:t xml:space="preserve">, </w:t>
            </w:r>
            <w:r>
              <w:rPr>
                <w:rFonts w:eastAsia="Times New Roman" w:cs="Times New Roman"/>
                <w:i/>
                <w:iCs/>
                <w:sz w:val="22"/>
              </w:rPr>
              <w:t>The Hound of the Baskervilles</w:t>
            </w:r>
          </w:p>
        </w:tc>
      </w:tr>
      <w:tr w:rsidR="00476F37" w:rsidRPr="00476F37" w14:paraId="29E10D39" w14:textId="77777777" w:rsidTr="00476F37">
        <w:trPr>
          <w:trHeight w:val="769"/>
          <w:jc w:val="center"/>
        </w:trPr>
        <w:tc>
          <w:tcPr>
            <w:tcW w:w="5040" w:type="dxa"/>
          </w:tcPr>
          <w:p w14:paraId="294A360A" w14:textId="3FBFCD4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13</w:t>
            </w:r>
          </w:p>
          <w:p w14:paraId="0845910E" w14:textId="2000E086" w:rsidR="00282B0C" w:rsidRPr="00DB572E" w:rsidRDefault="00025FE4" w:rsidP="00282B0C">
            <w:pPr>
              <w:rPr>
                <w:rFonts w:ascii="Calibri" w:eastAsia="Calibri" w:hAnsi="Calibri" w:cs="Calibri"/>
                <w:b/>
                <w:sz w:val="21"/>
                <w:szCs w:val="21"/>
              </w:rPr>
            </w:pPr>
            <w:r>
              <w:rPr>
                <w:rFonts w:eastAsia="Calibri" w:cs="Times New Roman"/>
                <w:b/>
                <w:sz w:val="22"/>
              </w:rPr>
              <w:t xml:space="preserve">In Class: </w:t>
            </w:r>
            <w:r w:rsidR="00DB572E" w:rsidRPr="00025FE4">
              <w:rPr>
                <w:rFonts w:eastAsia="Times New Roman" w:cs="Times New Roman"/>
                <w:b/>
                <w:bCs/>
                <w:sz w:val="22"/>
              </w:rPr>
              <w:t>View</w:t>
            </w:r>
            <w:r w:rsidR="00282B0C" w:rsidRPr="00025FE4">
              <w:rPr>
                <w:rFonts w:eastAsia="Times New Roman" w:cs="Times New Roman"/>
                <w:b/>
                <w:bCs/>
                <w:sz w:val="22"/>
              </w:rPr>
              <w:t xml:space="preserve"> </w:t>
            </w:r>
            <w:r w:rsidR="00282B0C">
              <w:rPr>
                <w:rFonts w:eastAsia="Times New Roman" w:cs="Times New Roman"/>
                <w:i/>
                <w:iCs/>
                <w:sz w:val="22"/>
              </w:rPr>
              <w:t>The Hound of the Baskervilles</w:t>
            </w:r>
            <w:r w:rsidR="00DB572E">
              <w:rPr>
                <w:rFonts w:eastAsia="Times New Roman" w:cs="Times New Roman"/>
                <w:sz w:val="22"/>
              </w:rPr>
              <w:t>, 1988</w:t>
            </w:r>
          </w:p>
        </w:tc>
        <w:tc>
          <w:tcPr>
            <w:tcW w:w="5130" w:type="dxa"/>
          </w:tcPr>
          <w:p w14:paraId="1D263500"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15</w:t>
            </w:r>
          </w:p>
          <w:p w14:paraId="5850572A" w14:textId="77777777" w:rsidR="00DB572E" w:rsidRDefault="00DB572E" w:rsidP="006F7C73">
            <w:pPr>
              <w:rPr>
                <w:rFonts w:eastAsia="Times New Roman" w:cs="Times New Roman"/>
                <w:sz w:val="22"/>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sz w:val="22"/>
              </w:rPr>
              <w:t xml:space="preserve"> </w:t>
            </w:r>
            <w:r>
              <w:rPr>
                <w:rFonts w:eastAsia="Times New Roman" w:cs="Times New Roman"/>
                <w:i/>
                <w:iCs/>
                <w:sz w:val="22"/>
              </w:rPr>
              <w:t>The Hound of the Baskervilles</w:t>
            </w:r>
            <w:r>
              <w:rPr>
                <w:rFonts w:eastAsia="Times New Roman" w:cs="Times New Roman"/>
                <w:sz w:val="22"/>
              </w:rPr>
              <w:t>, 1988</w:t>
            </w:r>
          </w:p>
          <w:p w14:paraId="1D2CDC46" w14:textId="318BC4C0" w:rsidR="0092798F" w:rsidRPr="00025FE4" w:rsidRDefault="0092798F" w:rsidP="0092798F">
            <w:pPr>
              <w:rPr>
                <w:rFonts w:ascii="Calibri" w:eastAsia="Calibri" w:hAnsi="Calibri" w:cs="Calibri"/>
                <w:b/>
                <w:sz w:val="21"/>
                <w:szCs w:val="21"/>
              </w:rPr>
            </w:pPr>
            <w:r>
              <w:rPr>
                <w:rFonts w:eastAsia="Calibri" w:cs="Times New Roman"/>
                <w:b/>
                <w:sz w:val="22"/>
              </w:rPr>
              <w:t xml:space="preserve">Assigned: </w:t>
            </w:r>
            <w:r w:rsidRPr="00025FE4">
              <w:rPr>
                <w:b/>
                <w:bCs/>
                <w:sz w:val="22"/>
              </w:rPr>
              <w:t xml:space="preserve">Essay Exam One </w:t>
            </w:r>
            <w:r>
              <w:rPr>
                <w:b/>
                <w:bCs/>
                <w:sz w:val="22"/>
              </w:rPr>
              <w:t xml:space="preserve">due </w:t>
            </w:r>
            <w:r w:rsidRPr="00025FE4">
              <w:rPr>
                <w:b/>
                <w:bCs/>
                <w:sz w:val="22"/>
              </w:rPr>
              <w:t>by</w:t>
            </w:r>
            <w:r>
              <w:rPr>
                <w:b/>
                <w:bCs/>
                <w:sz w:val="22"/>
              </w:rPr>
              <w:t xml:space="preserve"> Sept. 22 (end of the day)</w:t>
            </w:r>
          </w:p>
          <w:p w14:paraId="6FDA6EFF" w14:textId="6F061B40" w:rsidR="0092798F" w:rsidRPr="00476F37" w:rsidRDefault="0092798F" w:rsidP="006F7C73">
            <w:pPr>
              <w:rPr>
                <w:rFonts w:ascii="Calibri" w:eastAsia="Calibri" w:hAnsi="Calibri" w:cs="Calibri"/>
                <w:b/>
                <w:sz w:val="21"/>
                <w:szCs w:val="21"/>
              </w:rPr>
            </w:pPr>
          </w:p>
        </w:tc>
      </w:tr>
      <w:tr w:rsidR="00476F37" w:rsidRPr="00476F37" w14:paraId="2EBDB5B7" w14:textId="77777777" w:rsidTr="00476F37">
        <w:trPr>
          <w:trHeight w:val="769"/>
          <w:jc w:val="center"/>
        </w:trPr>
        <w:tc>
          <w:tcPr>
            <w:tcW w:w="5040" w:type="dxa"/>
          </w:tcPr>
          <w:p w14:paraId="43DB187D"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20</w:t>
            </w:r>
          </w:p>
          <w:p w14:paraId="4EAF5DBE" w14:textId="77777777" w:rsidR="002408D3" w:rsidRPr="00E32472" w:rsidRDefault="002408D3" w:rsidP="002408D3">
            <w:pPr>
              <w:rPr>
                <w:rFonts w:eastAsia="Calibri" w:cs="Times New Roman"/>
                <w:bCs/>
                <w:i/>
                <w:iCs/>
                <w:sz w:val="22"/>
              </w:rPr>
            </w:pPr>
            <w:r w:rsidRPr="00E32472">
              <w:rPr>
                <w:rFonts w:eastAsia="Calibri" w:cs="Times New Roman"/>
                <w:b/>
                <w:sz w:val="22"/>
              </w:rPr>
              <w:t>Discussion</w:t>
            </w:r>
            <w:r>
              <w:rPr>
                <w:rFonts w:eastAsia="Calibri" w:cs="Times New Roman"/>
                <w:b/>
                <w:sz w:val="22"/>
              </w:rPr>
              <w:t>:</w:t>
            </w:r>
            <w:r>
              <w:rPr>
                <w:rFonts w:eastAsia="Calibri" w:cs="Times New Roman"/>
                <w:bCs/>
                <w:sz w:val="22"/>
              </w:rPr>
              <w:t xml:space="preserve"> Hercule Poirot and </w:t>
            </w:r>
            <w:r>
              <w:rPr>
                <w:rFonts w:eastAsia="Calibri" w:cs="Times New Roman"/>
                <w:bCs/>
                <w:i/>
                <w:iCs/>
                <w:sz w:val="22"/>
              </w:rPr>
              <w:t>Murder on the Orient Express</w:t>
            </w:r>
          </w:p>
          <w:p w14:paraId="39C4FC6E" w14:textId="38AC180B" w:rsidR="00DB572E" w:rsidRPr="00476F37" w:rsidRDefault="002408D3" w:rsidP="002408D3">
            <w:pPr>
              <w:rPr>
                <w:rFonts w:ascii="Calibri" w:eastAsia="Calibri" w:hAnsi="Calibri" w:cs="Calibri"/>
                <w:b/>
                <w:sz w:val="21"/>
                <w:szCs w:val="21"/>
              </w:rPr>
            </w:pPr>
            <w:r>
              <w:rPr>
                <w:rFonts w:eastAsia="Calibri" w:cs="Times New Roman"/>
                <w:b/>
                <w:sz w:val="22"/>
              </w:rPr>
              <w:t xml:space="preserve">Read: </w:t>
            </w:r>
            <w:r w:rsidRPr="00E32472">
              <w:rPr>
                <w:rFonts w:eastAsia="Calibri" w:cs="Times New Roman"/>
                <w:bCs/>
                <w:sz w:val="22"/>
              </w:rPr>
              <w:t>Part One</w:t>
            </w:r>
            <w:r>
              <w:rPr>
                <w:rFonts w:eastAsia="Calibri" w:cs="Times New Roman"/>
                <w:bCs/>
                <w:sz w:val="22"/>
              </w:rPr>
              <w:t xml:space="preserve">, chapters 1-6, </w:t>
            </w:r>
            <w:r>
              <w:rPr>
                <w:rFonts w:eastAsia="Calibri" w:cs="Times New Roman"/>
                <w:bCs/>
                <w:i/>
                <w:iCs/>
                <w:sz w:val="22"/>
              </w:rPr>
              <w:t>Murder on the Orient Express</w:t>
            </w:r>
          </w:p>
        </w:tc>
        <w:tc>
          <w:tcPr>
            <w:tcW w:w="5130" w:type="dxa"/>
          </w:tcPr>
          <w:p w14:paraId="5514CEB1"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22</w:t>
            </w:r>
          </w:p>
          <w:p w14:paraId="4B3A00DA" w14:textId="77777777" w:rsidR="002408D3" w:rsidRPr="00E32472" w:rsidRDefault="002408D3" w:rsidP="002408D3">
            <w:pPr>
              <w:rPr>
                <w:rFonts w:eastAsia="Calibri" w:cs="Times New Roman"/>
                <w:bCs/>
                <w:i/>
                <w:iCs/>
                <w:sz w:val="22"/>
              </w:rPr>
            </w:pPr>
            <w:r w:rsidRPr="00E32472">
              <w:rPr>
                <w:rFonts w:eastAsia="Calibri" w:cs="Times New Roman"/>
                <w:b/>
                <w:sz w:val="22"/>
              </w:rPr>
              <w:t>Discussion</w:t>
            </w:r>
            <w:r>
              <w:rPr>
                <w:rFonts w:eastAsia="Calibri" w:cs="Times New Roman"/>
                <w:b/>
                <w:sz w:val="22"/>
              </w:rPr>
              <w:t>:</w:t>
            </w:r>
            <w:r>
              <w:rPr>
                <w:rFonts w:eastAsia="Calibri" w:cs="Times New Roman"/>
                <w:bCs/>
                <w:sz w:val="22"/>
              </w:rPr>
              <w:t xml:space="preserve"> Poirot and </w:t>
            </w:r>
            <w:r>
              <w:rPr>
                <w:rFonts w:eastAsia="Calibri" w:cs="Times New Roman"/>
                <w:bCs/>
                <w:i/>
                <w:iCs/>
                <w:sz w:val="22"/>
              </w:rPr>
              <w:t>Murder</w:t>
            </w:r>
          </w:p>
          <w:p w14:paraId="799AB608" w14:textId="77777777" w:rsidR="00E32472" w:rsidRDefault="002408D3" w:rsidP="002408D3">
            <w:pPr>
              <w:rPr>
                <w:rFonts w:eastAsia="Calibri" w:cs="Times New Roman"/>
                <w:bCs/>
                <w:i/>
                <w:iCs/>
                <w:sz w:val="22"/>
              </w:rPr>
            </w:pPr>
            <w:r>
              <w:rPr>
                <w:rFonts w:eastAsia="Calibri" w:cs="Times New Roman"/>
                <w:b/>
                <w:sz w:val="22"/>
              </w:rPr>
              <w:t xml:space="preserve">Read: </w:t>
            </w:r>
            <w:r w:rsidRPr="00E32472">
              <w:rPr>
                <w:rFonts w:eastAsia="Calibri" w:cs="Times New Roman"/>
                <w:bCs/>
                <w:sz w:val="22"/>
              </w:rPr>
              <w:t>Part One</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7-8 and Part Two, </w:t>
            </w:r>
            <w:proofErr w:type="spellStart"/>
            <w:r>
              <w:rPr>
                <w:rFonts w:eastAsia="Calibri" w:cs="Times New Roman"/>
                <w:bCs/>
                <w:sz w:val="22"/>
              </w:rPr>
              <w:t>chs</w:t>
            </w:r>
            <w:proofErr w:type="spellEnd"/>
            <w:r>
              <w:rPr>
                <w:rFonts w:eastAsia="Calibri" w:cs="Times New Roman"/>
                <w:bCs/>
                <w:sz w:val="22"/>
              </w:rPr>
              <w:t xml:space="preserve">. 1-6, </w:t>
            </w:r>
            <w:r>
              <w:rPr>
                <w:rFonts w:eastAsia="Calibri" w:cs="Times New Roman"/>
                <w:bCs/>
                <w:i/>
                <w:iCs/>
                <w:sz w:val="22"/>
              </w:rPr>
              <w:t>Murder on the Orient Express</w:t>
            </w:r>
          </w:p>
          <w:p w14:paraId="0645FB07" w14:textId="77777777" w:rsidR="0092798F" w:rsidRDefault="0092798F" w:rsidP="002408D3">
            <w:pPr>
              <w:rPr>
                <w:b/>
                <w:bCs/>
                <w:sz w:val="22"/>
              </w:rPr>
            </w:pPr>
            <w:r>
              <w:rPr>
                <w:rFonts w:eastAsia="Calibri" w:cs="Times New Roman"/>
                <w:b/>
                <w:sz w:val="22"/>
              </w:rPr>
              <w:t xml:space="preserve">Due: </w:t>
            </w:r>
            <w:r w:rsidRPr="00025FE4">
              <w:rPr>
                <w:b/>
                <w:bCs/>
                <w:sz w:val="22"/>
              </w:rPr>
              <w:t xml:space="preserve">Essay Exam One </w:t>
            </w:r>
            <w:r>
              <w:rPr>
                <w:b/>
                <w:bCs/>
                <w:sz w:val="22"/>
              </w:rPr>
              <w:t xml:space="preserve">due </w:t>
            </w:r>
            <w:r w:rsidRPr="00025FE4">
              <w:rPr>
                <w:b/>
                <w:bCs/>
                <w:sz w:val="22"/>
              </w:rPr>
              <w:t>by</w:t>
            </w:r>
            <w:r>
              <w:rPr>
                <w:b/>
                <w:bCs/>
                <w:sz w:val="22"/>
              </w:rPr>
              <w:t xml:space="preserve"> </w:t>
            </w:r>
            <w:r w:rsidR="00946265">
              <w:rPr>
                <w:b/>
                <w:bCs/>
                <w:sz w:val="22"/>
              </w:rPr>
              <w:t xml:space="preserve">the </w:t>
            </w:r>
            <w:r>
              <w:rPr>
                <w:b/>
                <w:bCs/>
                <w:sz w:val="22"/>
              </w:rPr>
              <w:t>end of the day</w:t>
            </w:r>
          </w:p>
          <w:p w14:paraId="1A4A4820" w14:textId="26898F2A" w:rsidR="00946265" w:rsidRPr="0092798F" w:rsidRDefault="00946265" w:rsidP="002408D3">
            <w:pPr>
              <w:rPr>
                <w:rFonts w:eastAsia="Calibri" w:cs="Times New Roman"/>
                <w:b/>
                <w:sz w:val="22"/>
              </w:rPr>
            </w:pPr>
          </w:p>
        </w:tc>
      </w:tr>
      <w:tr w:rsidR="00476F37" w:rsidRPr="00476F37" w14:paraId="3D37B6D5" w14:textId="77777777" w:rsidTr="00476F37">
        <w:trPr>
          <w:trHeight w:val="769"/>
          <w:jc w:val="center"/>
        </w:trPr>
        <w:tc>
          <w:tcPr>
            <w:tcW w:w="5040" w:type="dxa"/>
          </w:tcPr>
          <w:p w14:paraId="3EF0E8E6"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27</w:t>
            </w:r>
          </w:p>
          <w:p w14:paraId="0C5EE6C9" w14:textId="77777777" w:rsidR="002408D3" w:rsidRPr="00E32472" w:rsidRDefault="002408D3" w:rsidP="002408D3">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Poirot and </w:t>
            </w:r>
            <w:r>
              <w:rPr>
                <w:rFonts w:eastAsia="Calibri" w:cs="Times New Roman"/>
                <w:bCs/>
                <w:i/>
                <w:iCs/>
                <w:sz w:val="22"/>
              </w:rPr>
              <w:t xml:space="preserve">Murder </w:t>
            </w:r>
          </w:p>
          <w:p w14:paraId="3B239AF8" w14:textId="2FC873E7" w:rsidR="00476F37" w:rsidRPr="00476F37" w:rsidRDefault="002408D3" w:rsidP="002408D3">
            <w:pPr>
              <w:rPr>
                <w:rFonts w:ascii="Calibri" w:eastAsia="Calibri" w:hAnsi="Calibri" w:cs="Calibri"/>
                <w:b/>
                <w:sz w:val="21"/>
                <w:szCs w:val="21"/>
              </w:rPr>
            </w:pPr>
            <w:r>
              <w:rPr>
                <w:rFonts w:eastAsia="Calibri" w:cs="Times New Roman"/>
                <w:b/>
                <w:sz w:val="22"/>
              </w:rPr>
              <w:t xml:space="preserve">Read: </w:t>
            </w:r>
            <w:r w:rsidRPr="00E32472">
              <w:rPr>
                <w:rFonts w:eastAsia="Calibri" w:cs="Times New Roman"/>
                <w:bCs/>
                <w:sz w:val="22"/>
              </w:rPr>
              <w:t xml:space="preserve">Part </w:t>
            </w:r>
            <w:r>
              <w:rPr>
                <w:rFonts w:eastAsia="Calibri" w:cs="Times New Roman"/>
                <w:bCs/>
                <w:sz w:val="22"/>
              </w:rPr>
              <w:t xml:space="preserve">Two, </w:t>
            </w:r>
            <w:proofErr w:type="spellStart"/>
            <w:r>
              <w:rPr>
                <w:rFonts w:eastAsia="Calibri" w:cs="Times New Roman"/>
                <w:bCs/>
                <w:sz w:val="22"/>
              </w:rPr>
              <w:t>chs</w:t>
            </w:r>
            <w:proofErr w:type="spellEnd"/>
            <w:r>
              <w:rPr>
                <w:rFonts w:eastAsia="Calibri" w:cs="Times New Roman"/>
                <w:bCs/>
                <w:sz w:val="22"/>
              </w:rPr>
              <w:t xml:space="preserve"> 7-14, </w:t>
            </w:r>
            <w:r>
              <w:rPr>
                <w:rFonts w:eastAsia="Calibri" w:cs="Times New Roman"/>
                <w:bCs/>
                <w:i/>
                <w:iCs/>
                <w:sz w:val="22"/>
              </w:rPr>
              <w:t>Murder on the Orient Express</w:t>
            </w:r>
          </w:p>
        </w:tc>
        <w:tc>
          <w:tcPr>
            <w:tcW w:w="5130" w:type="dxa"/>
          </w:tcPr>
          <w:p w14:paraId="5FFCE6A5"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September 29</w:t>
            </w:r>
          </w:p>
          <w:p w14:paraId="09572DC6" w14:textId="77777777" w:rsidR="002408D3" w:rsidRPr="00E32472" w:rsidRDefault="002408D3" w:rsidP="002408D3">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Poirot and </w:t>
            </w:r>
            <w:r>
              <w:rPr>
                <w:rFonts w:eastAsia="Calibri" w:cs="Times New Roman"/>
                <w:bCs/>
                <w:i/>
                <w:iCs/>
                <w:sz w:val="22"/>
              </w:rPr>
              <w:t xml:space="preserve">Murder </w:t>
            </w:r>
          </w:p>
          <w:p w14:paraId="21C976C3" w14:textId="77777777" w:rsidR="00476F37" w:rsidRDefault="002408D3" w:rsidP="002408D3">
            <w:pPr>
              <w:rPr>
                <w:rFonts w:eastAsia="Calibri" w:cs="Times New Roman"/>
                <w:bCs/>
                <w:i/>
                <w:iCs/>
                <w:sz w:val="22"/>
              </w:rPr>
            </w:pPr>
            <w:r>
              <w:rPr>
                <w:rFonts w:eastAsia="Calibri" w:cs="Times New Roman"/>
                <w:b/>
                <w:sz w:val="22"/>
              </w:rPr>
              <w:t xml:space="preserve">Read: </w:t>
            </w:r>
            <w:r w:rsidRPr="00E32472">
              <w:rPr>
                <w:rFonts w:eastAsia="Calibri" w:cs="Times New Roman"/>
                <w:bCs/>
                <w:sz w:val="22"/>
              </w:rPr>
              <w:t xml:space="preserve">Part </w:t>
            </w:r>
            <w:r>
              <w:rPr>
                <w:rFonts w:eastAsia="Calibri" w:cs="Times New Roman"/>
                <w:bCs/>
                <w:sz w:val="22"/>
              </w:rPr>
              <w:t xml:space="preserve">Two, </w:t>
            </w:r>
            <w:proofErr w:type="spellStart"/>
            <w:r>
              <w:rPr>
                <w:rFonts w:eastAsia="Calibri" w:cs="Times New Roman"/>
                <w:bCs/>
                <w:sz w:val="22"/>
              </w:rPr>
              <w:t>ch.</w:t>
            </w:r>
            <w:proofErr w:type="spellEnd"/>
            <w:r>
              <w:rPr>
                <w:rFonts w:eastAsia="Calibri" w:cs="Times New Roman"/>
                <w:bCs/>
                <w:sz w:val="22"/>
              </w:rPr>
              <w:t xml:space="preserve"> 15, and Part Three, </w:t>
            </w:r>
            <w:proofErr w:type="spellStart"/>
            <w:r>
              <w:rPr>
                <w:rFonts w:eastAsia="Calibri" w:cs="Times New Roman"/>
                <w:bCs/>
                <w:sz w:val="22"/>
              </w:rPr>
              <w:t>chs</w:t>
            </w:r>
            <w:proofErr w:type="spellEnd"/>
            <w:r>
              <w:rPr>
                <w:rFonts w:eastAsia="Calibri" w:cs="Times New Roman"/>
                <w:bCs/>
                <w:sz w:val="22"/>
              </w:rPr>
              <w:t xml:space="preserve">. 1-5, </w:t>
            </w:r>
            <w:r>
              <w:rPr>
                <w:rFonts w:eastAsia="Calibri" w:cs="Times New Roman"/>
                <w:bCs/>
                <w:i/>
                <w:iCs/>
                <w:sz w:val="22"/>
              </w:rPr>
              <w:t>Murder on the Orient Express</w:t>
            </w:r>
          </w:p>
          <w:p w14:paraId="04293DE2" w14:textId="24F33874" w:rsidR="00504F19" w:rsidRPr="00476F37" w:rsidRDefault="00504F19" w:rsidP="002408D3">
            <w:pPr>
              <w:rPr>
                <w:rFonts w:ascii="Calibri" w:eastAsia="Calibri" w:hAnsi="Calibri" w:cs="Calibri"/>
                <w:b/>
                <w:sz w:val="21"/>
                <w:szCs w:val="21"/>
              </w:rPr>
            </w:pPr>
          </w:p>
        </w:tc>
      </w:tr>
      <w:tr w:rsidR="00476F37" w:rsidRPr="00476F37" w14:paraId="37974EB3" w14:textId="77777777" w:rsidTr="00476F37">
        <w:trPr>
          <w:trHeight w:val="769"/>
          <w:jc w:val="center"/>
        </w:trPr>
        <w:tc>
          <w:tcPr>
            <w:tcW w:w="5040" w:type="dxa"/>
          </w:tcPr>
          <w:p w14:paraId="35E812B8"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4</w:t>
            </w:r>
          </w:p>
          <w:p w14:paraId="57869150" w14:textId="77777777" w:rsidR="002408D3" w:rsidRPr="00E32472" w:rsidRDefault="002408D3" w:rsidP="002408D3">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Poirot and </w:t>
            </w:r>
            <w:r>
              <w:rPr>
                <w:rFonts w:eastAsia="Calibri" w:cs="Times New Roman"/>
                <w:bCs/>
                <w:i/>
                <w:iCs/>
                <w:sz w:val="22"/>
              </w:rPr>
              <w:t xml:space="preserve">Murder </w:t>
            </w:r>
          </w:p>
          <w:p w14:paraId="6081894B" w14:textId="4979A437" w:rsidR="002408D3" w:rsidRPr="0092798F" w:rsidRDefault="002408D3" w:rsidP="002408D3">
            <w:pPr>
              <w:rPr>
                <w:rFonts w:eastAsia="Calibri" w:cs="Times New Roman"/>
                <w:bCs/>
                <w:sz w:val="22"/>
              </w:rPr>
            </w:pPr>
            <w:r>
              <w:rPr>
                <w:rFonts w:eastAsia="Calibri" w:cs="Times New Roman"/>
                <w:b/>
                <w:sz w:val="22"/>
              </w:rPr>
              <w:t xml:space="preserve">Read: </w:t>
            </w:r>
            <w:r>
              <w:rPr>
                <w:rFonts w:eastAsia="Calibri" w:cs="Times New Roman"/>
                <w:bCs/>
                <w:sz w:val="22"/>
              </w:rPr>
              <w:t xml:space="preserve">Part Three, </w:t>
            </w:r>
            <w:proofErr w:type="spellStart"/>
            <w:r>
              <w:rPr>
                <w:rFonts w:eastAsia="Calibri" w:cs="Times New Roman"/>
                <w:bCs/>
                <w:sz w:val="22"/>
              </w:rPr>
              <w:t>chs</w:t>
            </w:r>
            <w:proofErr w:type="spellEnd"/>
            <w:r>
              <w:rPr>
                <w:rFonts w:eastAsia="Calibri" w:cs="Times New Roman"/>
                <w:bCs/>
                <w:sz w:val="22"/>
              </w:rPr>
              <w:t>. 6-9</w:t>
            </w:r>
            <w:r w:rsidR="0092798F">
              <w:rPr>
                <w:rFonts w:eastAsia="Calibri" w:cs="Times New Roman"/>
                <w:bCs/>
                <w:sz w:val="22"/>
              </w:rPr>
              <w:t xml:space="preserve"> (end)</w:t>
            </w:r>
            <w:r>
              <w:rPr>
                <w:rFonts w:eastAsia="Calibri" w:cs="Times New Roman"/>
                <w:bCs/>
                <w:sz w:val="22"/>
              </w:rPr>
              <w:t xml:space="preserve">, </w:t>
            </w:r>
            <w:r>
              <w:rPr>
                <w:rFonts w:eastAsia="Calibri" w:cs="Times New Roman"/>
                <w:bCs/>
                <w:i/>
                <w:iCs/>
                <w:sz w:val="22"/>
              </w:rPr>
              <w:t>Murder on the Orient Express</w:t>
            </w:r>
          </w:p>
          <w:p w14:paraId="047C8F44" w14:textId="03E0F9CB" w:rsidR="00504F19" w:rsidRPr="00DB572E" w:rsidRDefault="00504F19" w:rsidP="00504F19">
            <w:pPr>
              <w:rPr>
                <w:rFonts w:eastAsia="Calibri" w:cs="Times New Roman"/>
                <w:b/>
                <w:sz w:val="22"/>
              </w:rPr>
            </w:pPr>
            <w:r>
              <w:rPr>
                <w:rFonts w:eastAsia="Calibri" w:cs="Times New Roman"/>
                <w:b/>
                <w:sz w:val="22"/>
              </w:rPr>
              <w:t xml:space="preserve">In Class: </w:t>
            </w:r>
            <w:r w:rsidRPr="00DB572E">
              <w:rPr>
                <w:rFonts w:eastAsia="Calibri" w:cs="Times New Roman"/>
                <w:b/>
                <w:sz w:val="22"/>
              </w:rPr>
              <w:t>Reading Quiz #</w:t>
            </w:r>
            <w:r>
              <w:rPr>
                <w:rFonts w:eastAsia="Calibri" w:cs="Times New Roman"/>
                <w:b/>
                <w:sz w:val="22"/>
              </w:rPr>
              <w:t>2</w:t>
            </w:r>
          </w:p>
          <w:p w14:paraId="1D6DD7E8" w14:textId="542422C8" w:rsidR="00454813" w:rsidRPr="00476F37" w:rsidRDefault="00454813" w:rsidP="0092798F">
            <w:pPr>
              <w:rPr>
                <w:rFonts w:ascii="Calibri" w:eastAsia="Calibri" w:hAnsi="Calibri" w:cs="Calibri"/>
                <w:b/>
                <w:sz w:val="21"/>
                <w:szCs w:val="21"/>
              </w:rPr>
            </w:pPr>
          </w:p>
        </w:tc>
        <w:tc>
          <w:tcPr>
            <w:tcW w:w="5130" w:type="dxa"/>
          </w:tcPr>
          <w:p w14:paraId="1A00A08C"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6</w:t>
            </w:r>
          </w:p>
          <w:p w14:paraId="37FB1D14" w14:textId="5CE98731" w:rsidR="00476F37" w:rsidRPr="00025FE4" w:rsidRDefault="00025FE4" w:rsidP="002408D3">
            <w:pPr>
              <w:rPr>
                <w:rFonts w:ascii="Calibri" w:eastAsia="Calibri" w:hAnsi="Calibri" w:cs="Calibri"/>
                <w:sz w:val="21"/>
                <w:szCs w:val="21"/>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Murder on the Orient Express</w:t>
            </w:r>
          </w:p>
        </w:tc>
      </w:tr>
      <w:tr w:rsidR="00476F37" w:rsidRPr="00476F37" w14:paraId="4A71EB3B" w14:textId="77777777" w:rsidTr="00476F37">
        <w:trPr>
          <w:trHeight w:val="769"/>
          <w:jc w:val="center"/>
        </w:trPr>
        <w:tc>
          <w:tcPr>
            <w:tcW w:w="5040" w:type="dxa"/>
          </w:tcPr>
          <w:p w14:paraId="42B2F8FA"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11</w:t>
            </w:r>
          </w:p>
          <w:p w14:paraId="2F0D6281" w14:textId="5AC976DA" w:rsidR="00476F37" w:rsidRPr="00504F19" w:rsidRDefault="00025FE4" w:rsidP="002408D3">
            <w:pPr>
              <w:rPr>
                <w:rFonts w:eastAsia="Calibri" w:cs="Times New Roman"/>
                <w:bCs/>
                <w:sz w:val="22"/>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Murder on the Orient Express</w:t>
            </w:r>
            <w:r w:rsidR="00504F19">
              <w:rPr>
                <w:rFonts w:eastAsia="Calibri" w:cs="Times New Roman"/>
                <w:bCs/>
                <w:sz w:val="22"/>
              </w:rPr>
              <w:t>, 1974</w:t>
            </w:r>
          </w:p>
          <w:p w14:paraId="67066164" w14:textId="77E5341E" w:rsidR="00025FE4" w:rsidRPr="00025FE4" w:rsidRDefault="00025FE4" w:rsidP="002408D3">
            <w:pPr>
              <w:rPr>
                <w:rFonts w:ascii="Calibri" w:eastAsia="Calibri" w:hAnsi="Calibri" w:cs="Calibri"/>
                <w:b/>
                <w:sz w:val="21"/>
                <w:szCs w:val="21"/>
              </w:rPr>
            </w:pPr>
          </w:p>
        </w:tc>
        <w:tc>
          <w:tcPr>
            <w:tcW w:w="5130" w:type="dxa"/>
            <w:tcBorders>
              <w:bottom w:val="single" w:sz="4" w:space="0" w:color="000000"/>
            </w:tcBorders>
          </w:tcPr>
          <w:p w14:paraId="7AD3199C"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13</w:t>
            </w:r>
          </w:p>
          <w:p w14:paraId="0F8A5F2D" w14:textId="6B7EBB52" w:rsidR="00476F37" w:rsidRPr="00476F37" w:rsidRDefault="00025FE4" w:rsidP="006F7C73">
            <w:pPr>
              <w:rPr>
                <w:rFonts w:ascii="Calibri" w:eastAsia="Calibri" w:hAnsi="Calibri" w:cs="Calibri"/>
                <w:b/>
                <w:sz w:val="21"/>
                <w:szCs w:val="21"/>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Murder on the Orient Express</w:t>
            </w:r>
          </w:p>
        </w:tc>
      </w:tr>
      <w:tr w:rsidR="00476F37" w:rsidRPr="00476F37" w14:paraId="531E4D14" w14:textId="77777777" w:rsidTr="00476F37">
        <w:trPr>
          <w:trHeight w:val="769"/>
          <w:jc w:val="center"/>
        </w:trPr>
        <w:tc>
          <w:tcPr>
            <w:tcW w:w="5040" w:type="dxa"/>
          </w:tcPr>
          <w:p w14:paraId="0F5A24E2"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lastRenderedPageBreak/>
              <w:t>October 18</w:t>
            </w:r>
          </w:p>
          <w:p w14:paraId="10459B8A" w14:textId="17D3ACAC" w:rsidR="00700A93" w:rsidRPr="00476F37" w:rsidRDefault="00504F19" w:rsidP="00504F19">
            <w:pPr>
              <w:rPr>
                <w:rFonts w:ascii="Calibri" w:eastAsia="Calibri" w:hAnsi="Calibri" w:cs="Calibri"/>
                <w:b/>
                <w:sz w:val="21"/>
                <w:szCs w:val="21"/>
              </w:rPr>
            </w:pPr>
            <w:r>
              <w:rPr>
                <w:rFonts w:eastAsia="Calibri" w:cs="Times New Roman"/>
                <w:b/>
                <w:sz w:val="22"/>
              </w:rPr>
              <w:t>In Class: Essay Exam Two</w:t>
            </w:r>
          </w:p>
        </w:tc>
        <w:tc>
          <w:tcPr>
            <w:tcW w:w="5130" w:type="dxa"/>
            <w:shd w:val="clear" w:color="auto" w:fill="F2F2F2"/>
          </w:tcPr>
          <w:p w14:paraId="596CC1C4"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20</w:t>
            </w:r>
          </w:p>
          <w:p w14:paraId="3C5264BB" w14:textId="095380A0" w:rsidR="00476F37" w:rsidRPr="004035C4" w:rsidRDefault="00476F37" w:rsidP="006F7C73">
            <w:pPr>
              <w:rPr>
                <w:rFonts w:eastAsia="Calibri" w:cs="Times New Roman"/>
                <w:b/>
                <w:sz w:val="22"/>
              </w:rPr>
            </w:pPr>
            <w:r w:rsidRPr="004035C4">
              <w:rPr>
                <w:rFonts w:eastAsia="Calibri" w:cs="Times New Roman"/>
                <w:b/>
                <w:sz w:val="22"/>
              </w:rPr>
              <w:t>Fall Break</w:t>
            </w:r>
            <w:r w:rsidR="004035C4">
              <w:rPr>
                <w:rFonts w:eastAsia="Calibri" w:cs="Times New Roman"/>
                <w:b/>
                <w:sz w:val="22"/>
              </w:rPr>
              <w:t>—NO CLASS</w:t>
            </w:r>
          </w:p>
          <w:p w14:paraId="3FEF1C52" w14:textId="77777777" w:rsidR="00476F37" w:rsidRPr="00476F37" w:rsidRDefault="00476F37" w:rsidP="006F7C73">
            <w:pPr>
              <w:rPr>
                <w:rFonts w:ascii="Calibri" w:eastAsia="Calibri" w:hAnsi="Calibri" w:cs="Calibri"/>
                <w:b/>
                <w:sz w:val="21"/>
                <w:szCs w:val="21"/>
              </w:rPr>
            </w:pPr>
          </w:p>
        </w:tc>
      </w:tr>
      <w:tr w:rsidR="00476F37" w:rsidRPr="00476F37" w14:paraId="29607D98" w14:textId="77777777" w:rsidTr="00476F37">
        <w:trPr>
          <w:trHeight w:val="769"/>
          <w:jc w:val="center"/>
        </w:trPr>
        <w:tc>
          <w:tcPr>
            <w:tcW w:w="5040" w:type="dxa"/>
          </w:tcPr>
          <w:p w14:paraId="4522CEB9"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25</w:t>
            </w:r>
          </w:p>
          <w:p w14:paraId="291439EF" w14:textId="77777777" w:rsidR="00504F19" w:rsidRPr="00E32472" w:rsidRDefault="00504F19" w:rsidP="00504F19">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Hammett and Hardboiled Detective Fiction</w:t>
            </w:r>
            <w:r>
              <w:rPr>
                <w:rFonts w:eastAsia="Calibri" w:cs="Times New Roman"/>
                <w:bCs/>
                <w:i/>
                <w:iCs/>
                <w:sz w:val="22"/>
              </w:rPr>
              <w:t xml:space="preserve"> </w:t>
            </w:r>
          </w:p>
          <w:p w14:paraId="07FF5FAB" w14:textId="77777777" w:rsidR="00504F19" w:rsidRDefault="00504F19" w:rsidP="00504F19">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1-6, </w:t>
            </w:r>
            <w:r>
              <w:rPr>
                <w:rFonts w:eastAsia="Calibri" w:cs="Times New Roman"/>
                <w:bCs/>
                <w:i/>
                <w:iCs/>
                <w:sz w:val="22"/>
              </w:rPr>
              <w:t>The Maltese Falcon</w:t>
            </w:r>
          </w:p>
          <w:p w14:paraId="4C7FE98F" w14:textId="067156FD" w:rsidR="00700A93" w:rsidRPr="00476F37" w:rsidRDefault="00700A93" w:rsidP="00504F19">
            <w:pPr>
              <w:rPr>
                <w:rFonts w:ascii="Calibri" w:eastAsia="Calibri" w:hAnsi="Calibri" w:cs="Calibri"/>
                <w:b/>
                <w:sz w:val="21"/>
                <w:szCs w:val="21"/>
              </w:rPr>
            </w:pPr>
          </w:p>
        </w:tc>
        <w:tc>
          <w:tcPr>
            <w:tcW w:w="5130" w:type="dxa"/>
          </w:tcPr>
          <w:p w14:paraId="622FDF00"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October 27</w:t>
            </w:r>
          </w:p>
          <w:p w14:paraId="4B9219B3" w14:textId="77777777" w:rsidR="00504F19" w:rsidRPr="00E32472" w:rsidRDefault="00504F19" w:rsidP="00504F19">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Hammett and Hardboiled Detective Fiction</w:t>
            </w:r>
            <w:r>
              <w:rPr>
                <w:rFonts w:eastAsia="Calibri" w:cs="Times New Roman"/>
                <w:bCs/>
                <w:i/>
                <w:iCs/>
                <w:sz w:val="22"/>
              </w:rPr>
              <w:t xml:space="preserve"> </w:t>
            </w:r>
          </w:p>
          <w:p w14:paraId="3EF0D366" w14:textId="77777777" w:rsidR="00504F19" w:rsidRDefault="00504F19" w:rsidP="00504F19">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7-12, </w:t>
            </w:r>
            <w:r>
              <w:rPr>
                <w:rFonts w:eastAsia="Calibri" w:cs="Times New Roman"/>
                <w:bCs/>
                <w:i/>
                <w:iCs/>
                <w:sz w:val="22"/>
              </w:rPr>
              <w:t>The Maltese Falcon</w:t>
            </w:r>
          </w:p>
          <w:p w14:paraId="38101AE7" w14:textId="55C01F73" w:rsidR="003B387C" w:rsidRPr="00DB572E" w:rsidRDefault="003B387C" w:rsidP="003B387C">
            <w:pPr>
              <w:rPr>
                <w:rFonts w:eastAsia="Calibri" w:cs="Times New Roman"/>
                <w:b/>
                <w:sz w:val="22"/>
              </w:rPr>
            </w:pPr>
            <w:r>
              <w:rPr>
                <w:rFonts w:eastAsia="Calibri" w:cs="Times New Roman"/>
                <w:b/>
                <w:sz w:val="22"/>
              </w:rPr>
              <w:t xml:space="preserve">In Class: </w:t>
            </w:r>
            <w:r w:rsidRPr="00DB572E">
              <w:rPr>
                <w:rFonts w:eastAsia="Calibri" w:cs="Times New Roman"/>
                <w:b/>
                <w:sz w:val="22"/>
              </w:rPr>
              <w:t>Reading Quiz #</w:t>
            </w:r>
            <w:r>
              <w:rPr>
                <w:rFonts w:eastAsia="Calibri" w:cs="Times New Roman"/>
                <w:b/>
                <w:sz w:val="22"/>
              </w:rPr>
              <w:t>3</w:t>
            </w:r>
          </w:p>
          <w:p w14:paraId="618AEAD9" w14:textId="77777777" w:rsidR="00476F37" w:rsidRPr="00476F37" w:rsidRDefault="00476F37" w:rsidP="00504F19">
            <w:pPr>
              <w:rPr>
                <w:rFonts w:ascii="Calibri" w:eastAsia="Calibri" w:hAnsi="Calibri" w:cs="Calibri"/>
                <w:b/>
                <w:sz w:val="21"/>
                <w:szCs w:val="21"/>
              </w:rPr>
            </w:pPr>
          </w:p>
        </w:tc>
      </w:tr>
      <w:tr w:rsidR="00476F37" w:rsidRPr="00476F37" w14:paraId="276A6D4E" w14:textId="77777777" w:rsidTr="00476F37">
        <w:trPr>
          <w:cantSplit/>
          <w:trHeight w:val="769"/>
          <w:jc w:val="center"/>
        </w:trPr>
        <w:tc>
          <w:tcPr>
            <w:tcW w:w="5040" w:type="dxa"/>
          </w:tcPr>
          <w:p w14:paraId="5A17C49A"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1</w:t>
            </w:r>
          </w:p>
          <w:p w14:paraId="5FC30F04" w14:textId="77777777" w:rsidR="00504F19" w:rsidRPr="00E32472" w:rsidRDefault="00504F19" w:rsidP="00504F19">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Hammett and Hardboiled Detective Fiction</w:t>
            </w:r>
            <w:r>
              <w:rPr>
                <w:rFonts w:eastAsia="Calibri" w:cs="Times New Roman"/>
                <w:bCs/>
                <w:i/>
                <w:iCs/>
                <w:sz w:val="22"/>
              </w:rPr>
              <w:t xml:space="preserve"> </w:t>
            </w:r>
          </w:p>
          <w:p w14:paraId="5923E77D" w14:textId="77777777" w:rsidR="00504F19" w:rsidRDefault="00504F19" w:rsidP="00504F19">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13-17, </w:t>
            </w:r>
            <w:r>
              <w:rPr>
                <w:rFonts w:eastAsia="Calibri" w:cs="Times New Roman"/>
                <w:bCs/>
                <w:i/>
                <w:iCs/>
                <w:sz w:val="22"/>
              </w:rPr>
              <w:t>The Maltese Falcon</w:t>
            </w:r>
          </w:p>
          <w:p w14:paraId="75BF063C" w14:textId="7EC80293" w:rsidR="0092798F" w:rsidRPr="00476F37" w:rsidRDefault="0092798F" w:rsidP="00504F19">
            <w:pPr>
              <w:rPr>
                <w:rFonts w:ascii="Calibri" w:eastAsia="Calibri" w:hAnsi="Calibri" w:cs="Calibri"/>
                <w:b/>
                <w:sz w:val="21"/>
                <w:szCs w:val="21"/>
              </w:rPr>
            </w:pPr>
          </w:p>
        </w:tc>
        <w:tc>
          <w:tcPr>
            <w:tcW w:w="5130" w:type="dxa"/>
          </w:tcPr>
          <w:p w14:paraId="749F421F" w14:textId="77777777" w:rsidR="00504F19" w:rsidRDefault="00476F37" w:rsidP="00504F19">
            <w:pPr>
              <w:rPr>
                <w:rFonts w:eastAsia="Calibri" w:cs="Times New Roman"/>
                <w:b/>
                <w:sz w:val="22"/>
              </w:rPr>
            </w:pPr>
            <w:r w:rsidRPr="00476F37">
              <w:rPr>
                <w:rFonts w:ascii="Calibri" w:eastAsia="Calibri" w:hAnsi="Calibri" w:cs="Calibri"/>
                <w:b/>
                <w:sz w:val="21"/>
                <w:szCs w:val="21"/>
              </w:rPr>
              <w:t>November 3</w:t>
            </w:r>
            <w:r w:rsidR="00504F19" w:rsidRPr="00E32472">
              <w:rPr>
                <w:rFonts w:eastAsia="Calibri" w:cs="Times New Roman"/>
                <w:b/>
                <w:sz w:val="22"/>
              </w:rPr>
              <w:t xml:space="preserve"> </w:t>
            </w:r>
          </w:p>
          <w:p w14:paraId="133760A0" w14:textId="28B64C71" w:rsidR="00504F19" w:rsidRPr="00E32472" w:rsidRDefault="00504F19" w:rsidP="00504F19">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Hammett and Hardboiled Detective Fiction</w:t>
            </w:r>
            <w:r>
              <w:rPr>
                <w:rFonts w:eastAsia="Calibri" w:cs="Times New Roman"/>
                <w:bCs/>
                <w:i/>
                <w:iCs/>
                <w:sz w:val="22"/>
              </w:rPr>
              <w:t xml:space="preserve"> </w:t>
            </w:r>
          </w:p>
          <w:p w14:paraId="4E82A414" w14:textId="77777777" w:rsidR="00504F19" w:rsidRDefault="00504F19" w:rsidP="00504F19">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18-20 (end), </w:t>
            </w:r>
            <w:r>
              <w:rPr>
                <w:rFonts w:eastAsia="Calibri" w:cs="Times New Roman"/>
                <w:bCs/>
                <w:i/>
                <w:iCs/>
                <w:sz w:val="22"/>
              </w:rPr>
              <w:t>The Maltese Falcon</w:t>
            </w:r>
          </w:p>
          <w:p w14:paraId="3C5F19B8" w14:textId="04DD77D3" w:rsidR="00476F37" w:rsidRPr="00476F37" w:rsidRDefault="00476F37" w:rsidP="006F7C73">
            <w:pPr>
              <w:rPr>
                <w:rFonts w:ascii="Calibri" w:eastAsia="Calibri" w:hAnsi="Calibri" w:cs="Calibri"/>
                <w:b/>
                <w:sz w:val="21"/>
                <w:szCs w:val="21"/>
              </w:rPr>
            </w:pPr>
          </w:p>
        </w:tc>
      </w:tr>
      <w:tr w:rsidR="00476F37" w:rsidRPr="00476F37" w14:paraId="397D7177" w14:textId="77777777" w:rsidTr="00476F37">
        <w:trPr>
          <w:trHeight w:val="769"/>
          <w:jc w:val="center"/>
        </w:trPr>
        <w:tc>
          <w:tcPr>
            <w:tcW w:w="5040" w:type="dxa"/>
          </w:tcPr>
          <w:p w14:paraId="38F00B6C"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8</w:t>
            </w:r>
          </w:p>
          <w:p w14:paraId="6BF31003" w14:textId="103CDC67" w:rsidR="00476F37" w:rsidRPr="00476F37" w:rsidRDefault="00504F19" w:rsidP="006F7C73">
            <w:pPr>
              <w:rPr>
                <w:rFonts w:ascii="Calibri" w:eastAsia="Calibri" w:hAnsi="Calibri" w:cs="Calibri"/>
                <w:b/>
                <w:sz w:val="21"/>
                <w:szCs w:val="21"/>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The Maltese Falcon</w:t>
            </w:r>
          </w:p>
        </w:tc>
        <w:tc>
          <w:tcPr>
            <w:tcW w:w="5130" w:type="dxa"/>
          </w:tcPr>
          <w:p w14:paraId="66BA44DD"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10</w:t>
            </w:r>
          </w:p>
          <w:p w14:paraId="4BA34CC1" w14:textId="77777777" w:rsidR="00476F37" w:rsidRDefault="00504F19" w:rsidP="006F7C73">
            <w:pPr>
              <w:rPr>
                <w:rFonts w:eastAsia="Calibri" w:cs="Times New Roman"/>
                <w:bCs/>
                <w:i/>
                <w:iCs/>
                <w:sz w:val="22"/>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The Maltese Falcon</w:t>
            </w:r>
          </w:p>
          <w:p w14:paraId="52C46F97" w14:textId="7B026B53" w:rsidR="003B387C" w:rsidRPr="00025FE4" w:rsidRDefault="003B387C" w:rsidP="003B387C">
            <w:pPr>
              <w:rPr>
                <w:rFonts w:ascii="Calibri" w:eastAsia="Calibri" w:hAnsi="Calibri" w:cs="Calibri"/>
                <w:b/>
                <w:sz w:val="21"/>
                <w:szCs w:val="21"/>
              </w:rPr>
            </w:pPr>
            <w:r>
              <w:rPr>
                <w:rFonts w:eastAsia="Calibri" w:cs="Times New Roman"/>
                <w:b/>
                <w:sz w:val="22"/>
              </w:rPr>
              <w:t xml:space="preserve">Assigned: </w:t>
            </w:r>
            <w:r w:rsidRPr="00025FE4">
              <w:rPr>
                <w:b/>
                <w:bCs/>
                <w:sz w:val="22"/>
              </w:rPr>
              <w:t xml:space="preserve">Essay Exam </w:t>
            </w:r>
            <w:r>
              <w:rPr>
                <w:b/>
                <w:bCs/>
                <w:sz w:val="22"/>
              </w:rPr>
              <w:t>Three</w:t>
            </w:r>
            <w:r w:rsidRPr="00025FE4">
              <w:rPr>
                <w:b/>
                <w:bCs/>
                <w:sz w:val="22"/>
              </w:rPr>
              <w:t xml:space="preserve"> </w:t>
            </w:r>
            <w:r>
              <w:rPr>
                <w:b/>
                <w:bCs/>
                <w:sz w:val="22"/>
              </w:rPr>
              <w:t xml:space="preserve">due </w:t>
            </w:r>
            <w:r w:rsidRPr="00025FE4">
              <w:rPr>
                <w:b/>
                <w:bCs/>
                <w:sz w:val="22"/>
              </w:rPr>
              <w:t>by</w:t>
            </w:r>
            <w:r>
              <w:rPr>
                <w:b/>
                <w:bCs/>
                <w:sz w:val="22"/>
              </w:rPr>
              <w:t xml:space="preserve"> Nov. 17 (end of the day)</w:t>
            </w:r>
          </w:p>
          <w:p w14:paraId="12F0C335" w14:textId="3786DB99" w:rsidR="003B387C" w:rsidRPr="003B387C" w:rsidRDefault="003B387C" w:rsidP="006F7C73">
            <w:pPr>
              <w:rPr>
                <w:rFonts w:ascii="Calibri" w:eastAsia="Calibri" w:hAnsi="Calibri" w:cs="Calibri"/>
                <w:b/>
                <w:sz w:val="21"/>
                <w:szCs w:val="21"/>
              </w:rPr>
            </w:pPr>
          </w:p>
        </w:tc>
      </w:tr>
      <w:tr w:rsidR="00476F37" w:rsidRPr="00476F37" w14:paraId="5D5B4DD0" w14:textId="77777777" w:rsidTr="00476F37">
        <w:trPr>
          <w:trHeight w:val="769"/>
          <w:jc w:val="center"/>
        </w:trPr>
        <w:tc>
          <w:tcPr>
            <w:tcW w:w="5040" w:type="dxa"/>
            <w:tcBorders>
              <w:bottom w:val="single" w:sz="4" w:space="0" w:color="000000"/>
            </w:tcBorders>
          </w:tcPr>
          <w:p w14:paraId="1C76B853"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15</w:t>
            </w:r>
          </w:p>
          <w:p w14:paraId="1A729198" w14:textId="15496E60" w:rsidR="003B387C" w:rsidRPr="00E32472" w:rsidRDefault="003B387C" w:rsidP="003B387C">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Easy Rawlings and African-American </w:t>
            </w:r>
            <w:r>
              <w:rPr>
                <w:rFonts w:eastAsia="Calibri" w:cs="Times New Roman"/>
                <w:bCs/>
                <w:i/>
                <w:iCs/>
                <w:sz w:val="22"/>
              </w:rPr>
              <w:t xml:space="preserve">noir </w:t>
            </w:r>
          </w:p>
          <w:p w14:paraId="38483721" w14:textId="479D2D64" w:rsidR="003B387C" w:rsidRPr="006C01FE" w:rsidRDefault="003B387C" w:rsidP="003B387C">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1-8, </w:t>
            </w:r>
            <w:r w:rsidR="006C01FE">
              <w:rPr>
                <w:rFonts w:eastAsia="Calibri" w:cs="Times New Roman"/>
                <w:bCs/>
                <w:i/>
                <w:iCs/>
                <w:sz w:val="22"/>
              </w:rPr>
              <w:t>Devil in a Blue Dress</w:t>
            </w:r>
          </w:p>
          <w:p w14:paraId="118A16AE" w14:textId="1A03CFDF" w:rsidR="00476F37" w:rsidRPr="00476F37" w:rsidRDefault="00476F37" w:rsidP="006F7C73">
            <w:pPr>
              <w:rPr>
                <w:rFonts w:ascii="Calibri" w:eastAsia="Calibri" w:hAnsi="Calibri" w:cs="Calibri"/>
                <w:b/>
                <w:sz w:val="21"/>
                <w:szCs w:val="21"/>
              </w:rPr>
            </w:pPr>
          </w:p>
        </w:tc>
        <w:tc>
          <w:tcPr>
            <w:tcW w:w="5130" w:type="dxa"/>
            <w:tcBorders>
              <w:bottom w:val="single" w:sz="4" w:space="0" w:color="000000"/>
            </w:tcBorders>
          </w:tcPr>
          <w:p w14:paraId="465B8235"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17</w:t>
            </w:r>
          </w:p>
          <w:p w14:paraId="0422CC80" w14:textId="52A88DAF" w:rsidR="006C01FE" w:rsidRPr="00E32472" w:rsidRDefault="006C01FE" w:rsidP="006C01FE">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Easy Rawlings </w:t>
            </w:r>
          </w:p>
          <w:p w14:paraId="460BEDA4" w14:textId="1C9053FE" w:rsidR="006C01FE" w:rsidRPr="006C01FE" w:rsidRDefault="006C01FE" w:rsidP="006C01FE">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9-17, </w:t>
            </w:r>
            <w:r>
              <w:rPr>
                <w:rFonts w:eastAsia="Calibri" w:cs="Times New Roman"/>
                <w:bCs/>
                <w:i/>
                <w:iCs/>
                <w:sz w:val="22"/>
              </w:rPr>
              <w:t>Devil in a Blue Dress</w:t>
            </w:r>
          </w:p>
          <w:p w14:paraId="3F9F16C7" w14:textId="53172C0A" w:rsidR="003B387C" w:rsidRDefault="003B387C" w:rsidP="003B387C">
            <w:pPr>
              <w:rPr>
                <w:b/>
                <w:bCs/>
                <w:sz w:val="22"/>
              </w:rPr>
            </w:pPr>
            <w:r>
              <w:rPr>
                <w:rFonts w:eastAsia="Calibri" w:cs="Times New Roman"/>
                <w:b/>
                <w:sz w:val="22"/>
              </w:rPr>
              <w:t xml:space="preserve">Due: </w:t>
            </w:r>
            <w:r w:rsidRPr="00025FE4">
              <w:rPr>
                <w:b/>
                <w:bCs/>
                <w:sz w:val="22"/>
              </w:rPr>
              <w:t xml:space="preserve">Essay Exam </w:t>
            </w:r>
            <w:r>
              <w:rPr>
                <w:b/>
                <w:bCs/>
                <w:sz w:val="22"/>
              </w:rPr>
              <w:t>Three</w:t>
            </w:r>
            <w:r w:rsidRPr="00025FE4">
              <w:rPr>
                <w:b/>
                <w:bCs/>
                <w:sz w:val="22"/>
              </w:rPr>
              <w:t xml:space="preserve"> </w:t>
            </w:r>
            <w:r>
              <w:rPr>
                <w:b/>
                <w:bCs/>
                <w:sz w:val="22"/>
              </w:rPr>
              <w:t xml:space="preserve">due </w:t>
            </w:r>
            <w:r w:rsidRPr="00025FE4">
              <w:rPr>
                <w:b/>
                <w:bCs/>
                <w:sz w:val="22"/>
              </w:rPr>
              <w:t>by</w:t>
            </w:r>
            <w:r>
              <w:rPr>
                <w:b/>
                <w:bCs/>
                <w:sz w:val="22"/>
              </w:rPr>
              <w:t xml:space="preserve"> the end of the day</w:t>
            </w:r>
          </w:p>
          <w:p w14:paraId="7994D278" w14:textId="6B701827" w:rsidR="003B387C" w:rsidRPr="00476F37" w:rsidRDefault="003B387C" w:rsidP="006F7C73">
            <w:pPr>
              <w:rPr>
                <w:rFonts w:ascii="Calibri" w:eastAsia="Calibri" w:hAnsi="Calibri" w:cs="Calibri"/>
                <w:b/>
                <w:sz w:val="21"/>
                <w:szCs w:val="21"/>
              </w:rPr>
            </w:pPr>
          </w:p>
        </w:tc>
      </w:tr>
      <w:tr w:rsidR="00476F37" w:rsidRPr="00476F37" w14:paraId="5EC50897" w14:textId="77777777" w:rsidTr="00476F37">
        <w:trPr>
          <w:trHeight w:val="769"/>
          <w:jc w:val="center"/>
        </w:trPr>
        <w:tc>
          <w:tcPr>
            <w:tcW w:w="5040" w:type="dxa"/>
            <w:shd w:val="clear" w:color="auto" w:fill="auto"/>
          </w:tcPr>
          <w:p w14:paraId="12C50719"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22</w:t>
            </w:r>
          </w:p>
          <w:p w14:paraId="751E11FF" w14:textId="77777777" w:rsidR="006C01FE" w:rsidRPr="00E32472" w:rsidRDefault="006C01FE" w:rsidP="006C01FE">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Easy Rawlings </w:t>
            </w:r>
          </w:p>
          <w:p w14:paraId="1DA54951" w14:textId="5C38586B" w:rsidR="006C01FE" w:rsidRPr="006C01FE" w:rsidRDefault="006C01FE" w:rsidP="006C01FE">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18-25, </w:t>
            </w:r>
            <w:r>
              <w:rPr>
                <w:rFonts w:eastAsia="Calibri" w:cs="Times New Roman"/>
                <w:bCs/>
                <w:i/>
                <w:iCs/>
                <w:sz w:val="22"/>
              </w:rPr>
              <w:t>Devil in a Blue Dress</w:t>
            </w:r>
          </w:p>
          <w:p w14:paraId="2BADF817" w14:textId="1F4A52B0" w:rsidR="00476F37" w:rsidRPr="00476F37" w:rsidRDefault="00476F37" w:rsidP="006F7C73">
            <w:pPr>
              <w:rPr>
                <w:rFonts w:ascii="Calibri" w:eastAsia="Calibri" w:hAnsi="Calibri" w:cs="Calibri"/>
                <w:b/>
                <w:sz w:val="21"/>
                <w:szCs w:val="21"/>
              </w:rPr>
            </w:pPr>
          </w:p>
        </w:tc>
        <w:tc>
          <w:tcPr>
            <w:tcW w:w="5130" w:type="dxa"/>
            <w:shd w:val="clear" w:color="auto" w:fill="F2F2F2"/>
          </w:tcPr>
          <w:p w14:paraId="4C135210"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24</w:t>
            </w:r>
          </w:p>
          <w:p w14:paraId="1C400323" w14:textId="3DA0964E" w:rsidR="00476F37" w:rsidRPr="004035C4" w:rsidRDefault="00476F37" w:rsidP="006F7C73">
            <w:pPr>
              <w:rPr>
                <w:rFonts w:eastAsia="Calibri" w:cs="Times New Roman"/>
                <w:b/>
                <w:sz w:val="22"/>
              </w:rPr>
            </w:pPr>
            <w:r w:rsidRPr="004035C4">
              <w:rPr>
                <w:rFonts w:eastAsia="Calibri" w:cs="Times New Roman"/>
                <w:b/>
                <w:sz w:val="22"/>
              </w:rPr>
              <w:t>Thanksgiving Break</w:t>
            </w:r>
            <w:r w:rsidR="004035C4">
              <w:rPr>
                <w:rFonts w:eastAsia="Calibri" w:cs="Times New Roman"/>
                <w:b/>
                <w:sz w:val="22"/>
              </w:rPr>
              <w:t>—NO CLASS</w:t>
            </w:r>
          </w:p>
        </w:tc>
      </w:tr>
      <w:tr w:rsidR="00476F37" w:rsidRPr="00476F37" w14:paraId="64352FEF" w14:textId="77777777" w:rsidTr="00476F37">
        <w:trPr>
          <w:trHeight w:val="769"/>
          <w:jc w:val="center"/>
        </w:trPr>
        <w:tc>
          <w:tcPr>
            <w:tcW w:w="5040" w:type="dxa"/>
          </w:tcPr>
          <w:p w14:paraId="0ADF0CFE"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November 29</w:t>
            </w:r>
          </w:p>
          <w:p w14:paraId="2A0223F2" w14:textId="77777777" w:rsidR="006C01FE" w:rsidRPr="00E32472" w:rsidRDefault="006C01FE" w:rsidP="006C01FE">
            <w:pPr>
              <w:rPr>
                <w:rFonts w:eastAsia="Calibri" w:cs="Times New Roman"/>
                <w:bCs/>
                <w:i/>
                <w:iCs/>
                <w:sz w:val="22"/>
              </w:rPr>
            </w:pPr>
            <w:r w:rsidRPr="00E32472">
              <w:rPr>
                <w:rFonts w:eastAsia="Calibri" w:cs="Times New Roman"/>
                <w:b/>
                <w:sz w:val="22"/>
              </w:rPr>
              <w:t>Discussion</w:t>
            </w:r>
            <w:r>
              <w:rPr>
                <w:rFonts w:eastAsia="Calibri" w:cs="Times New Roman"/>
                <w:b/>
                <w:sz w:val="22"/>
              </w:rPr>
              <w:t xml:space="preserve">: </w:t>
            </w:r>
            <w:r>
              <w:rPr>
                <w:rFonts w:eastAsia="Calibri" w:cs="Times New Roman"/>
                <w:bCs/>
                <w:sz w:val="22"/>
              </w:rPr>
              <w:t xml:space="preserve">Easy Rawlings </w:t>
            </w:r>
          </w:p>
          <w:p w14:paraId="2F29D32E" w14:textId="77777777" w:rsidR="006C01FE" w:rsidRPr="006C01FE" w:rsidRDefault="006C01FE" w:rsidP="006C01FE">
            <w:pPr>
              <w:rPr>
                <w:rFonts w:eastAsia="Calibri" w:cs="Times New Roman"/>
                <w:bCs/>
                <w:i/>
                <w:iCs/>
                <w:sz w:val="22"/>
              </w:rPr>
            </w:pPr>
            <w:r>
              <w:rPr>
                <w:rFonts w:eastAsia="Calibri" w:cs="Times New Roman"/>
                <w:b/>
                <w:sz w:val="22"/>
              </w:rPr>
              <w:t>Read:</w:t>
            </w:r>
            <w:r>
              <w:rPr>
                <w:rFonts w:eastAsia="Calibri" w:cs="Times New Roman"/>
                <w:bCs/>
                <w:sz w:val="22"/>
              </w:rPr>
              <w:t xml:space="preserve"> </w:t>
            </w:r>
            <w:proofErr w:type="spellStart"/>
            <w:r>
              <w:rPr>
                <w:rFonts w:eastAsia="Calibri" w:cs="Times New Roman"/>
                <w:bCs/>
                <w:sz w:val="22"/>
              </w:rPr>
              <w:t>chs</w:t>
            </w:r>
            <w:proofErr w:type="spellEnd"/>
            <w:r>
              <w:rPr>
                <w:rFonts w:eastAsia="Calibri" w:cs="Times New Roman"/>
                <w:bCs/>
                <w:sz w:val="22"/>
              </w:rPr>
              <w:t xml:space="preserve">. 18-25, </w:t>
            </w:r>
            <w:r>
              <w:rPr>
                <w:rFonts w:eastAsia="Calibri" w:cs="Times New Roman"/>
                <w:bCs/>
                <w:i/>
                <w:iCs/>
                <w:sz w:val="22"/>
              </w:rPr>
              <w:t>Devil in a Blue Dress</w:t>
            </w:r>
          </w:p>
          <w:p w14:paraId="34F765B5" w14:textId="5B1AC3F5" w:rsidR="006C01FE" w:rsidRPr="00DB572E" w:rsidRDefault="006C01FE" w:rsidP="006C01FE">
            <w:pPr>
              <w:rPr>
                <w:rFonts w:eastAsia="Calibri" w:cs="Times New Roman"/>
                <w:b/>
                <w:sz w:val="22"/>
              </w:rPr>
            </w:pPr>
            <w:r>
              <w:rPr>
                <w:rFonts w:eastAsia="Calibri" w:cs="Times New Roman"/>
                <w:b/>
                <w:sz w:val="22"/>
              </w:rPr>
              <w:t xml:space="preserve">In Class: </w:t>
            </w:r>
            <w:r w:rsidRPr="00DB572E">
              <w:rPr>
                <w:rFonts w:eastAsia="Calibri" w:cs="Times New Roman"/>
                <w:b/>
                <w:sz w:val="22"/>
              </w:rPr>
              <w:t>Quiz #</w:t>
            </w:r>
            <w:r>
              <w:rPr>
                <w:rFonts w:eastAsia="Calibri" w:cs="Times New Roman"/>
                <w:b/>
                <w:sz w:val="22"/>
              </w:rPr>
              <w:t>4</w:t>
            </w:r>
            <w:r w:rsidR="004E5DAB">
              <w:rPr>
                <w:rFonts w:eastAsia="Calibri" w:cs="Times New Roman"/>
                <w:b/>
                <w:sz w:val="22"/>
              </w:rPr>
              <w:t>—two options</w:t>
            </w:r>
          </w:p>
          <w:p w14:paraId="47E76F82" w14:textId="6AC10B65" w:rsidR="006C01FE" w:rsidRPr="00476F37" w:rsidRDefault="006C01FE" w:rsidP="006F7C73">
            <w:pPr>
              <w:rPr>
                <w:rFonts w:ascii="Calibri" w:eastAsia="Calibri" w:hAnsi="Calibri" w:cs="Calibri"/>
                <w:b/>
                <w:sz w:val="21"/>
                <w:szCs w:val="21"/>
              </w:rPr>
            </w:pPr>
          </w:p>
        </w:tc>
        <w:tc>
          <w:tcPr>
            <w:tcW w:w="5130" w:type="dxa"/>
          </w:tcPr>
          <w:p w14:paraId="423FE0CC" w14:textId="77777777" w:rsid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 xml:space="preserve">December 1 </w:t>
            </w:r>
          </w:p>
          <w:p w14:paraId="14ADA239" w14:textId="4302D37D" w:rsidR="006C01FE" w:rsidRPr="006C01FE" w:rsidRDefault="006C01FE" w:rsidP="006F7C73">
            <w:pPr>
              <w:rPr>
                <w:rFonts w:ascii="Calibri" w:eastAsia="Calibri" w:hAnsi="Calibri" w:cs="Calibri"/>
                <w:sz w:val="21"/>
                <w:szCs w:val="21"/>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Devil in a Blue Dress</w:t>
            </w:r>
          </w:p>
        </w:tc>
      </w:tr>
      <w:tr w:rsidR="00476F37" w:rsidRPr="00476F37" w14:paraId="25D8B5DC" w14:textId="77777777" w:rsidTr="00476F37">
        <w:trPr>
          <w:trHeight w:val="769"/>
          <w:jc w:val="center"/>
        </w:trPr>
        <w:tc>
          <w:tcPr>
            <w:tcW w:w="5040" w:type="dxa"/>
          </w:tcPr>
          <w:p w14:paraId="677CCBBF"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December 6</w:t>
            </w:r>
          </w:p>
          <w:p w14:paraId="39A15C1E" w14:textId="42DAB562" w:rsidR="00476F37" w:rsidRPr="006C01FE" w:rsidRDefault="006C01FE" w:rsidP="006F7C73">
            <w:pPr>
              <w:rPr>
                <w:rFonts w:ascii="Calibri" w:eastAsia="Calibri" w:hAnsi="Calibri" w:cs="Calibri"/>
                <w:sz w:val="21"/>
                <w:szCs w:val="21"/>
              </w:rPr>
            </w:pPr>
            <w:r>
              <w:rPr>
                <w:rFonts w:eastAsia="Calibri" w:cs="Times New Roman"/>
                <w:b/>
                <w:sz w:val="22"/>
              </w:rPr>
              <w:t xml:space="preserve">In Class: </w:t>
            </w:r>
            <w:r w:rsidRPr="00025FE4">
              <w:rPr>
                <w:rFonts w:eastAsia="Times New Roman" w:cs="Times New Roman"/>
                <w:b/>
                <w:bCs/>
                <w:sz w:val="22"/>
              </w:rPr>
              <w:t>View</w:t>
            </w:r>
            <w:r>
              <w:rPr>
                <w:rFonts w:eastAsia="Times New Roman" w:cs="Times New Roman"/>
                <w:b/>
                <w:bCs/>
                <w:sz w:val="22"/>
              </w:rPr>
              <w:t xml:space="preserve"> </w:t>
            </w:r>
            <w:r>
              <w:rPr>
                <w:rFonts w:eastAsia="Calibri" w:cs="Times New Roman"/>
                <w:bCs/>
                <w:i/>
                <w:iCs/>
                <w:sz w:val="22"/>
              </w:rPr>
              <w:t>Devil in a Blue Dress</w:t>
            </w:r>
          </w:p>
        </w:tc>
        <w:tc>
          <w:tcPr>
            <w:tcW w:w="5130" w:type="dxa"/>
          </w:tcPr>
          <w:p w14:paraId="7E57BCCB"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December 8</w:t>
            </w:r>
          </w:p>
          <w:p w14:paraId="29A75637" w14:textId="77777777" w:rsidR="00476F37" w:rsidRPr="00BA46A7" w:rsidRDefault="006C01FE" w:rsidP="006F7C73">
            <w:pPr>
              <w:rPr>
                <w:rFonts w:eastAsia="Calibri" w:cs="Times New Roman"/>
                <w:bCs/>
                <w:sz w:val="22"/>
              </w:rPr>
            </w:pPr>
            <w:r>
              <w:rPr>
                <w:rFonts w:eastAsia="Calibri" w:cs="Times New Roman"/>
                <w:b/>
                <w:sz w:val="22"/>
              </w:rPr>
              <w:t xml:space="preserve">In Class: </w:t>
            </w:r>
            <w:r w:rsidRPr="00BA46A7">
              <w:rPr>
                <w:rFonts w:eastAsia="Calibri" w:cs="Times New Roman"/>
                <w:bCs/>
                <w:sz w:val="22"/>
              </w:rPr>
              <w:t>Concluding Discussion “Variation/Evolution/Representation</w:t>
            </w:r>
            <w:r w:rsidR="0046263D" w:rsidRPr="00BA46A7">
              <w:rPr>
                <w:rFonts w:eastAsia="Calibri" w:cs="Times New Roman"/>
                <w:bCs/>
                <w:sz w:val="22"/>
              </w:rPr>
              <w:t>/Aesthetics</w:t>
            </w:r>
          </w:p>
          <w:p w14:paraId="65944613" w14:textId="5541C13B" w:rsidR="0046263D" w:rsidRPr="00025FE4" w:rsidRDefault="0046263D" w:rsidP="0046263D">
            <w:pPr>
              <w:rPr>
                <w:rFonts w:ascii="Calibri" w:eastAsia="Calibri" w:hAnsi="Calibri" w:cs="Calibri"/>
                <w:b/>
                <w:sz w:val="21"/>
                <w:szCs w:val="21"/>
              </w:rPr>
            </w:pPr>
            <w:r>
              <w:rPr>
                <w:rFonts w:eastAsia="Calibri" w:cs="Times New Roman"/>
                <w:b/>
                <w:sz w:val="22"/>
              </w:rPr>
              <w:t xml:space="preserve">Assigned: Final </w:t>
            </w:r>
            <w:r w:rsidRPr="00025FE4">
              <w:rPr>
                <w:b/>
                <w:bCs/>
                <w:sz w:val="22"/>
              </w:rPr>
              <w:t xml:space="preserve">Essay Exam </w:t>
            </w:r>
            <w:r>
              <w:rPr>
                <w:b/>
                <w:bCs/>
                <w:sz w:val="22"/>
              </w:rPr>
              <w:t xml:space="preserve">due </w:t>
            </w:r>
            <w:r w:rsidRPr="00025FE4">
              <w:rPr>
                <w:b/>
                <w:bCs/>
                <w:sz w:val="22"/>
              </w:rPr>
              <w:t>by</w:t>
            </w:r>
            <w:r>
              <w:rPr>
                <w:b/>
                <w:bCs/>
                <w:sz w:val="22"/>
              </w:rPr>
              <w:t xml:space="preserve"> Dec. 13 (end of the day)</w:t>
            </w:r>
          </w:p>
          <w:p w14:paraId="06F2A60B" w14:textId="1F19538F" w:rsidR="0046263D" w:rsidRPr="00476F37" w:rsidRDefault="0046263D" w:rsidP="006F7C73">
            <w:pPr>
              <w:rPr>
                <w:rFonts w:ascii="Calibri" w:eastAsia="Calibri" w:hAnsi="Calibri" w:cs="Calibri"/>
                <w:b/>
                <w:sz w:val="21"/>
                <w:szCs w:val="21"/>
              </w:rPr>
            </w:pPr>
          </w:p>
        </w:tc>
      </w:tr>
      <w:tr w:rsidR="00476F37" w:rsidRPr="00476F37" w14:paraId="237AD0B8" w14:textId="77777777" w:rsidTr="00476F37">
        <w:trPr>
          <w:trHeight w:val="769"/>
          <w:jc w:val="center"/>
        </w:trPr>
        <w:tc>
          <w:tcPr>
            <w:tcW w:w="5040" w:type="dxa"/>
          </w:tcPr>
          <w:p w14:paraId="05C585CD"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December 13</w:t>
            </w:r>
          </w:p>
          <w:p w14:paraId="05AACAE4" w14:textId="58F19589" w:rsidR="00476F37" w:rsidRPr="00E82BE1" w:rsidRDefault="0046263D" w:rsidP="006F7C73">
            <w:pPr>
              <w:rPr>
                <w:rFonts w:eastAsia="Calibri" w:cs="Times New Roman"/>
                <w:b/>
                <w:sz w:val="22"/>
              </w:rPr>
            </w:pPr>
            <w:r>
              <w:rPr>
                <w:rFonts w:eastAsia="Calibri" w:cs="Times New Roman"/>
                <w:b/>
                <w:sz w:val="22"/>
              </w:rPr>
              <w:t xml:space="preserve">Final </w:t>
            </w:r>
            <w:r w:rsidRPr="00025FE4">
              <w:rPr>
                <w:b/>
                <w:bCs/>
                <w:sz w:val="22"/>
              </w:rPr>
              <w:t xml:space="preserve">Essay Exam </w:t>
            </w:r>
            <w:r>
              <w:rPr>
                <w:b/>
                <w:bCs/>
                <w:sz w:val="22"/>
              </w:rPr>
              <w:t xml:space="preserve">due </w:t>
            </w:r>
            <w:r w:rsidRPr="00025FE4">
              <w:rPr>
                <w:b/>
                <w:bCs/>
                <w:sz w:val="22"/>
              </w:rPr>
              <w:t>by</w:t>
            </w:r>
            <w:r>
              <w:rPr>
                <w:b/>
                <w:bCs/>
                <w:sz w:val="22"/>
              </w:rPr>
              <w:t xml:space="preserve"> the end of the day</w:t>
            </w:r>
          </w:p>
        </w:tc>
        <w:tc>
          <w:tcPr>
            <w:tcW w:w="5130" w:type="dxa"/>
          </w:tcPr>
          <w:p w14:paraId="04362FE6" w14:textId="77777777" w:rsidR="00476F37" w:rsidRPr="00476F37" w:rsidRDefault="00476F37" w:rsidP="006F7C73">
            <w:pPr>
              <w:rPr>
                <w:rFonts w:ascii="Calibri" w:eastAsia="Calibri" w:hAnsi="Calibri" w:cs="Calibri"/>
                <w:b/>
                <w:sz w:val="21"/>
                <w:szCs w:val="21"/>
              </w:rPr>
            </w:pPr>
            <w:r w:rsidRPr="00476F37">
              <w:rPr>
                <w:rFonts w:ascii="Calibri" w:eastAsia="Calibri" w:hAnsi="Calibri" w:cs="Calibri"/>
                <w:b/>
                <w:sz w:val="21"/>
                <w:szCs w:val="21"/>
              </w:rPr>
              <w:t>December 15</w:t>
            </w:r>
          </w:p>
          <w:p w14:paraId="5BDC0A0F" w14:textId="11893FAB" w:rsidR="00476F37" w:rsidRPr="00476F37" w:rsidRDefault="00476F37" w:rsidP="006F7C73">
            <w:pPr>
              <w:rPr>
                <w:rFonts w:ascii="Calibri" w:eastAsia="Calibri" w:hAnsi="Calibri" w:cs="Calibri"/>
                <w:b/>
                <w:sz w:val="21"/>
                <w:szCs w:val="21"/>
              </w:rPr>
            </w:pPr>
          </w:p>
        </w:tc>
      </w:tr>
    </w:tbl>
    <w:p w14:paraId="50106FD4" w14:textId="77777777" w:rsidR="00476F37" w:rsidRPr="00476F37" w:rsidRDefault="00476F37" w:rsidP="00476F37">
      <w:pPr>
        <w:spacing w:after="200"/>
        <w:rPr>
          <w:b/>
        </w:rPr>
      </w:pPr>
    </w:p>
    <w:p w14:paraId="508A63C3" w14:textId="77777777" w:rsidR="005000F5" w:rsidRPr="003274DD" w:rsidRDefault="005000F5">
      <w:pPr>
        <w:rPr>
          <w:sz w:val="22"/>
        </w:rPr>
      </w:pPr>
    </w:p>
    <w:sectPr w:rsidR="005000F5" w:rsidRPr="003274DD" w:rsidSect="00A80BC0">
      <w:headerReference w:type="default" r:id="rId1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8218" w14:textId="77777777" w:rsidR="00C06958" w:rsidRDefault="00C06958" w:rsidP="00C06958">
      <w:r>
        <w:separator/>
      </w:r>
    </w:p>
  </w:endnote>
  <w:endnote w:type="continuationSeparator" w:id="0">
    <w:p w14:paraId="062D03DA" w14:textId="77777777" w:rsidR="00C06958" w:rsidRDefault="00C06958" w:rsidP="00C0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ADCD7" w14:textId="77777777" w:rsidR="00C06958" w:rsidRDefault="00C06958" w:rsidP="00C06958">
      <w:r>
        <w:separator/>
      </w:r>
    </w:p>
  </w:footnote>
  <w:footnote w:type="continuationSeparator" w:id="0">
    <w:p w14:paraId="27E20FD6" w14:textId="77777777" w:rsidR="00C06958" w:rsidRDefault="00C06958" w:rsidP="00C0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38838"/>
      <w:docPartObj>
        <w:docPartGallery w:val="Page Numbers (Top of Page)"/>
        <w:docPartUnique/>
      </w:docPartObj>
    </w:sdtPr>
    <w:sdtEndPr>
      <w:rPr>
        <w:noProof/>
      </w:rPr>
    </w:sdtEndPr>
    <w:sdtContent>
      <w:p w14:paraId="7BE0B40A" w14:textId="698FDEFA" w:rsidR="00C06958" w:rsidRDefault="00C06958">
        <w:pPr>
          <w:pStyle w:val="Header"/>
          <w:jc w:val="right"/>
        </w:pPr>
        <w:r>
          <w:fldChar w:fldCharType="begin"/>
        </w:r>
        <w:r>
          <w:instrText xml:space="preserve"> PAGE   \* MERGEFORMAT </w:instrText>
        </w:r>
        <w:r>
          <w:fldChar w:fldCharType="separate"/>
        </w:r>
        <w:r w:rsidR="006A56A5">
          <w:rPr>
            <w:noProof/>
          </w:rPr>
          <w:t>5</w:t>
        </w:r>
        <w:r>
          <w:rPr>
            <w:noProof/>
          </w:rPr>
          <w:fldChar w:fldCharType="end"/>
        </w:r>
      </w:p>
    </w:sdtContent>
  </w:sdt>
  <w:p w14:paraId="23F8EA73" w14:textId="77777777" w:rsidR="00C06958" w:rsidRDefault="00C0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4471"/>
    <w:multiLevelType w:val="hybridMultilevel"/>
    <w:tmpl w:val="717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C0FF3"/>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2" w15:restartNumberingAfterBreak="0">
    <w:nsid w:val="52D453C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3" w15:restartNumberingAfterBreak="0">
    <w:nsid w:val="63323650"/>
    <w:multiLevelType w:val="hybridMultilevel"/>
    <w:tmpl w:val="B9CC3F3A"/>
    <w:lvl w:ilvl="0" w:tplc="8C5E722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7173A6"/>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abstractNum w:abstractNumId="5" w15:restartNumberingAfterBreak="0">
    <w:nsid w:val="6EFC0D64"/>
    <w:multiLevelType w:val="singleLevel"/>
    <w:tmpl w:val="DD12A582"/>
    <w:lvl w:ilvl="0">
      <w:start w:val="1"/>
      <w:numFmt w:val="decimal"/>
      <w:lvlText w:val="%1."/>
      <w:lvlJc w:val="left"/>
      <w:pPr>
        <w:tabs>
          <w:tab w:val="num" w:pos="1080"/>
        </w:tabs>
        <w:ind w:left="1080" w:hanging="360"/>
      </w:pPr>
      <w:rPr>
        <w:rFonts w:hint="default"/>
      </w:rPr>
    </w:lvl>
  </w:abstractNum>
  <w:abstractNum w:abstractNumId="6" w15:restartNumberingAfterBreak="0">
    <w:nsid w:val="6F0D074A"/>
    <w:multiLevelType w:val="singleLevel"/>
    <w:tmpl w:val="4E767DC0"/>
    <w:lvl w:ilvl="0">
      <w:start w:val="1"/>
      <w:numFmt w:val="bullet"/>
      <w:lvlText w:val=""/>
      <w:lvlJc w:val="left"/>
      <w:pPr>
        <w:tabs>
          <w:tab w:val="num" w:pos="360"/>
        </w:tabs>
        <w:ind w:left="0" w:firstLine="0"/>
      </w:pPr>
      <w:rPr>
        <w:rFonts w:ascii="Symbol" w:hAnsi="Symbol" w:hint="default"/>
        <w:sz w:val="16"/>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C0"/>
    <w:rsid w:val="00025FE4"/>
    <w:rsid w:val="00056769"/>
    <w:rsid w:val="00070BE4"/>
    <w:rsid w:val="000962AA"/>
    <w:rsid w:val="001846F3"/>
    <w:rsid w:val="002408D3"/>
    <w:rsid w:val="00282995"/>
    <w:rsid w:val="00282B0C"/>
    <w:rsid w:val="002B2EB8"/>
    <w:rsid w:val="002D1227"/>
    <w:rsid w:val="002D2C04"/>
    <w:rsid w:val="002F6C3C"/>
    <w:rsid w:val="0031376D"/>
    <w:rsid w:val="003274DD"/>
    <w:rsid w:val="003B387C"/>
    <w:rsid w:val="004035C4"/>
    <w:rsid w:val="00454813"/>
    <w:rsid w:val="0046263D"/>
    <w:rsid w:val="00476F37"/>
    <w:rsid w:val="00482466"/>
    <w:rsid w:val="004E4AEC"/>
    <w:rsid w:val="004E5DAB"/>
    <w:rsid w:val="004F5740"/>
    <w:rsid w:val="005000F5"/>
    <w:rsid w:val="00504F19"/>
    <w:rsid w:val="00651CA9"/>
    <w:rsid w:val="006811A7"/>
    <w:rsid w:val="006A56A5"/>
    <w:rsid w:val="006C01FE"/>
    <w:rsid w:val="00700A93"/>
    <w:rsid w:val="00702556"/>
    <w:rsid w:val="00750D07"/>
    <w:rsid w:val="0084418F"/>
    <w:rsid w:val="00850145"/>
    <w:rsid w:val="008521D2"/>
    <w:rsid w:val="00897C15"/>
    <w:rsid w:val="008B72CA"/>
    <w:rsid w:val="0092798F"/>
    <w:rsid w:val="00946265"/>
    <w:rsid w:val="0095159F"/>
    <w:rsid w:val="00A67A73"/>
    <w:rsid w:val="00A76F1F"/>
    <w:rsid w:val="00A80BC0"/>
    <w:rsid w:val="00B11384"/>
    <w:rsid w:val="00B12E15"/>
    <w:rsid w:val="00B175E8"/>
    <w:rsid w:val="00BA46A7"/>
    <w:rsid w:val="00BB5CB0"/>
    <w:rsid w:val="00BD1E84"/>
    <w:rsid w:val="00BD5FD5"/>
    <w:rsid w:val="00C06958"/>
    <w:rsid w:val="00C33F12"/>
    <w:rsid w:val="00C40DF0"/>
    <w:rsid w:val="00C52E50"/>
    <w:rsid w:val="00C64828"/>
    <w:rsid w:val="00CC1076"/>
    <w:rsid w:val="00CC5473"/>
    <w:rsid w:val="00D146DF"/>
    <w:rsid w:val="00D34130"/>
    <w:rsid w:val="00D66C2F"/>
    <w:rsid w:val="00DB32F3"/>
    <w:rsid w:val="00DB572E"/>
    <w:rsid w:val="00DC104F"/>
    <w:rsid w:val="00DC522F"/>
    <w:rsid w:val="00E00F6F"/>
    <w:rsid w:val="00E32472"/>
    <w:rsid w:val="00E82BE1"/>
    <w:rsid w:val="00FC2766"/>
    <w:rsid w:val="00FC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F822"/>
  <w15:chartTrackingRefBased/>
  <w15:docId w15:val="{7D17F5E9-4C86-465E-8601-4468B7E4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958"/>
    <w:pPr>
      <w:tabs>
        <w:tab w:val="center" w:pos="4680"/>
        <w:tab w:val="right" w:pos="9360"/>
      </w:tabs>
    </w:pPr>
  </w:style>
  <w:style w:type="character" w:customStyle="1" w:styleId="HeaderChar">
    <w:name w:val="Header Char"/>
    <w:basedOn w:val="DefaultParagraphFont"/>
    <w:link w:val="Header"/>
    <w:uiPriority w:val="99"/>
    <w:rsid w:val="00C06958"/>
  </w:style>
  <w:style w:type="paragraph" w:styleId="Footer">
    <w:name w:val="footer"/>
    <w:basedOn w:val="Normal"/>
    <w:link w:val="FooterChar"/>
    <w:uiPriority w:val="99"/>
    <w:unhideWhenUsed/>
    <w:rsid w:val="00C06958"/>
    <w:pPr>
      <w:tabs>
        <w:tab w:val="center" w:pos="4680"/>
        <w:tab w:val="right" w:pos="9360"/>
      </w:tabs>
    </w:pPr>
  </w:style>
  <w:style w:type="character" w:customStyle="1" w:styleId="FooterChar">
    <w:name w:val="Footer Char"/>
    <w:basedOn w:val="DefaultParagraphFont"/>
    <w:link w:val="Footer"/>
    <w:uiPriority w:val="99"/>
    <w:rsid w:val="00C06958"/>
  </w:style>
  <w:style w:type="character" w:styleId="Hyperlink">
    <w:name w:val="Hyperlink"/>
    <w:basedOn w:val="DefaultParagraphFont"/>
    <w:uiPriority w:val="99"/>
    <w:unhideWhenUsed/>
    <w:rsid w:val="00070BE4"/>
    <w:rPr>
      <w:color w:val="0000FF"/>
      <w:u w:val="single"/>
    </w:rPr>
  </w:style>
  <w:style w:type="character" w:customStyle="1" w:styleId="UnresolvedMention1">
    <w:name w:val="Unresolved Mention1"/>
    <w:basedOn w:val="DefaultParagraphFont"/>
    <w:uiPriority w:val="99"/>
    <w:semiHidden/>
    <w:unhideWhenUsed/>
    <w:rsid w:val="00651CA9"/>
    <w:rPr>
      <w:color w:val="605E5C"/>
      <w:shd w:val="clear" w:color="auto" w:fill="E1DFDD"/>
    </w:rPr>
  </w:style>
  <w:style w:type="character" w:styleId="FollowedHyperlink">
    <w:name w:val="FollowedHyperlink"/>
    <w:basedOn w:val="DefaultParagraphFont"/>
    <w:uiPriority w:val="99"/>
    <w:semiHidden/>
    <w:unhideWhenUsed/>
    <w:rsid w:val="00240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altese-Falcon-Humphrey-Bogart/dp/B003DCPGPQ/ref=sr_1_1?crid=Y1RXPB4C56PT&amp;keywords=the+maltese+falcon&amp;qid=1661285163&amp;s=instant-video&amp;sprefix=the+maltese%2Cinstant-video%2C113&amp;sr=1-1" TargetMode="External"/><Relationship Id="rId13" Type="http://schemas.openxmlformats.org/officeDocument/2006/relationships/hyperlink" Target="https://uca.edu/titleix/" TargetMode="External"/><Relationship Id="rId3" Type="http://schemas.openxmlformats.org/officeDocument/2006/relationships/settings" Target="settings.xml"/><Relationship Id="rId7" Type="http://schemas.openxmlformats.org/officeDocument/2006/relationships/hyperlink" Target="https://www.amazon.com/Murder-Orient-Express-Albert-Finney/dp/B076KHB4LX/ref=sr_1_2?crid=1N86WP960DXBO&amp;keywords=murder+on+the+orient+express&amp;qid=1661285053&amp;s=instant-video&amp;sprefix=murder%2Cinstant-video%2C402&amp;sr=1-2" TargetMode="External"/><Relationship Id="rId12" Type="http://schemas.openxmlformats.org/officeDocument/2006/relationships/hyperlink" Target="https://uca.edu/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coronavir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ca.edu/english/philosophy-of-text-and-topic-selection/" TargetMode="External"/><Relationship Id="rId4" Type="http://schemas.openxmlformats.org/officeDocument/2006/relationships/webSettings" Target="webSettings.xml"/><Relationship Id="rId9" Type="http://schemas.openxmlformats.org/officeDocument/2006/relationships/hyperlink" Target="https://www.amazon.com/Devil-Blue-Dress-Denzel-Washington/dp/B019AJO9UI/ref=sr_1_1?crid=3RR0PDUZIE3DZ&amp;keywords=devil+in+a+blue+dress&amp;qid=1661285372&amp;s=instant-video&amp;sprefix=devil+%2Cinstant-video%2C97&amp;sr=1-1" TargetMode="External"/><Relationship Id="rId14" Type="http://schemas.openxmlformats.org/officeDocument/2006/relationships/hyperlink" Target="https://uca.edu/go/bep-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Coleman</dc:creator>
  <cp:keywords/>
  <dc:description/>
  <cp:lastModifiedBy>Dwayne Coleman</cp:lastModifiedBy>
  <cp:revision>3</cp:revision>
  <dcterms:created xsi:type="dcterms:W3CDTF">2022-08-25T15:31:00Z</dcterms:created>
  <dcterms:modified xsi:type="dcterms:W3CDTF">2022-08-25T15:32:00Z</dcterms:modified>
</cp:coreProperties>
</file>