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CE" w:rsidRDefault="00C854CE" w:rsidP="00C854CE">
      <w:pPr>
        <w:jc w:val="center"/>
        <w:rPr>
          <w:color w:val="FF0000"/>
        </w:rPr>
      </w:pPr>
      <w:r>
        <w:t xml:space="preserve">Minutes </w:t>
      </w:r>
    </w:p>
    <w:p w:rsidR="00C854CE" w:rsidRDefault="00C854CE" w:rsidP="00C854CE">
      <w:pPr>
        <w:jc w:val="center"/>
      </w:pPr>
      <w:r>
        <w:t>Faculty Handbook Committee</w:t>
      </w:r>
    </w:p>
    <w:p w:rsidR="00C854CE" w:rsidRDefault="00C854CE" w:rsidP="00C854CE">
      <w:pPr>
        <w:jc w:val="center"/>
      </w:pPr>
      <w:r>
        <w:t xml:space="preserve">Friday, January </w:t>
      </w:r>
      <w:r>
        <w:t>30</w:t>
      </w:r>
      <w:r>
        <w:t>, 2:00 p.m.</w:t>
      </w:r>
    </w:p>
    <w:p w:rsidR="00C854CE" w:rsidRDefault="00C854CE" w:rsidP="00C854CE">
      <w:pPr>
        <w:jc w:val="center"/>
      </w:pPr>
    </w:p>
    <w:p w:rsidR="00C854CE" w:rsidRDefault="00C854CE" w:rsidP="00C854CE">
      <w:r>
        <w:t xml:space="preserve">Members present: Lori </w:t>
      </w:r>
      <w:proofErr w:type="spellStart"/>
      <w:r>
        <w:t>Isom</w:t>
      </w:r>
      <w:proofErr w:type="spellEnd"/>
      <w:r>
        <w:t xml:space="preserve">, Diane Newton, Steve </w:t>
      </w:r>
      <w:proofErr w:type="spellStart"/>
      <w:r>
        <w:t>Runge</w:t>
      </w:r>
      <w:proofErr w:type="spellEnd"/>
      <w:r>
        <w:t xml:space="preserve">, Warren </w:t>
      </w:r>
      <w:proofErr w:type="spellStart"/>
      <w:r>
        <w:t>Readnour</w:t>
      </w:r>
      <w:proofErr w:type="spellEnd"/>
      <w:r>
        <w:t xml:space="preserve">, Don Bradley, Michael Schaefer, Michael </w:t>
      </w:r>
      <w:proofErr w:type="spellStart"/>
      <w:r>
        <w:t>Rubach</w:t>
      </w:r>
      <w:proofErr w:type="spellEnd"/>
      <w:r>
        <w:t xml:space="preserve">, </w:t>
      </w:r>
      <w:r>
        <w:t>Robin Voss</w:t>
      </w:r>
      <w:r>
        <w:t xml:space="preserve">, Charles Watson, and Stephanie Huffman.  </w:t>
      </w:r>
    </w:p>
    <w:p w:rsidR="00D35A59" w:rsidRDefault="00D35A59"/>
    <w:p w:rsidR="008D1EB4" w:rsidRDefault="008D1EB4" w:rsidP="008D1EB4">
      <w:pPr>
        <w:pStyle w:val="ListParagraph"/>
        <w:numPr>
          <w:ilvl w:val="0"/>
          <w:numId w:val="1"/>
        </w:numPr>
      </w:pPr>
      <w:r>
        <w:t>Call to Order</w:t>
      </w:r>
    </w:p>
    <w:p w:rsidR="00C854CE" w:rsidRDefault="00C854CE" w:rsidP="00C854CE">
      <w:pPr>
        <w:pStyle w:val="ListParagraph"/>
        <w:ind w:left="1080"/>
      </w:pPr>
      <w:r>
        <w:t>Meeting called to order by Charles Watson.</w:t>
      </w:r>
    </w:p>
    <w:p w:rsidR="008D1EB4" w:rsidRDefault="008D1EB4" w:rsidP="008D1EB4">
      <w:pPr>
        <w:pStyle w:val="ListParagraph"/>
        <w:ind w:left="1080"/>
      </w:pPr>
    </w:p>
    <w:p w:rsidR="008D1EB4" w:rsidRDefault="008D1EB4" w:rsidP="008D1EB4">
      <w:pPr>
        <w:pStyle w:val="ListParagraph"/>
        <w:numPr>
          <w:ilvl w:val="0"/>
          <w:numId w:val="1"/>
        </w:numPr>
      </w:pPr>
      <w:r>
        <w:t>App</w:t>
      </w:r>
      <w:r w:rsidR="001B0745">
        <w:t>roval of Minutes from January 23</w:t>
      </w:r>
    </w:p>
    <w:p w:rsidR="00C854CE" w:rsidRDefault="00C854CE" w:rsidP="00C854CE">
      <w:pPr>
        <w:pStyle w:val="ListParagraph"/>
        <w:ind w:left="1080"/>
      </w:pPr>
      <w:r>
        <w:t xml:space="preserve">Motion to approve minutes was made by Lori </w:t>
      </w:r>
      <w:proofErr w:type="spellStart"/>
      <w:r>
        <w:t>Isom</w:t>
      </w:r>
      <w:proofErr w:type="spellEnd"/>
      <w:r>
        <w:t xml:space="preserve"> and 2</w:t>
      </w:r>
      <w:r w:rsidRPr="00C854CE">
        <w:rPr>
          <w:vertAlign w:val="superscript"/>
        </w:rPr>
        <w:t>nd</w:t>
      </w:r>
      <w:r>
        <w:t xml:space="preserve"> by Michael </w:t>
      </w:r>
      <w:proofErr w:type="spellStart"/>
      <w:r>
        <w:t>Rubach</w:t>
      </w:r>
      <w:proofErr w:type="spellEnd"/>
      <w:r>
        <w:t>.  Minor revisions were made. Minutes were approved with revisions.</w:t>
      </w:r>
    </w:p>
    <w:p w:rsidR="008D1EB4" w:rsidRDefault="008D1EB4" w:rsidP="008D1EB4"/>
    <w:p w:rsidR="00C854CE" w:rsidRDefault="00C854CE" w:rsidP="008D1EB4">
      <w:pPr>
        <w:pStyle w:val="ListParagraph"/>
        <w:numPr>
          <w:ilvl w:val="0"/>
          <w:numId w:val="1"/>
        </w:numPr>
      </w:pPr>
      <w:r>
        <w:t>Updates</w:t>
      </w:r>
    </w:p>
    <w:p w:rsidR="00C854CE" w:rsidRDefault="00C854CE" w:rsidP="00C854CE">
      <w:pPr>
        <w:pStyle w:val="ListParagraph"/>
        <w:ind w:left="1080"/>
      </w:pPr>
      <w:r>
        <w:t>The new representative from the College of Fine Arts will</w:t>
      </w:r>
      <w:r w:rsidR="00FB12F2">
        <w:t xml:space="preserve"> </w:t>
      </w:r>
      <w:r w:rsidR="007268F2">
        <w:t xml:space="preserve">be </w:t>
      </w:r>
      <w:r w:rsidR="00FB12F2">
        <w:t>in place soon.</w:t>
      </w:r>
    </w:p>
    <w:p w:rsidR="00FB12F2" w:rsidRDefault="00FB12F2" w:rsidP="00C854CE">
      <w:pPr>
        <w:pStyle w:val="ListParagraph"/>
        <w:ind w:left="1080"/>
      </w:pPr>
    </w:p>
    <w:p w:rsidR="008D1EB4" w:rsidRDefault="007B53A6" w:rsidP="008D1EB4">
      <w:pPr>
        <w:pStyle w:val="ListParagraph"/>
        <w:numPr>
          <w:ilvl w:val="0"/>
          <w:numId w:val="1"/>
        </w:numPr>
      </w:pPr>
      <w:r>
        <w:t>Consideration of Faculty Recommendation(s)</w:t>
      </w:r>
    </w:p>
    <w:p w:rsidR="007B53A6" w:rsidRDefault="007B53A6" w:rsidP="007B53A6"/>
    <w:p w:rsidR="007B53A6" w:rsidRDefault="007B53A6" w:rsidP="007B53A6">
      <w:pPr>
        <w:pStyle w:val="ListParagraph"/>
        <w:numPr>
          <w:ilvl w:val="1"/>
          <w:numId w:val="1"/>
        </w:numPr>
      </w:pPr>
      <w:r>
        <w:t>Use one Application for Both Tenure and Promotion</w:t>
      </w:r>
    </w:p>
    <w:p w:rsidR="001B0745" w:rsidRDefault="001B0745" w:rsidP="001B0745">
      <w:pPr>
        <w:pStyle w:val="ListParagraph"/>
        <w:ind w:left="1440"/>
      </w:pPr>
      <w:r>
        <w:t>Review text suggestion as attached from M. Schaefer</w:t>
      </w:r>
    </w:p>
    <w:p w:rsidR="00FB12F2" w:rsidRDefault="00FB12F2" w:rsidP="00FB12F2">
      <w:pPr>
        <w:pStyle w:val="ListParagraph"/>
        <w:numPr>
          <w:ilvl w:val="0"/>
          <w:numId w:val="2"/>
        </w:numPr>
      </w:pPr>
      <w:r>
        <w:t xml:space="preserve">The committee reviewed the suggestions submitted by Michael Schaefer.  </w:t>
      </w:r>
    </w:p>
    <w:p w:rsidR="00FB12F2" w:rsidRDefault="00FB12F2" w:rsidP="00FB12F2">
      <w:pPr>
        <w:pStyle w:val="ListParagraph"/>
        <w:numPr>
          <w:ilvl w:val="0"/>
          <w:numId w:val="2"/>
        </w:numPr>
      </w:pPr>
      <w:r>
        <w:t xml:space="preserve">A motion was made by </w:t>
      </w:r>
      <w:r w:rsidR="007268F2">
        <w:t>Steve</w:t>
      </w:r>
      <w:r>
        <w:t xml:space="preserve"> </w:t>
      </w:r>
      <w:proofErr w:type="spellStart"/>
      <w:r>
        <w:t>Runge</w:t>
      </w:r>
      <w:proofErr w:type="spellEnd"/>
      <w:r>
        <w:t xml:space="preserve"> and 2</w:t>
      </w:r>
      <w:r w:rsidRPr="00FB12F2">
        <w:rPr>
          <w:vertAlign w:val="superscript"/>
        </w:rPr>
        <w:t>nd</w:t>
      </w:r>
      <w:r>
        <w:t xml:space="preserve"> by Stephanie Huffman to add the following statement:</w:t>
      </w:r>
    </w:p>
    <w:p w:rsidR="002714E2" w:rsidRDefault="00FB12F2" w:rsidP="002636F3">
      <w:pPr>
        <w:pStyle w:val="ListParagraph"/>
        <w:ind w:left="2160"/>
      </w:pPr>
      <w:r>
        <w:t>“If a candidate is applying for both tenure and promotion, the committee will include its rationales for both of its recommendations in a single letter.”</w:t>
      </w:r>
      <w:r w:rsidR="002636F3">
        <w:t xml:space="preserve"> </w:t>
      </w:r>
      <w:r w:rsidR="002714E2">
        <w:t>Motion passed.</w:t>
      </w:r>
    </w:p>
    <w:p w:rsidR="00FB12F2" w:rsidRDefault="00FB12F2" w:rsidP="00FB12F2">
      <w:pPr>
        <w:pStyle w:val="ListParagraph"/>
        <w:numPr>
          <w:ilvl w:val="0"/>
          <w:numId w:val="2"/>
        </w:numPr>
      </w:pPr>
      <w:r>
        <w:t>Th</w:t>
      </w:r>
      <w:r w:rsidR="002714E2">
        <w:t>is</w:t>
      </w:r>
      <w:r>
        <w:t xml:space="preserve"> statement was added to page</w:t>
      </w:r>
      <w:r w:rsidR="002714E2">
        <w:t>s</w:t>
      </w:r>
      <w:r>
        <w:t xml:space="preserve"> 27</w:t>
      </w:r>
      <w:r w:rsidR="002714E2">
        <w:t>, 28, and 29 for each level of the review process.</w:t>
      </w:r>
    </w:p>
    <w:p w:rsidR="001B0745" w:rsidRDefault="001B0745" w:rsidP="001B0745">
      <w:pPr>
        <w:pStyle w:val="ListParagraph"/>
        <w:ind w:left="1440"/>
      </w:pPr>
    </w:p>
    <w:p w:rsidR="007B53A6" w:rsidRDefault="00F20308" w:rsidP="007B53A6">
      <w:pPr>
        <w:pStyle w:val="ListParagraph"/>
        <w:numPr>
          <w:ilvl w:val="1"/>
          <w:numId w:val="1"/>
        </w:numPr>
      </w:pPr>
      <w:r>
        <w:t>“Early Tenure/Promotion Application</w:t>
      </w:r>
    </w:p>
    <w:p w:rsidR="00F20308" w:rsidRDefault="00F20308" w:rsidP="00F20308"/>
    <w:p w:rsidR="00F20308" w:rsidRDefault="002714E2" w:rsidP="002714E2">
      <w:pPr>
        <w:pStyle w:val="ListParagraph"/>
        <w:numPr>
          <w:ilvl w:val="0"/>
          <w:numId w:val="2"/>
        </w:numPr>
      </w:pPr>
      <w:r>
        <w:t xml:space="preserve">A motion was made by Lori </w:t>
      </w:r>
      <w:proofErr w:type="spellStart"/>
      <w:r>
        <w:t>Isom</w:t>
      </w:r>
      <w:proofErr w:type="spellEnd"/>
      <w:r>
        <w:t xml:space="preserve"> and 2</w:t>
      </w:r>
      <w:r w:rsidRPr="002714E2">
        <w:rPr>
          <w:vertAlign w:val="superscript"/>
        </w:rPr>
        <w:t>nd</w:t>
      </w:r>
      <w:r>
        <w:t xml:space="preserve"> by Michael Schaefer to adjust the timeline for promotion to the professor level.  The suggested change would read as follows:</w:t>
      </w:r>
    </w:p>
    <w:p w:rsidR="00C6703E" w:rsidRDefault="002714E2" w:rsidP="002636F3">
      <w:pPr>
        <w:ind w:left="2160"/>
      </w:pPr>
      <w:r>
        <w:t xml:space="preserve">“For promotion to professor, a faculty member will have been </w:t>
      </w:r>
      <w:r w:rsidR="00C6703E">
        <w:t>an associate professor for at least three years.”</w:t>
      </w:r>
      <w:r w:rsidR="002636F3">
        <w:t xml:space="preserve"> </w:t>
      </w:r>
      <w:r w:rsidR="00C6703E">
        <w:t>Motion passed.</w:t>
      </w:r>
    </w:p>
    <w:p w:rsidR="00C6703E" w:rsidRDefault="00C6703E" w:rsidP="00C6703E">
      <w:pPr>
        <w:pStyle w:val="ListParagraph"/>
        <w:numPr>
          <w:ilvl w:val="0"/>
          <w:numId w:val="2"/>
        </w:numPr>
      </w:pPr>
      <w:r>
        <w:t>Discussion took place regarding options for early tenure and promotion to associate professor.  It died for lack of motion.</w:t>
      </w:r>
    </w:p>
    <w:p w:rsidR="002636F3" w:rsidRDefault="00C6703E" w:rsidP="002636F3">
      <w:pPr>
        <w:pStyle w:val="ListParagraph"/>
        <w:numPr>
          <w:ilvl w:val="0"/>
          <w:numId w:val="2"/>
        </w:numPr>
      </w:pPr>
      <w:r>
        <w:t>Motion was made by Michael Schaefer and 2</w:t>
      </w:r>
      <w:r w:rsidRPr="002636F3">
        <w:rPr>
          <w:vertAlign w:val="superscript"/>
        </w:rPr>
        <w:t>nd</w:t>
      </w:r>
      <w:r>
        <w:t xml:space="preserve"> by Michael </w:t>
      </w:r>
      <w:proofErr w:type="spellStart"/>
      <w:r>
        <w:t>Rub</w:t>
      </w:r>
      <w:r w:rsidR="002636F3">
        <w:t>ach</w:t>
      </w:r>
      <w:proofErr w:type="spellEnd"/>
      <w:r w:rsidR="002636F3">
        <w:t xml:space="preserve"> to remove the </w:t>
      </w:r>
      <w:r w:rsidR="002636F3" w:rsidRPr="002636F3">
        <w:rPr>
          <w:i/>
        </w:rPr>
        <w:t>Early Tenure Recommendation</w:t>
      </w:r>
      <w:r w:rsidR="002636F3">
        <w:t xml:space="preserve"> section on page 30 from the Faculty Handbook. Motion passed.</w:t>
      </w:r>
    </w:p>
    <w:p w:rsidR="002636F3" w:rsidRDefault="002636F3" w:rsidP="002636F3">
      <w:pPr>
        <w:pStyle w:val="ListParagraph"/>
        <w:ind w:left="2160"/>
      </w:pPr>
    </w:p>
    <w:p w:rsidR="002636F3" w:rsidRDefault="002636F3" w:rsidP="007268F2">
      <w:pPr>
        <w:pStyle w:val="ListParagraph"/>
        <w:numPr>
          <w:ilvl w:val="1"/>
          <w:numId w:val="1"/>
        </w:numPr>
      </w:pPr>
      <w:r>
        <w:t>Meeting adjourned.</w:t>
      </w:r>
      <w:bookmarkStart w:id="0" w:name="_GoBack"/>
      <w:bookmarkEnd w:id="0"/>
    </w:p>
    <w:sectPr w:rsidR="002636F3" w:rsidSect="002636F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97C"/>
    <w:multiLevelType w:val="hybridMultilevel"/>
    <w:tmpl w:val="4CB89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D618C8"/>
    <w:multiLevelType w:val="hybridMultilevel"/>
    <w:tmpl w:val="CDAC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6085"/>
    <w:multiLevelType w:val="hybridMultilevel"/>
    <w:tmpl w:val="D722C45E"/>
    <w:lvl w:ilvl="0" w:tplc="CE1C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1D2D"/>
    <w:multiLevelType w:val="hybridMultilevel"/>
    <w:tmpl w:val="DF905A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9F67691"/>
    <w:multiLevelType w:val="hybridMultilevel"/>
    <w:tmpl w:val="C6E60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B4"/>
    <w:rsid w:val="001B0745"/>
    <w:rsid w:val="002636F3"/>
    <w:rsid w:val="002714E2"/>
    <w:rsid w:val="002F5598"/>
    <w:rsid w:val="007268F2"/>
    <w:rsid w:val="007B53A6"/>
    <w:rsid w:val="008D1EB4"/>
    <w:rsid w:val="00C6703E"/>
    <w:rsid w:val="00C854CE"/>
    <w:rsid w:val="00D35A59"/>
    <w:rsid w:val="00F20308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UCA</dc:creator>
  <cp:lastModifiedBy>UCA</cp:lastModifiedBy>
  <cp:revision>3</cp:revision>
  <dcterms:created xsi:type="dcterms:W3CDTF">2015-02-05T17:41:00Z</dcterms:created>
  <dcterms:modified xsi:type="dcterms:W3CDTF">2015-02-05T17:43:00Z</dcterms:modified>
</cp:coreProperties>
</file>