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B0" w:rsidRDefault="005B00B0" w:rsidP="005B00B0">
      <w:pPr>
        <w:ind w:left="360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Minutes</w:t>
      </w:r>
    </w:p>
    <w:p w:rsidR="005B00B0" w:rsidRDefault="005B00B0" w:rsidP="005B00B0">
      <w:pPr>
        <w:jc w:val="center"/>
        <w:rPr>
          <w:sz w:val="24"/>
          <w:szCs w:val="24"/>
        </w:rPr>
      </w:pPr>
      <w:r>
        <w:rPr>
          <w:sz w:val="24"/>
          <w:szCs w:val="24"/>
        </w:rPr>
        <w:t>Academic Adjustments and Appeals Committee</w:t>
      </w:r>
    </w:p>
    <w:p w:rsidR="005B00B0" w:rsidRDefault="005B00B0" w:rsidP="005B00B0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8, 2016</w:t>
      </w:r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 xml:space="preserve">Committee Members Present:  Nolan Carter, Veda Charlton, Janet Filer, Doug Isanhart, Phillip Spivey, and Becky Rasnick </w:t>
      </w:r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>Members Absent:  Sophie Dix</w:t>
      </w:r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>The Academic Adjustment and Appeals Committee met today and reviewed five appeals.  Below is the action taken:</w:t>
      </w:r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>The committee heard one after-the-fact withdrawal request which was denied.</w:t>
      </w:r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>One student requested to be allowed to receive one additional credit of D grade from when he was admitted as a transfer studen</w:t>
      </w:r>
      <w:r w:rsidR="001476E3">
        <w:rPr>
          <w:sz w:val="24"/>
          <w:szCs w:val="24"/>
        </w:rPr>
        <w:t>t.  He received 4-hours credits</w:t>
      </w:r>
      <w:r>
        <w:rPr>
          <w:sz w:val="24"/>
          <w:szCs w:val="24"/>
        </w:rPr>
        <w:t xml:space="preserve"> and wishes to transfer in a 3-credit class.  Policy states 6-hours of D grade can transfer in.  Student is asking for a total of 7 hours of D grade.  Approved.</w:t>
      </w:r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>A student changed majors and is currently enrolled in a class that requires a pre-</w:t>
      </w:r>
      <w:r w:rsidR="001476E3">
        <w:rPr>
          <w:sz w:val="24"/>
          <w:szCs w:val="24"/>
        </w:rPr>
        <w:t>requisite</w:t>
      </w:r>
      <w:r>
        <w:rPr>
          <w:sz w:val="24"/>
          <w:szCs w:val="24"/>
        </w:rPr>
        <w:t xml:space="preserve"> class with a </w:t>
      </w:r>
      <w:r w:rsidR="001476E3">
        <w:rPr>
          <w:sz w:val="24"/>
          <w:szCs w:val="24"/>
        </w:rPr>
        <w:t xml:space="preserve">grade of </w:t>
      </w:r>
      <w:r>
        <w:rPr>
          <w:sz w:val="24"/>
          <w:szCs w:val="24"/>
        </w:rPr>
        <w:t xml:space="preserve">C or higher.  Student had made a D grade.  Requested to be allowed to go back and retake the class with the D grade.  </w:t>
      </w:r>
      <w:r w:rsidR="001476E3">
        <w:rPr>
          <w:sz w:val="24"/>
          <w:szCs w:val="24"/>
        </w:rPr>
        <w:t xml:space="preserve">Policy states a class cannot be retaken once a higher level class has been taken.  </w:t>
      </w:r>
      <w:proofErr w:type="gramStart"/>
      <w:r>
        <w:rPr>
          <w:sz w:val="24"/>
          <w:szCs w:val="24"/>
        </w:rPr>
        <w:t>Approved.</w:t>
      </w:r>
      <w:proofErr w:type="gramEnd"/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>Transfer student on 2+2 program requested to be allowed to graduate with 54 hours from a 4-year institution instead of 58 hours for students on 2+2 program.  Tabled request until Registrar can verify that this ruling is in the Undergraduate Bulletin.</w:t>
      </w:r>
    </w:p>
    <w:p w:rsidR="005B00B0" w:rsidRDefault="005B00B0" w:rsidP="005B00B0">
      <w:pPr>
        <w:rPr>
          <w:sz w:val="24"/>
          <w:szCs w:val="24"/>
        </w:rPr>
      </w:pPr>
      <w:r>
        <w:rPr>
          <w:sz w:val="24"/>
          <w:szCs w:val="24"/>
        </w:rPr>
        <w:t>The Registrar asked the committee for recommendations for a student who took the CLEP and made a passing score for a class that other colleges</w:t>
      </w:r>
      <w:r w:rsidR="001476E3">
        <w:rPr>
          <w:sz w:val="24"/>
          <w:szCs w:val="24"/>
        </w:rPr>
        <w:t xml:space="preserve"> would award credits</w:t>
      </w:r>
      <w:r>
        <w:rPr>
          <w:sz w:val="24"/>
          <w:szCs w:val="24"/>
        </w:rPr>
        <w:t xml:space="preserve"> but the score was not high enough to meet UCA’s requirement.</w:t>
      </w:r>
      <w:r w:rsidR="001476E3">
        <w:rPr>
          <w:sz w:val="24"/>
          <w:szCs w:val="24"/>
        </w:rPr>
        <w:t xml:space="preserve">  Approved recommendation was forwarded to student’s advisor and the department with the option to retake the CLEP and score a 60 or take the class.</w:t>
      </w:r>
    </w:p>
    <w:p w:rsidR="001476E3" w:rsidRDefault="001476E3" w:rsidP="005B00B0">
      <w:pPr>
        <w:rPr>
          <w:sz w:val="24"/>
          <w:szCs w:val="24"/>
        </w:rPr>
      </w:pPr>
      <w:r>
        <w:rPr>
          <w:sz w:val="24"/>
          <w:szCs w:val="24"/>
        </w:rPr>
        <w:t>The next scheduled committee meeting is April 12 at 9:30.</w:t>
      </w:r>
    </w:p>
    <w:p w:rsidR="001476E3" w:rsidRDefault="001476E3" w:rsidP="005B00B0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476E3" w:rsidRDefault="001476E3" w:rsidP="005B00B0">
      <w:pPr>
        <w:rPr>
          <w:sz w:val="24"/>
          <w:szCs w:val="24"/>
        </w:rPr>
      </w:pPr>
      <w:r>
        <w:rPr>
          <w:sz w:val="24"/>
          <w:szCs w:val="24"/>
        </w:rPr>
        <w:t>Becky Rasnick</w:t>
      </w:r>
    </w:p>
    <w:p w:rsidR="005B00B0" w:rsidRDefault="005B00B0" w:rsidP="005B00B0">
      <w:pPr>
        <w:rPr>
          <w:sz w:val="24"/>
          <w:szCs w:val="24"/>
        </w:rPr>
      </w:pPr>
    </w:p>
    <w:p w:rsidR="005B00B0" w:rsidRDefault="005B00B0" w:rsidP="005B00B0">
      <w:pPr>
        <w:rPr>
          <w:sz w:val="24"/>
          <w:szCs w:val="24"/>
        </w:rPr>
      </w:pPr>
    </w:p>
    <w:p w:rsidR="00D31F9A" w:rsidRDefault="00D31F9A"/>
    <w:sectPr w:rsidR="00D31F9A" w:rsidSect="003C2FAB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B0"/>
    <w:rsid w:val="001476E3"/>
    <w:rsid w:val="003C2FAB"/>
    <w:rsid w:val="005B00B0"/>
    <w:rsid w:val="00D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1</cp:revision>
  <dcterms:created xsi:type="dcterms:W3CDTF">2016-03-09T18:50:00Z</dcterms:created>
  <dcterms:modified xsi:type="dcterms:W3CDTF">2016-03-09T19:08:00Z</dcterms:modified>
</cp:coreProperties>
</file>