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6D" w:rsidRPr="006D742D" w:rsidRDefault="000F416D" w:rsidP="00017128">
      <w:pPr>
        <w:jc w:val="center"/>
        <w:rPr>
          <w:b/>
        </w:rPr>
      </w:pPr>
      <w:bookmarkStart w:id="0" w:name="_Toc363459589"/>
      <w:r w:rsidRPr="006D742D">
        <w:rPr>
          <w:b/>
        </w:rPr>
        <w:t>College of Business</w:t>
      </w:r>
      <w:bookmarkEnd w:id="0"/>
      <w:r w:rsidR="00BA461B" w:rsidRPr="006D742D">
        <w:rPr>
          <w:b/>
        </w:rPr>
        <w:t xml:space="preserve"> Courses</w:t>
      </w:r>
    </w:p>
    <w:p w:rsidR="000F416D" w:rsidRPr="006D742D" w:rsidRDefault="000F416D" w:rsidP="0088251D"/>
    <w:p w:rsidR="000F416D" w:rsidRPr="006D742D" w:rsidRDefault="000F416D" w:rsidP="007F65F5">
      <w:pPr>
        <w:jc w:val="center"/>
      </w:pPr>
      <w:bookmarkStart w:id="1" w:name="_Toc363459590"/>
      <w:r w:rsidRPr="006D742D">
        <w:t>If you are teaching any of the courses</w:t>
      </w:r>
      <w:r w:rsidR="00A13D9E" w:rsidRPr="006D742D">
        <w:t xml:space="preserve"> listed below</w:t>
      </w:r>
      <w:r w:rsidRPr="006D742D">
        <w:t xml:space="preserve"> this semester, </w:t>
      </w:r>
      <w:r w:rsidR="00A13D9E" w:rsidRPr="006D742D">
        <w:br/>
      </w:r>
      <w:r w:rsidRPr="006D742D">
        <w:t>there are assessments you need to take.</w:t>
      </w:r>
      <w:r w:rsidR="00017128" w:rsidRPr="006D742D">
        <w:br/>
      </w:r>
      <w:r w:rsidR="002D3F10" w:rsidRPr="006D742D">
        <w:rPr>
          <w:b/>
          <w:color w:val="FF0000"/>
        </w:rPr>
        <w:t>Control-</w:t>
      </w:r>
      <w:r w:rsidRPr="006D742D">
        <w:rPr>
          <w:b/>
          <w:color w:val="FF0000"/>
        </w:rPr>
        <w:t>Click on the course number for more information</w:t>
      </w:r>
      <w:r w:rsidR="00017128" w:rsidRPr="006D742D">
        <w:rPr>
          <w:b/>
          <w:color w:val="FF0000"/>
        </w:rPr>
        <w:t>.</w:t>
      </w:r>
      <w:r w:rsidR="00017128" w:rsidRPr="006D742D">
        <w:rPr>
          <w:b/>
          <w:color w:val="FF0000"/>
        </w:rPr>
        <w:br/>
      </w:r>
      <w:r w:rsidR="00017128" w:rsidRPr="006D742D">
        <w:t>Note: Some courses have multiple assessments in a semester, but they are all listed on one page.</w:t>
      </w:r>
      <w:bookmarkEnd w:id="1"/>
    </w:p>
    <w:p w:rsidR="007F65F5" w:rsidRPr="006D742D" w:rsidRDefault="007F65F5">
      <w:pPr>
        <w:spacing w:after="200" w:line="276" w:lineRule="auto"/>
        <w:outlineLvl w:val="9"/>
      </w:pPr>
      <w:bookmarkStart w:id="2" w:name="_Toc363459591"/>
    </w:p>
    <w:p w:rsidR="007F65F5" w:rsidRPr="006D742D" w:rsidRDefault="007F65F5">
      <w:pPr>
        <w:pStyle w:val="TOC1"/>
        <w:tabs>
          <w:tab w:val="right" w:leader="dot" w:pos="9350"/>
        </w:tabs>
        <w:sectPr w:rsidR="007F65F5" w:rsidRPr="006D742D" w:rsidSect="00017128">
          <w:headerReference w:type="default" r:id="rId7"/>
          <w:footerReference w:type="default" r:id="rId8"/>
          <w:type w:val="continuous"/>
          <w:pgSz w:w="12240" w:h="15840" w:code="1"/>
          <w:pgMar w:top="1440" w:right="1440" w:bottom="1440" w:left="1440" w:header="1152" w:footer="720" w:gutter="0"/>
          <w:cols w:space="720"/>
          <w:docGrid w:linePitch="360"/>
        </w:sectPr>
      </w:pPr>
    </w:p>
    <w:p w:rsidR="00BA6198" w:rsidRDefault="00D753DA">
      <w:pPr>
        <w:pStyle w:val="TOC1"/>
        <w:tabs>
          <w:tab w:val="right" w:leader="dot" w:pos="1790"/>
        </w:tabs>
        <w:rPr>
          <w:rFonts w:asciiTheme="minorHAnsi" w:eastAsiaTheme="minorEastAsia" w:hAnsiTheme="minorHAnsi" w:cstheme="minorBidi"/>
          <w:noProof/>
          <w:sz w:val="22"/>
          <w:szCs w:val="22"/>
        </w:rPr>
      </w:pPr>
      <w:r w:rsidRPr="006D742D">
        <w:lastRenderedPageBreak/>
        <w:fldChar w:fldCharType="begin"/>
      </w:r>
      <w:r w:rsidR="007F65F5" w:rsidRPr="006D742D">
        <w:instrText xml:space="preserve"> TOC \n \h \z \t "Heading 1,1" </w:instrText>
      </w:r>
      <w:r w:rsidRPr="006D742D">
        <w:fldChar w:fldCharType="separate"/>
      </w:r>
      <w:hyperlink w:anchor="_Toc427564155" w:history="1">
        <w:r w:rsidR="00BA6198" w:rsidRPr="007A716A">
          <w:rPr>
            <w:rStyle w:val="Hyperlink"/>
            <w:noProof/>
          </w:rPr>
          <w:t>ACCT 2321</w:t>
        </w:r>
      </w:hyperlink>
    </w:p>
    <w:p w:rsidR="00BA6198" w:rsidRDefault="00BA6198">
      <w:pPr>
        <w:pStyle w:val="TOC1"/>
        <w:tabs>
          <w:tab w:val="right" w:leader="dot" w:pos="1790"/>
        </w:tabs>
        <w:rPr>
          <w:rFonts w:asciiTheme="minorHAnsi" w:eastAsiaTheme="minorEastAsia" w:hAnsiTheme="minorHAnsi" w:cstheme="minorBidi"/>
          <w:noProof/>
          <w:sz w:val="22"/>
          <w:szCs w:val="22"/>
        </w:rPr>
      </w:pPr>
      <w:hyperlink w:anchor="_Toc427564156" w:history="1">
        <w:r w:rsidRPr="007A716A">
          <w:rPr>
            <w:rStyle w:val="Hyperlink"/>
            <w:noProof/>
          </w:rPr>
          <w:t>ACCT 2376</w:t>
        </w:r>
      </w:hyperlink>
    </w:p>
    <w:p w:rsidR="00BA6198" w:rsidRDefault="00BA6198">
      <w:pPr>
        <w:pStyle w:val="TOC1"/>
        <w:tabs>
          <w:tab w:val="right" w:leader="dot" w:pos="1790"/>
        </w:tabs>
        <w:rPr>
          <w:rFonts w:asciiTheme="minorHAnsi" w:eastAsiaTheme="minorEastAsia" w:hAnsiTheme="minorHAnsi" w:cstheme="minorBidi"/>
          <w:noProof/>
          <w:sz w:val="22"/>
          <w:szCs w:val="22"/>
        </w:rPr>
      </w:pPr>
      <w:hyperlink w:anchor="_Toc427564157" w:history="1">
        <w:r w:rsidRPr="007A716A">
          <w:rPr>
            <w:rStyle w:val="Hyperlink"/>
            <w:noProof/>
          </w:rPr>
          <w:t>ACCT 6</w:t>
        </w:r>
        <w:r w:rsidRPr="007A716A">
          <w:rPr>
            <w:rStyle w:val="Hyperlink"/>
            <w:noProof/>
          </w:rPr>
          <w:t>3</w:t>
        </w:r>
        <w:r w:rsidRPr="007A716A">
          <w:rPr>
            <w:rStyle w:val="Hyperlink"/>
            <w:noProof/>
          </w:rPr>
          <w:t>10</w:t>
        </w:r>
      </w:hyperlink>
    </w:p>
    <w:p w:rsidR="00BA6198" w:rsidRDefault="00BA6198">
      <w:pPr>
        <w:pStyle w:val="TOC1"/>
        <w:tabs>
          <w:tab w:val="right" w:leader="dot" w:pos="1790"/>
        </w:tabs>
        <w:rPr>
          <w:rFonts w:asciiTheme="minorHAnsi" w:eastAsiaTheme="minorEastAsia" w:hAnsiTheme="minorHAnsi" w:cstheme="minorBidi"/>
          <w:noProof/>
          <w:sz w:val="22"/>
          <w:szCs w:val="22"/>
        </w:rPr>
      </w:pPr>
      <w:hyperlink w:anchor="_Toc427564158" w:history="1">
        <w:r w:rsidRPr="007A716A">
          <w:rPr>
            <w:rStyle w:val="Hyperlink"/>
            <w:noProof/>
          </w:rPr>
          <w:t>ACCT 6350</w:t>
        </w:r>
      </w:hyperlink>
    </w:p>
    <w:p w:rsidR="00BA6198" w:rsidRDefault="00BA6198">
      <w:pPr>
        <w:pStyle w:val="TOC1"/>
        <w:tabs>
          <w:tab w:val="right" w:leader="dot" w:pos="1790"/>
        </w:tabs>
        <w:rPr>
          <w:rFonts w:asciiTheme="minorHAnsi" w:eastAsiaTheme="minorEastAsia" w:hAnsiTheme="minorHAnsi" w:cstheme="minorBidi"/>
          <w:noProof/>
          <w:sz w:val="22"/>
          <w:szCs w:val="22"/>
        </w:rPr>
      </w:pPr>
      <w:hyperlink w:anchor="_Toc427564159" w:history="1">
        <w:r w:rsidRPr="007A716A">
          <w:rPr>
            <w:rStyle w:val="Hyperlink"/>
            <w:noProof/>
          </w:rPr>
          <w:t>ECON 1310</w:t>
        </w:r>
      </w:hyperlink>
    </w:p>
    <w:p w:rsidR="00BA6198" w:rsidRDefault="00BA6198">
      <w:pPr>
        <w:pStyle w:val="TOC1"/>
        <w:tabs>
          <w:tab w:val="right" w:leader="dot" w:pos="1790"/>
        </w:tabs>
        <w:rPr>
          <w:rFonts w:asciiTheme="minorHAnsi" w:eastAsiaTheme="minorEastAsia" w:hAnsiTheme="minorHAnsi" w:cstheme="minorBidi"/>
          <w:noProof/>
          <w:sz w:val="22"/>
          <w:szCs w:val="22"/>
        </w:rPr>
      </w:pPr>
      <w:hyperlink w:anchor="_Toc427564160" w:history="1">
        <w:r w:rsidRPr="007A716A">
          <w:rPr>
            <w:rStyle w:val="Hyperlink"/>
            <w:noProof/>
          </w:rPr>
          <w:t>ECON 2310</w:t>
        </w:r>
      </w:hyperlink>
    </w:p>
    <w:p w:rsidR="00BA6198" w:rsidRDefault="00BA6198">
      <w:pPr>
        <w:pStyle w:val="TOC1"/>
        <w:tabs>
          <w:tab w:val="right" w:leader="dot" w:pos="1790"/>
        </w:tabs>
        <w:rPr>
          <w:rFonts w:asciiTheme="minorHAnsi" w:eastAsiaTheme="minorEastAsia" w:hAnsiTheme="minorHAnsi" w:cstheme="minorBidi"/>
          <w:noProof/>
          <w:sz w:val="22"/>
          <w:szCs w:val="22"/>
        </w:rPr>
      </w:pPr>
      <w:hyperlink w:anchor="_Toc427564161" w:history="1">
        <w:r w:rsidRPr="007A716A">
          <w:rPr>
            <w:rStyle w:val="Hyperlink"/>
            <w:noProof/>
          </w:rPr>
          <w:t>ECON 2320</w:t>
        </w:r>
      </w:hyperlink>
    </w:p>
    <w:p w:rsidR="00BA6198" w:rsidRDefault="00BA6198">
      <w:pPr>
        <w:pStyle w:val="TOC1"/>
        <w:tabs>
          <w:tab w:val="right" w:leader="dot" w:pos="1790"/>
        </w:tabs>
        <w:rPr>
          <w:rFonts w:asciiTheme="minorHAnsi" w:eastAsiaTheme="minorEastAsia" w:hAnsiTheme="minorHAnsi" w:cstheme="minorBidi"/>
          <w:noProof/>
          <w:sz w:val="22"/>
          <w:szCs w:val="22"/>
        </w:rPr>
      </w:pPr>
      <w:hyperlink w:anchor="_Toc427564162" w:history="1">
        <w:r w:rsidRPr="007A716A">
          <w:rPr>
            <w:rStyle w:val="Hyperlink"/>
            <w:noProof/>
          </w:rPr>
          <w:t>ECON 2321</w:t>
        </w:r>
      </w:hyperlink>
    </w:p>
    <w:p w:rsidR="00BA6198" w:rsidRDefault="00BA6198">
      <w:pPr>
        <w:pStyle w:val="TOC1"/>
        <w:tabs>
          <w:tab w:val="right" w:leader="dot" w:pos="1790"/>
        </w:tabs>
        <w:rPr>
          <w:rFonts w:asciiTheme="minorHAnsi" w:eastAsiaTheme="minorEastAsia" w:hAnsiTheme="minorHAnsi" w:cstheme="minorBidi"/>
          <w:noProof/>
          <w:sz w:val="22"/>
          <w:szCs w:val="22"/>
        </w:rPr>
      </w:pPr>
      <w:hyperlink w:anchor="_Toc427564163" w:history="1">
        <w:r w:rsidRPr="007A716A">
          <w:rPr>
            <w:rStyle w:val="Hyperlink"/>
            <w:noProof/>
          </w:rPr>
          <w:t>FINA 2330</w:t>
        </w:r>
      </w:hyperlink>
    </w:p>
    <w:p w:rsidR="00BA6198" w:rsidRDefault="00BA6198">
      <w:pPr>
        <w:pStyle w:val="TOC1"/>
        <w:tabs>
          <w:tab w:val="right" w:leader="dot" w:pos="1790"/>
        </w:tabs>
        <w:rPr>
          <w:rFonts w:asciiTheme="minorHAnsi" w:eastAsiaTheme="minorEastAsia" w:hAnsiTheme="minorHAnsi" w:cstheme="minorBidi"/>
          <w:noProof/>
          <w:sz w:val="22"/>
          <w:szCs w:val="22"/>
        </w:rPr>
      </w:pPr>
      <w:hyperlink w:anchor="_Toc427564164" w:history="1">
        <w:r w:rsidRPr="007A716A">
          <w:rPr>
            <w:rStyle w:val="Hyperlink"/>
            <w:noProof/>
          </w:rPr>
          <w:t>INSU 3315</w:t>
        </w:r>
      </w:hyperlink>
    </w:p>
    <w:p w:rsidR="00BA6198" w:rsidRDefault="00BA6198">
      <w:pPr>
        <w:pStyle w:val="TOC1"/>
        <w:tabs>
          <w:tab w:val="right" w:leader="dot" w:pos="1790"/>
        </w:tabs>
        <w:rPr>
          <w:rFonts w:asciiTheme="minorHAnsi" w:eastAsiaTheme="minorEastAsia" w:hAnsiTheme="minorHAnsi" w:cstheme="minorBidi"/>
          <w:noProof/>
          <w:sz w:val="22"/>
          <w:szCs w:val="22"/>
        </w:rPr>
      </w:pPr>
      <w:hyperlink w:anchor="_Toc427564165" w:history="1">
        <w:r w:rsidRPr="007A716A">
          <w:rPr>
            <w:rStyle w:val="Hyperlink"/>
            <w:noProof/>
          </w:rPr>
          <w:t>MGMT 2341</w:t>
        </w:r>
      </w:hyperlink>
    </w:p>
    <w:p w:rsidR="00BA6198" w:rsidRDefault="00BA6198">
      <w:pPr>
        <w:pStyle w:val="TOC1"/>
        <w:tabs>
          <w:tab w:val="right" w:leader="dot" w:pos="1790"/>
        </w:tabs>
        <w:rPr>
          <w:rFonts w:asciiTheme="minorHAnsi" w:eastAsiaTheme="minorEastAsia" w:hAnsiTheme="minorHAnsi" w:cstheme="minorBidi"/>
          <w:noProof/>
          <w:sz w:val="22"/>
          <w:szCs w:val="22"/>
        </w:rPr>
      </w:pPr>
      <w:hyperlink w:anchor="_Toc427564166" w:history="1">
        <w:r w:rsidRPr="007A716A">
          <w:rPr>
            <w:rStyle w:val="Hyperlink"/>
            <w:noProof/>
          </w:rPr>
          <w:t>MGMT 4376</w:t>
        </w:r>
      </w:hyperlink>
    </w:p>
    <w:p w:rsidR="00BA6198" w:rsidRDefault="00BA6198">
      <w:pPr>
        <w:pStyle w:val="TOC1"/>
        <w:tabs>
          <w:tab w:val="right" w:leader="dot" w:pos="1790"/>
        </w:tabs>
        <w:rPr>
          <w:rFonts w:asciiTheme="minorHAnsi" w:eastAsiaTheme="minorEastAsia" w:hAnsiTheme="minorHAnsi" w:cstheme="minorBidi"/>
          <w:noProof/>
          <w:sz w:val="22"/>
          <w:szCs w:val="22"/>
        </w:rPr>
      </w:pPr>
      <w:hyperlink w:anchor="_Toc427564167" w:history="1">
        <w:r w:rsidRPr="007A716A">
          <w:rPr>
            <w:rStyle w:val="Hyperlink"/>
            <w:noProof/>
          </w:rPr>
          <w:t>MIS 2343</w:t>
        </w:r>
      </w:hyperlink>
    </w:p>
    <w:p w:rsidR="00BA6198" w:rsidRDefault="00BA6198">
      <w:pPr>
        <w:pStyle w:val="TOC1"/>
        <w:tabs>
          <w:tab w:val="right" w:leader="dot" w:pos="1790"/>
        </w:tabs>
        <w:rPr>
          <w:rFonts w:asciiTheme="minorHAnsi" w:eastAsiaTheme="minorEastAsia" w:hAnsiTheme="minorHAnsi" w:cstheme="minorBidi"/>
          <w:noProof/>
          <w:sz w:val="22"/>
          <w:szCs w:val="22"/>
        </w:rPr>
      </w:pPr>
      <w:hyperlink w:anchor="_Toc427564168" w:history="1">
        <w:r w:rsidRPr="007A716A">
          <w:rPr>
            <w:rStyle w:val="Hyperlink"/>
            <w:noProof/>
          </w:rPr>
          <w:t>FYS Sections</w:t>
        </w:r>
      </w:hyperlink>
    </w:p>
    <w:p w:rsidR="007F65F5" w:rsidRPr="006D742D" w:rsidRDefault="00D753DA">
      <w:pPr>
        <w:spacing w:after="200" w:line="276" w:lineRule="auto"/>
        <w:outlineLvl w:val="9"/>
        <w:sectPr w:rsidR="007F65F5" w:rsidRPr="006D742D" w:rsidSect="007F65F5">
          <w:type w:val="continuous"/>
          <w:pgSz w:w="12240" w:h="15840" w:code="1"/>
          <w:pgMar w:top="1440" w:right="1440" w:bottom="1440" w:left="1440" w:header="1152" w:footer="720" w:gutter="0"/>
          <w:cols w:num="4" w:space="720"/>
          <w:docGrid w:linePitch="360"/>
        </w:sectPr>
      </w:pPr>
      <w:r w:rsidRPr="006D742D">
        <w:fldChar w:fldCharType="end"/>
      </w:r>
    </w:p>
    <w:p w:rsidR="00C40549" w:rsidRPr="006D742D" w:rsidRDefault="00C40549">
      <w:pPr>
        <w:spacing w:after="200" w:line="276" w:lineRule="auto"/>
        <w:outlineLvl w:val="9"/>
      </w:pPr>
    </w:p>
    <w:p w:rsidR="00C40549" w:rsidRPr="006D742D" w:rsidRDefault="00C40549" w:rsidP="00C40549">
      <w:pPr>
        <w:pBdr>
          <w:top w:val="single" w:sz="12" w:space="1" w:color="000000" w:themeColor="text1"/>
          <w:left w:val="single" w:sz="12" w:space="4" w:color="000000" w:themeColor="text1"/>
          <w:bottom w:val="single" w:sz="12" w:space="1" w:color="000000" w:themeColor="text1"/>
          <w:right w:val="single" w:sz="12" w:space="4" w:color="000000" w:themeColor="text1"/>
        </w:pBdr>
        <w:spacing w:after="200" w:line="276" w:lineRule="auto"/>
        <w:jc w:val="center"/>
        <w:outlineLvl w:val="9"/>
        <w:rPr>
          <w:b/>
        </w:rPr>
      </w:pPr>
      <w:r w:rsidRPr="006D742D">
        <w:rPr>
          <w:b/>
        </w:rPr>
        <w:t xml:space="preserve">Assessment data collected should be returned to </w:t>
      </w:r>
      <w:r w:rsidR="00583738" w:rsidRPr="006D742D">
        <w:rPr>
          <w:b/>
        </w:rPr>
        <w:t>the COB Director of Assessment</w:t>
      </w:r>
      <w:r w:rsidRPr="006D742D">
        <w:rPr>
          <w:b/>
        </w:rPr>
        <w:br/>
        <w:t>on the date final semester grades are due</w:t>
      </w:r>
      <w:r w:rsidRPr="006D742D">
        <w:rPr>
          <w:b/>
        </w:rPr>
        <w:br/>
        <w:t>using a</w:t>
      </w:r>
      <w:r w:rsidR="006D742D" w:rsidRPr="006D742D">
        <w:rPr>
          <w:b/>
        </w:rPr>
        <w:t>n</w:t>
      </w:r>
      <w:r w:rsidRPr="006D742D">
        <w:rPr>
          <w:b/>
        </w:rPr>
        <w:t xml:space="preserve"> Excel spreadsheet, which will be emailed to you later in the semester.</w:t>
      </w:r>
    </w:p>
    <w:p w:rsidR="007F65F5" w:rsidRPr="006D742D" w:rsidRDefault="007F65F5">
      <w:pPr>
        <w:spacing w:after="200" w:line="276" w:lineRule="auto"/>
        <w:outlineLvl w:val="9"/>
        <w:rPr>
          <w:b/>
          <w:sz w:val="20"/>
          <w:szCs w:val="20"/>
        </w:rPr>
      </w:pPr>
      <w:r w:rsidRPr="006D742D">
        <w:rPr>
          <w:sz w:val="20"/>
          <w:szCs w:val="20"/>
        </w:rPr>
        <w:br w:type="page"/>
      </w:r>
    </w:p>
    <w:p w:rsidR="00A81BBE" w:rsidRPr="006D742D" w:rsidRDefault="00A81BBE" w:rsidP="00A81BBE">
      <w:pPr>
        <w:pStyle w:val="Heading1"/>
      </w:pPr>
      <w:bookmarkStart w:id="3" w:name="_FYS_Sections"/>
      <w:bookmarkStart w:id="4" w:name="_Toc374008568"/>
      <w:bookmarkStart w:id="5" w:name="_Toc427564155"/>
      <w:bookmarkEnd w:id="2"/>
      <w:bookmarkEnd w:id="3"/>
      <w:r w:rsidRPr="006D742D">
        <w:lastRenderedPageBreak/>
        <w:t>ACCT 2321</w:t>
      </w:r>
      <w:bookmarkEnd w:id="5"/>
    </w:p>
    <w:p w:rsidR="00A81BBE" w:rsidRPr="006D742D" w:rsidRDefault="00A81BBE" w:rsidP="006D742D">
      <w:pPr>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A81BBE" w:rsidRPr="006D742D" w:rsidTr="006D58EC">
        <w:tc>
          <w:tcPr>
            <w:tcW w:w="1548" w:type="dxa"/>
            <w:shd w:val="pct20" w:color="auto" w:fill="auto"/>
          </w:tcPr>
          <w:p w:rsidR="00A81BBE" w:rsidRPr="006D742D" w:rsidRDefault="00A81BBE" w:rsidP="006D58EC">
            <w:pPr>
              <w:spacing w:after="100"/>
              <w:rPr>
                <w:sz w:val="20"/>
                <w:szCs w:val="20"/>
              </w:rPr>
            </w:pPr>
            <w:r w:rsidRPr="006D742D">
              <w:rPr>
                <w:sz w:val="20"/>
                <w:szCs w:val="20"/>
              </w:rPr>
              <w:t>Learning Goal</w:t>
            </w:r>
          </w:p>
        </w:tc>
        <w:tc>
          <w:tcPr>
            <w:tcW w:w="8730" w:type="dxa"/>
          </w:tcPr>
          <w:p w:rsidR="00A81BBE" w:rsidRPr="006D742D" w:rsidRDefault="00A81BBE" w:rsidP="006D58EC">
            <w:pPr>
              <w:spacing w:after="100"/>
              <w:rPr>
                <w:sz w:val="20"/>
                <w:szCs w:val="20"/>
              </w:rPr>
            </w:pPr>
            <w:r w:rsidRPr="006D742D">
              <w:rPr>
                <w:sz w:val="20"/>
                <w:szCs w:val="20"/>
              </w:rPr>
              <w:t>Ethical Reasoning Ability</w:t>
            </w:r>
          </w:p>
        </w:tc>
      </w:tr>
      <w:tr w:rsidR="00A81BBE" w:rsidRPr="006D742D" w:rsidTr="006D58EC">
        <w:tc>
          <w:tcPr>
            <w:tcW w:w="1548" w:type="dxa"/>
            <w:shd w:val="pct20" w:color="auto" w:fill="auto"/>
          </w:tcPr>
          <w:p w:rsidR="00A81BBE" w:rsidRPr="006D742D" w:rsidRDefault="00A81BBE" w:rsidP="006D58EC">
            <w:pPr>
              <w:spacing w:after="100"/>
              <w:rPr>
                <w:sz w:val="20"/>
                <w:szCs w:val="20"/>
              </w:rPr>
            </w:pPr>
            <w:r w:rsidRPr="006D742D">
              <w:rPr>
                <w:sz w:val="20"/>
                <w:szCs w:val="20"/>
              </w:rPr>
              <w:t>Objective</w:t>
            </w:r>
          </w:p>
        </w:tc>
        <w:tc>
          <w:tcPr>
            <w:tcW w:w="8730" w:type="dxa"/>
          </w:tcPr>
          <w:p w:rsidR="00A81BBE" w:rsidRPr="006D742D" w:rsidRDefault="00A81BBE" w:rsidP="006D58EC">
            <w:pPr>
              <w:spacing w:after="100"/>
              <w:rPr>
                <w:sz w:val="20"/>
                <w:szCs w:val="20"/>
              </w:rPr>
            </w:pPr>
            <w:r w:rsidRPr="006D742D">
              <w:rPr>
                <w:sz w:val="20"/>
                <w:szCs w:val="20"/>
              </w:rPr>
              <w:t>Students will be aware of legal issues inherent in business decisions</w:t>
            </w:r>
          </w:p>
        </w:tc>
      </w:tr>
      <w:tr w:rsidR="00A81BBE" w:rsidRPr="006D742D" w:rsidTr="006D58EC">
        <w:tc>
          <w:tcPr>
            <w:tcW w:w="1548" w:type="dxa"/>
            <w:shd w:val="pct20" w:color="auto" w:fill="auto"/>
          </w:tcPr>
          <w:p w:rsidR="00A81BBE" w:rsidRPr="006D742D" w:rsidRDefault="00A81BBE" w:rsidP="006D58EC">
            <w:pPr>
              <w:spacing w:after="100"/>
              <w:rPr>
                <w:sz w:val="20"/>
                <w:szCs w:val="20"/>
              </w:rPr>
            </w:pPr>
            <w:r w:rsidRPr="006D742D">
              <w:rPr>
                <w:sz w:val="20"/>
                <w:szCs w:val="20"/>
              </w:rPr>
              <w:t>Measure</w:t>
            </w:r>
          </w:p>
        </w:tc>
        <w:tc>
          <w:tcPr>
            <w:tcW w:w="8730" w:type="dxa"/>
          </w:tcPr>
          <w:p w:rsidR="00A81BBE" w:rsidRPr="006D742D" w:rsidRDefault="00A81BBE" w:rsidP="006D58EC">
            <w:pPr>
              <w:spacing w:after="100"/>
              <w:rPr>
                <w:sz w:val="20"/>
                <w:szCs w:val="20"/>
              </w:rPr>
            </w:pPr>
            <w:r w:rsidRPr="006D742D">
              <w:rPr>
                <w:sz w:val="20"/>
                <w:szCs w:val="20"/>
              </w:rPr>
              <w:t>Students will demonstrate knowledge of government regulation, employment law, property law, and contract law. Students will be assessed by their performance on objective questions embedded in an exam.</w:t>
            </w:r>
          </w:p>
        </w:tc>
      </w:tr>
      <w:tr w:rsidR="00A81BBE" w:rsidRPr="006D742D" w:rsidTr="006D58EC">
        <w:tc>
          <w:tcPr>
            <w:tcW w:w="1548" w:type="dxa"/>
            <w:shd w:val="pct20" w:color="auto" w:fill="auto"/>
          </w:tcPr>
          <w:p w:rsidR="00A81BBE" w:rsidRPr="006D742D" w:rsidRDefault="00A81BBE" w:rsidP="006D58EC">
            <w:pPr>
              <w:spacing w:after="100"/>
              <w:rPr>
                <w:sz w:val="20"/>
                <w:szCs w:val="20"/>
              </w:rPr>
            </w:pPr>
            <w:r w:rsidRPr="006D742D">
              <w:rPr>
                <w:sz w:val="20"/>
                <w:szCs w:val="20"/>
              </w:rPr>
              <w:t>Benchmark</w:t>
            </w:r>
          </w:p>
        </w:tc>
        <w:tc>
          <w:tcPr>
            <w:tcW w:w="8730" w:type="dxa"/>
          </w:tcPr>
          <w:p w:rsidR="00A81BBE" w:rsidRPr="006D742D" w:rsidRDefault="00A81BBE" w:rsidP="006D58EC">
            <w:pPr>
              <w:spacing w:after="100"/>
              <w:rPr>
                <w:sz w:val="20"/>
                <w:szCs w:val="20"/>
              </w:rPr>
            </w:pPr>
            <w:r w:rsidRPr="006D742D">
              <w:rPr>
                <w:sz w:val="20"/>
                <w:szCs w:val="20"/>
              </w:rPr>
              <w:t>Mean score of students will be 70% or above.</w:t>
            </w:r>
          </w:p>
        </w:tc>
      </w:tr>
      <w:tr w:rsidR="00A81BBE" w:rsidRPr="006D742D" w:rsidTr="006D58EC">
        <w:tc>
          <w:tcPr>
            <w:tcW w:w="1548" w:type="dxa"/>
            <w:shd w:val="pct20" w:color="auto" w:fill="auto"/>
          </w:tcPr>
          <w:p w:rsidR="00A81BBE" w:rsidRPr="006D742D" w:rsidRDefault="00A81BBE" w:rsidP="006D58EC">
            <w:pPr>
              <w:spacing w:after="100"/>
              <w:rPr>
                <w:sz w:val="20"/>
                <w:szCs w:val="20"/>
              </w:rPr>
            </w:pPr>
            <w:r w:rsidRPr="006D742D">
              <w:rPr>
                <w:sz w:val="20"/>
                <w:szCs w:val="20"/>
              </w:rPr>
              <w:t>Evaluation</w:t>
            </w:r>
          </w:p>
        </w:tc>
        <w:tc>
          <w:tcPr>
            <w:tcW w:w="8730" w:type="dxa"/>
          </w:tcPr>
          <w:p w:rsidR="00A81BBE" w:rsidRPr="006D742D" w:rsidRDefault="00A81BBE" w:rsidP="006D58EC">
            <w:pPr>
              <w:spacing w:after="100"/>
              <w:rPr>
                <w:sz w:val="20"/>
                <w:szCs w:val="20"/>
              </w:rPr>
            </w:pPr>
            <w:r w:rsidRPr="006D742D">
              <w:rPr>
                <w:sz w:val="20"/>
                <w:szCs w:val="20"/>
              </w:rPr>
              <w:t>Mean score for each category and overall</w:t>
            </w:r>
          </w:p>
        </w:tc>
      </w:tr>
      <w:tr w:rsidR="00A81BBE" w:rsidRPr="006D742D" w:rsidTr="006D58EC">
        <w:tc>
          <w:tcPr>
            <w:tcW w:w="1548" w:type="dxa"/>
            <w:shd w:val="pct20" w:color="auto" w:fill="auto"/>
          </w:tcPr>
          <w:p w:rsidR="00A81BBE" w:rsidRPr="006D742D" w:rsidRDefault="00A81BBE" w:rsidP="006D58EC">
            <w:pPr>
              <w:spacing w:after="100"/>
              <w:rPr>
                <w:sz w:val="20"/>
                <w:szCs w:val="20"/>
              </w:rPr>
            </w:pPr>
            <w:r w:rsidRPr="006D742D">
              <w:rPr>
                <w:sz w:val="20"/>
                <w:szCs w:val="20"/>
              </w:rPr>
              <w:t>Reporting Form</w:t>
            </w:r>
          </w:p>
        </w:tc>
        <w:tc>
          <w:tcPr>
            <w:tcW w:w="8730" w:type="dxa"/>
          </w:tcPr>
          <w:p w:rsidR="006D58EC" w:rsidRPr="006D742D" w:rsidRDefault="00A81BBE" w:rsidP="006D58EC">
            <w:pPr>
              <w:spacing w:after="100"/>
              <w:rPr>
                <w:sz w:val="20"/>
                <w:szCs w:val="20"/>
              </w:rPr>
            </w:pPr>
            <w:r w:rsidRPr="006D742D">
              <w:rPr>
                <w:sz w:val="20"/>
                <w:szCs w:val="20"/>
              </w:rPr>
              <w:t xml:space="preserve">COB_ACCT2321.xlsx at </w:t>
            </w:r>
            <w:hyperlink r:id="rId9" w:history="1">
              <w:r w:rsidRPr="006D742D">
                <w:rPr>
                  <w:rStyle w:val="Hyperlink"/>
                  <w:sz w:val="20"/>
                  <w:szCs w:val="20"/>
                </w:rPr>
                <w:t>http://uca.edu/business/about/assessment/rubrics/</w:t>
              </w:r>
            </w:hyperlink>
            <w:r w:rsidRPr="006D742D">
              <w:rPr>
                <w:sz w:val="20"/>
                <w:szCs w:val="20"/>
              </w:rPr>
              <w:t xml:space="preserve"> (not yet posted</w:t>
            </w:r>
            <w:proofErr w:type="gramStart"/>
            <w:r w:rsidRPr="006D742D">
              <w:rPr>
                <w:sz w:val="20"/>
                <w:szCs w:val="20"/>
              </w:rPr>
              <w:t>)</w:t>
            </w:r>
            <w:proofErr w:type="gramEnd"/>
            <w:r w:rsidR="006D58EC" w:rsidRPr="006D742D">
              <w:rPr>
                <w:sz w:val="20"/>
                <w:szCs w:val="20"/>
              </w:rPr>
              <w:br/>
              <w:t>You must also submit a copy of the assessment instrument (e.g., assignment, test questions, etc.)</w:t>
            </w:r>
          </w:p>
        </w:tc>
      </w:tr>
    </w:tbl>
    <w:p w:rsidR="00A81BBE" w:rsidRPr="006D742D" w:rsidRDefault="00A81BBE" w:rsidP="006D742D">
      <w:pPr>
        <w:rPr>
          <w:sz w:val="20"/>
          <w:szCs w:val="20"/>
        </w:rPr>
      </w:pPr>
    </w:p>
    <w:p w:rsidR="00A81BBE" w:rsidRPr="006D742D" w:rsidRDefault="0005261E" w:rsidP="006D742D">
      <w:pPr>
        <w:rPr>
          <w:sz w:val="20"/>
          <w:szCs w:val="20"/>
        </w:rPr>
      </w:pPr>
      <w:r>
        <w:rPr>
          <w:b/>
          <w:i/>
          <w:sz w:val="20"/>
          <w:szCs w:val="20"/>
        </w:rPr>
        <w:t xml:space="preserve">If you are teaching a First Year Seminar course, you have additional assessments, which you will find by clicking </w:t>
      </w:r>
      <w:hyperlink w:anchor="_FYS_Sections_1" w:history="1">
        <w:r w:rsidRPr="0005261E">
          <w:rPr>
            <w:rStyle w:val="Hyperlink"/>
            <w:b/>
            <w:i/>
            <w:sz w:val="20"/>
            <w:szCs w:val="20"/>
          </w:rPr>
          <w:t>here</w:t>
        </w:r>
      </w:hyperlink>
      <w:r>
        <w:rPr>
          <w:b/>
          <w:i/>
          <w:sz w:val="20"/>
          <w:szCs w:val="20"/>
        </w:rPr>
        <w:t>.</w:t>
      </w:r>
    </w:p>
    <w:p w:rsidR="00A81BBE" w:rsidRPr="006D742D" w:rsidRDefault="00A81BBE" w:rsidP="00A81BBE">
      <w:pPr>
        <w:spacing w:after="200" w:line="276" w:lineRule="auto"/>
        <w:outlineLvl w:val="9"/>
        <w:rPr>
          <w:b/>
          <w:sz w:val="20"/>
          <w:szCs w:val="20"/>
        </w:rPr>
      </w:pPr>
      <w:r w:rsidRPr="006D742D">
        <w:rPr>
          <w:sz w:val="20"/>
          <w:szCs w:val="20"/>
        </w:rPr>
        <w:br w:type="page"/>
      </w:r>
    </w:p>
    <w:p w:rsidR="00507CEE" w:rsidRDefault="00507CEE" w:rsidP="00433500">
      <w:pPr>
        <w:pStyle w:val="Heading1"/>
      </w:pPr>
      <w:bookmarkStart w:id="6" w:name="_Toc427564156"/>
      <w:r>
        <w:lastRenderedPageBreak/>
        <w:t>ACCT 2376</w:t>
      </w:r>
      <w:bookmarkEnd w:id="6"/>
    </w:p>
    <w:p w:rsidR="00507CEE" w:rsidRDefault="00507CEE" w:rsidP="00507CEE"/>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507CEE" w:rsidRPr="006D742D" w:rsidTr="00507CEE">
        <w:tc>
          <w:tcPr>
            <w:tcW w:w="1548" w:type="dxa"/>
            <w:shd w:val="pct20" w:color="auto" w:fill="auto"/>
          </w:tcPr>
          <w:p w:rsidR="00507CEE" w:rsidRPr="006D742D" w:rsidRDefault="00507CEE" w:rsidP="00507CEE">
            <w:pPr>
              <w:spacing w:after="100"/>
              <w:rPr>
                <w:sz w:val="20"/>
                <w:szCs w:val="20"/>
              </w:rPr>
            </w:pPr>
            <w:r w:rsidRPr="006D742D">
              <w:rPr>
                <w:sz w:val="20"/>
                <w:szCs w:val="20"/>
              </w:rPr>
              <w:t>Learning Goal</w:t>
            </w:r>
          </w:p>
        </w:tc>
        <w:tc>
          <w:tcPr>
            <w:tcW w:w="8730" w:type="dxa"/>
          </w:tcPr>
          <w:p w:rsidR="00507CEE" w:rsidRPr="006D742D" w:rsidRDefault="00507CEE" w:rsidP="00507CEE">
            <w:pPr>
              <w:spacing w:after="100"/>
              <w:rPr>
                <w:sz w:val="20"/>
                <w:szCs w:val="20"/>
              </w:rPr>
            </w:pPr>
            <w:r w:rsidRPr="006D742D">
              <w:rPr>
                <w:sz w:val="20"/>
                <w:szCs w:val="20"/>
              </w:rPr>
              <w:t>Ethical Reasoning Ability</w:t>
            </w:r>
          </w:p>
        </w:tc>
      </w:tr>
      <w:tr w:rsidR="00507CEE" w:rsidRPr="006D742D" w:rsidTr="00507CEE">
        <w:tc>
          <w:tcPr>
            <w:tcW w:w="1548" w:type="dxa"/>
            <w:shd w:val="pct20" w:color="auto" w:fill="auto"/>
          </w:tcPr>
          <w:p w:rsidR="00507CEE" w:rsidRPr="006D742D" w:rsidRDefault="00507CEE" w:rsidP="00507CEE">
            <w:pPr>
              <w:spacing w:after="100"/>
              <w:rPr>
                <w:sz w:val="20"/>
                <w:szCs w:val="20"/>
              </w:rPr>
            </w:pPr>
            <w:r w:rsidRPr="006D742D">
              <w:rPr>
                <w:sz w:val="20"/>
                <w:szCs w:val="20"/>
              </w:rPr>
              <w:t>Objective</w:t>
            </w:r>
          </w:p>
        </w:tc>
        <w:tc>
          <w:tcPr>
            <w:tcW w:w="8730" w:type="dxa"/>
          </w:tcPr>
          <w:p w:rsidR="00507CEE" w:rsidRPr="006D742D" w:rsidRDefault="00507CEE" w:rsidP="00507CEE">
            <w:pPr>
              <w:spacing w:after="100"/>
              <w:rPr>
                <w:sz w:val="20"/>
                <w:szCs w:val="20"/>
              </w:rPr>
            </w:pPr>
            <w:r w:rsidRPr="006D742D">
              <w:rPr>
                <w:sz w:val="20"/>
                <w:szCs w:val="20"/>
              </w:rPr>
              <w:t>Students will be aware of legal issues inherent in business decisions</w:t>
            </w:r>
          </w:p>
        </w:tc>
      </w:tr>
      <w:tr w:rsidR="00507CEE" w:rsidRPr="006D742D" w:rsidTr="00507CEE">
        <w:tc>
          <w:tcPr>
            <w:tcW w:w="1548" w:type="dxa"/>
            <w:shd w:val="pct20" w:color="auto" w:fill="auto"/>
          </w:tcPr>
          <w:p w:rsidR="00507CEE" w:rsidRPr="006D742D" w:rsidRDefault="00507CEE" w:rsidP="00507CEE">
            <w:pPr>
              <w:spacing w:after="100"/>
              <w:rPr>
                <w:sz w:val="20"/>
                <w:szCs w:val="20"/>
              </w:rPr>
            </w:pPr>
            <w:r w:rsidRPr="006D742D">
              <w:rPr>
                <w:sz w:val="20"/>
                <w:szCs w:val="20"/>
              </w:rPr>
              <w:t>Measure</w:t>
            </w:r>
          </w:p>
        </w:tc>
        <w:tc>
          <w:tcPr>
            <w:tcW w:w="8730" w:type="dxa"/>
          </w:tcPr>
          <w:p w:rsidR="00507CEE" w:rsidRPr="006D742D" w:rsidRDefault="00507CEE" w:rsidP="00507CEE">
            <w:pPr>
              <w:spacing w:after="100"/>
              <w:rPr>
                <w:sz w:val="20"/>
                <w:szCs w:val="20"/>
              </w:rPr>
            </w:pPr>
            <w:r w:rsidRPr="006D742D">
              <w:rPr>
                <w:sz w:val="20"/>
                <w:szCs w:val="20"/>
              </w:rPr>
              <w:t>Students will demonstrate knowledge of government regulation, employment law, property law, and contract law. Students will be assessed by their performance on objective questions embedded in an exam.</w:t>
            </w:r>
          </w:p>
        </w:tc>
      </w:tr>
      <w:tr w:rsidR="00507CEE" w:rsidRPr="006D742D" w:rsidTr="00507CEE">
        <w:tc>
          <w:tcPr>
            <w:tcW w:w="1548" w:type="dxa"/>
            <w:shd w:val="pct20" w:color="auto" w:fill="auto"/>
          </w:tcPr>
          <w:p w:rsidR="00507CEE" w:rsidRPr="006D742D" w:rsidRDefault="00507CEE" w:rsidP="00507CEE">
            <w:pPr>
              <w:spacing w:after="100"/>
              <w:rPr>
                <w:sz w:val="20"/>
                <w:szCs w:val="20"/>
              </w:rPr>
            </w:pPr>
            <w:r w:rsidRPr="006D742D">
              <w:rPr>
                <w:sz w:val="20"/>
                <w:szCs w:val="20"/>
              </w:rPr>
              <w:t>Benchmark</w:t>
            </w:r>
          </w:p>
        </w:tc>
        <w:tc>
          <w:tcPr>
            <w:tcW w:w="8730" w:type="dxa"/>
          </w:tcPr>
          <w:p w:rsidR="00507CEE" w:rsidRPr="006D742D" w:rsidRDefault="00507CEE" w:rsidP="00507CEE">
            <w:pPr>
              <w:spacing w:after="100"/>
              <w:rPr>
                <w:sz w:val="20"/>
                <w:szCs w:val="20"/>
              </w:rPr>
            </w:pPr>
            <w:r w:rsidRPr="006D742D">
              <w:rPr>
                <w:sz w:val="20"/>
                <w:szCs w:val="20"/>
              </w:rPr>
              <w:t>Mean score of students will be 70% or above.</w:t>
            </w:r>
          </w:p>
        </w:tc>
      </w:tr>
      <w:tr w:rsidR="00507CEE" w:rsidRPr="006D742D" w:rsidTr="00507CEE">
        <w:tc>
          <w:tcPr>
            <w:tcW w:w="1548" w:type="dxa"/>
            <w:shd w:val="pct20" w:color="auto" w:fill="auto"/>
          </w:tcPr>
          <w:p w:rsidR="00507CEE" w:rsidRPr="006D742D" w:rsidRDefault="00507CEE" w:rsidP="00507CEE">
            <w:pPr>
              <w:spacing w:after="100"/>
              <w:rPr>
                <w:sz w:val="20"/>
                <w:szCs w:val="20"/>
              </w:rPr>
            </w:pPr>
            <w:r w:rsidRPr="006D742D">
              <w:rPr>
                <w:sz w:val="20"/>
                <w:szCs w:val="20"/>
              </w:rPr>
              <w:t>Evaluation</w:t>
            </w:r>
          </w:p>
        </w:tc>
        <w:tc>
          <w:tcPr>
            <w:tcW w:w="8730" w:type="dxa"/>
          </w:tcPr>
          <w:p w:rsidR="00507CEE" w:rsidRPr="006D742D" w:rsidRDefault="00507CEE" w:rsidP="00507CEE">
            <w:pPr>
              <w:spacing w:after="100"/>
              <w:rPr>
                <w:sz w:val="20"/>
                <w:szCs w:val="20"/>
              </w:rPr>
            </w:pPr>
            <w:r w:rsidRPr="006D742D">
              <w:rPr>
                <w:sz w:val="20"/>
                <w:szCs w:val="20"/>
              </w:rPr>
              <w:t>Mean score for each category and overall</w:t>
            </w:r>
          </w:p>
        </w:tc>
      </w:tr>
      <w:tr w:rsidR="00507CEE" w:rsidRPr="006D742D" w:rsidTr="00507CEE">
        <w:tc>
          <w:tcPr>
            <w:tcW w:w="1548" w:type="dxa"/>
            <w:shd w:val="pct20" w:color="auto" w:fill="auto"/>
          </w:tcPr>
          <w:p w:rsidR="00507CEE" w:rsidRPr="006D742D" w:rsidRDefault="00507CEE" w:rsidP="00507CEE">
            <w:pPr>
              <w:spacing w:after="100"/>
              <w:rPr>
                <w:sz w:val="20"/>
                <w:szCs w:val="20"/>
              </w:rPr>
            </w:pPr>
            <w:r w:rsidRPr="006D742D">
              <w:rPr>
                <w:sz w:val="20"/>
                <w:szCs w:val="20"/>
              </w:rPr>
              <w:t>Reporting Form</w:t>
            </w:r>
          </w:p>
        </w:tc>
        <w:tc>
          <w:tcPr>
            <w:tcW w:w="8730" w:type="dxa"/>
          </w:tcPr>
          <w:p w:rsidR="00507CEE" w:rsidRPr="006D742D" w:rsidRDefault="00507CEE" w:rsidP="00507CEE">
            <w:pPr>
              <w:spacing w:after="100"/>
              <w:rPr>
                <w:sz w:val="20"/>
                <w:szCs w:val="20"/>
              </w:rPr>
            </w:pPr>
            <w:r w:rsidRPr="006D742D">
              <w:rPr>
                <w:sz w:val="20"/>
                <w:szCs w:val="20"/>
              </w:rPr>
              <w:t xml:space="preserve">COB_ACCT2321.xlsx at </w:t>
            </w:r>
            <w:hyperlink r:id="rId10" w:history="1">
              <w:r w:rsidRPr="006D742D">
                <w:rPr>
                  <w:rStyle w:val="Hyperlink"/>
                  <w:sz w:val="20"/>
                  <w:szCs w:val="20"/>
                </w:rPr>
                <w:t>http://uca.edu/business/about/assessment/rubrics/</w:t>
              </w:r>
            </w:hyperlink>
            <w:r w:rsidRPr="006D742D">
              <w:rPr>
                <w:sz w:val="20"/>
                <w:szCs w:val="20"/>
              </w:rPr>
              <w:t xml:space="preserve"> (not yet posted</w:t>
            </w:r>
            <w:proofErr w:type="gramStart"/>
            <w:r w:rsidRPr="006D742D">
              <w:rPr>
                <w:sz w:val="20"/>
                <w:szCs w:val="20"/>
              </w:rPr>
              <w:t>)</w:t>
            </w:r>
            <w:proofErr w:type="gramEnd"/>
            <w:r w:rsidRPr="006D742D">
              <w:rPr>
                <w:sz w:val="20"/>
                <w:szCs w:val="20"/>
              </w:rPr>
              <w:br/>
              <w:t>You must also submit a copy of the assessment instrument (e.g., assignment, test questions, etc.)</w:t>
            </w:r>
          </w:p>
        </w:tc>
      </w:tr>
    </w:tbl>
    <w:p w:rsidR="00507CEE" w:rsidRDefault="00507CEE" w:rsidP="00507CEE"/>
    <w:p w:rsidR="00507CEE" w:rsidRPr="006D742D" w:rsidRDefault="00507CEE" w:rsidP="00507CEE">
      <w:pPr>
        <w:rPr>
          <w:sz w:val="20"/>
          <w:szCs w:val="20"/>
        </w:rPr>
      </w:pPr>
      <w:r>
        <w:rPr>
          <w:b/>
          <w:i/>
          <w:sz w:val="20"/>
          <w:szCs w:val="20"/>
        </w:rPr>
        <w:t xml:space="preserve">If you are teaching a First Year Seminar course, you have additional assessments, which you will find by clicking </w:t>
      </w:r>
      <w:hyperlink w:anchor="_FYS_Sections_1" w:history="1">
        <w:r w:rsidRPr="0005261E">
          <w:rPr>
            <w:rStyle w:val="Hyperlink"/>
            <w:b/>
            <w:i/>
            <w:sz w:val="20"/>
            <w:szCs w:val="20"/>
          </w:rPr>
          <w:t>here</w:t>
        </w:r>
      </w:hyperlink>
      <w:r>
        <w:rPr>
          <w:b/>
          <w:i/>
          <w:sz w:val="20"/>
          <w:szCs w:val="20"/>
        </w:rPr>
        <w:t>.</w:t>
      </w:r>
    </w:p>
    <w:p w:rsidR="00507CEE" w:rsidRPr="00507CEE" w:rsidRDefault="00507CEE" w:rsidP="00507CEE"/>
    <w:p w:rsidR="00507CEE" w:rsidRDefault="00507CEE">
      <w:pPr>
        <w:spacing w:after="200" w:line="276" w:lineRule="auto"/>
        <w:outlineLvl w:val="9"/>
        <w:rPr>
          <w:b/>
          <w:sz w:val="20"/>
          <w:szCs w:val="20"/>
        </w:rPr>
      </w:pPr>
      <w:r>
        <w:br w:type="page"/>
      </w:r>
    </w:p>
    <w:p w:rsidR="00433500" w:rsidRPr="006D742D" w:rsidRDefault="00433500" w:rsidP="00433500">
      <w:pPr>
        <w:pStyle w:val="Heading1"/>
      </w:pPr>
      <w:bookmarkStart w:id="7" w:name="_Toc427564157"/>
      <w:r w:rsidRPr="006D742D">
        <w:lastRenderedPageBreak/>
        <w:t>ACCT 6310</w:t>
      </w:r>
      <w:bookmarkEnd w:id="7"/>
    </w:p>
    <w:p w:rsidR="00433500" w:rsidRPr="006D742D" w:rsidRDefault="00433500" w:rsidP="00433500">
      <w:pPr>
        <w:spacing w:after="100"/>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Learning Goal</w:t>
            </w:r>
          </w:p>
        </w:tc>
        <w:tc>
          <w:tcPr>
            <w:tcW w:w="8730" w:type="dxa"/>
          </w:tcPr>
          <w:p w:rsidR="00433500" w:rsidRPr="006D742D" w:rsidRDefault="00433500" w:rsidP="006D58EC">
            <w:pPr>
              <w:spacing w:after="100"/>
              <w:rPr>
                <w:sz w:val="20"/>
                <w:szCs w:val="20"/>
              </w:rPr>
            </w:pPr>
            <w:r w:rsidRPr="006D742D">
              <w:rPr>
                <w:sz w:val="20"/>
                <w:szCs w:val="20"/>
              </w:rPr>
              <w:t xml:space="preserve">Our </w:t>
            </w:r>
            <w:proofErr w:type="spellStart"/>
            <w:r w:rsidRPr="006D742D">
              <w:rPr>
                <w:sz w:val="20"/>
                <w:szCs w:val="20"/>
              </w:rPr>
              <w:t>MAcc</w:t>
            </w:r>
            <w:proofErr w:type="spellEnd"/>
            <w:r w:rsidRPr="006D742D">
              <w:rPr>
                <w:sz w:val="20"/>
                <w:szCs w:val="20"/>
              </w:rPr>
              <w:t xml:space="preserve"> students will be competent in the theory and practice of accounting.</w:t>
            </w:r>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Objective</w:t>
            </w:r>
          </w:p>
        </w:tc>
        <w:tc>
          <w:tcPr>
            <w:tcW w:w="8730" w:type="dxa"/>
          </w:tcPr>
          <w:p w:rsidR="00433500" w:rsidRPr="006D742D" w:rsidRDefault="00433500" w:rsidP="006D58EC">
            <w:pPr>
              <w:spacing w:after="100"/>
              <w:rPr>
                <w:sz w:val="20"/>
                <w:szCs w:val="20"/>
              </w:rPr>
            </w:pPr>
            <w:r w:rsidRPr="006D742D">
              <w:rPr>
                <w:sz w:val="20"/>
                <w:szCs w:val="20"/>
              </w:rPr>
              <w:t>Students will be able to correctly apply financial accounting standards</w:t>
            </w:r>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Measure</w:t>
            </w:r>
          </w:p>
        </w:tc>
        <w:tc>
          <w:tcPr>
            <w:tcW w:w="8730" w:type="dxa"/>
          </w:tcPr>
          <w:p w:rsidR="00433500" w:rsidRPr="006D742D" w:rsidRDefault="00433500" w:rsidP="006D58EC">
            <w:pPr>
              <w:spacing w:after="100"/>
              <w:rPr>
                <w:sz w:val="20"/>
                <w:szCs w:val="20"/>
              </w:rPr>
            </w:pPr>
            <w:r w:rsidRPr="006D742D">
              <w:rPr>
                <w:sz w:val="20"/>
                <w:szCs w:val="20"/>
              </w:rPr>
              <w:t>Students will complete test questions requiring the application of financial accounting concepts. The questions will be assessed with the Financial Accounting Rubric.</w:t>
            </w:r>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Benchmark</w:t>
            </w:r>
          </w:p>
        </w:tc>
        <w:tc>
          <w:tcPr>
            <w:tcW w:w="8730" w:type="dxa"/>
          </w:tcPr>
          <w:p w:rsidR="00433500" w:rsidRPr="006D742D" w:rsidRDefault="00433500" w:rsidP="0020753D">
            <w:pPr>
              <w:spacing w:after="100"/>
              <w:rPr>
                <w:sz w:val="20"/>
                <w:szCs w:val="20"/>
              </w:rPr>
            </w:pPr>
            <w:r w:rsidRPr="006D742D">
              <w:rPr>
                <w:sz w:val="20"/>
                <w:szCs w:val="20"/>
              </w:rPr>
              <w:t>80% of students will earn at least three (</w:t>
            </w:r>
            <w:r w:rsidR="0020753D">
              <w:rPr>
                <w:sz w:val="20"/>
                <w:szCs w:val="20"/>
              </w:rPr>
              <w:t>16</w:t>
            </w:r>
            <w:r w:rsidRPr="006D742D">
              <w:rPr>
                <w:sz w:val="20"/>
                <w:szCs w:val="20"/>
              </w:rPr>
              <w:t>) points of the six (</w:t>
            </w:r>
            <w:r w:rsidR="0020753D">
              <w:rPr>
                <w:sz w:val="20"/>
                <w:szCs w:val="20"/>
              </w:rPr>
              <w:t>20</w:t>
            </w:r>
            <w:r w:rsidRPr="006D742D">
              <w:rPr>
                <w:sz w:val="20"/>
                <w:szCs w:val="20"/>
              </w:rPr>
              <w:t>) points possible for the questions.</w:t>
            </w:r>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Evaluation</w:t>
            </w:r>
          </w:p>
        </w:tc>
        <w:tc>
          <w:tcPr>
            <w:tcW w:w="8730" w:type="dxa"/>
          </w:tcPr>
          <w:p w:rsidR="00433500" w:rsidRPr="006D742D" w:rsidRDefault="00433500" w:rsidP="006D58EC">
            <w:pPr>
              <w:spacing w:after="100"/>
              <w:rPr>
                <w:sz w:val="20"/>
                <w:szCs w:val="20"/>
              </w:rPr>
            </w:pPr>
            <w:r w:rsidRPr="006D742D">
              <w:rPr>
                <w:sz w:val="20"/>
                <w:szCs w:val="20"/>
              </w:rPr>
              <w:t xml:space="preserve">Rubric: </w:t>
            </w:r>
            <w:proofErr w:type="spellStart"/>
            <w:r w:rsidRPr="006D742D">
              <w:rPr>
                <w:sz w:val="20"/>
                <w:szCs w:val="20"/>
              </w:rPr>
              <w:t>MAcc</w:t>
            </w:r>
            <w:proofErr w:type="spellEnd"/>
            <w:r w:rsidRPr="006D742D">
              <w:rPr>
                <w:sz w:val="20"/>
                <w:szCs w:val="20"/>
              </w:rPr>
              <w:t xml:space="preserve"> Financial Accounting Standards at </w:t>
            </w:r>
            <w:hyperlink r:id="rId11" w:history="1">
              <w:r w:rsidRPr="006D742D">
                <w:rPr>
                  <w:rStyle w:val="Hyperlink"/>
                  <w:sz w:val="20"/>
                  <w:szCs w:val="20"/>
                </w:rPr>
                <w:t>http://uca.edu/business/about/assessment/rubrics/</w:t>
              </w:r>
            </w:hyperlink>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Reporting Form</w:t>
            </w:r>
          </w:p>
        </w:tc>
        <w:tc>
          <w:tcPr>
            <w:tcW w:w="8730" w:type="dxa"/>
          </w:tcPr>
          <w:p w:rsidR="00433500" w:rsidRPr="006D742D" w:rsidRDefault="00433500" w:rsidP="006D58EC">
            <w:pPr>
              <w:spacing w:after="100"/>
              <w:rPr>
                <w:sz w:val="20"/>
                <w:szCs w:val="20"/>
              </w:rPr>
            </w:pPr>
            <w:r w:rsidRPr="006D742D">
              <w:rPr>
                <w:sz w:val="20"/>
                <w:szCs w:val="20"/>
              </w:rPr>
              <w:t xml:space="preserve">MAcc_Financial.xlsx at </w:t>
            </w:r>
            <w:hyperlink r:id="rId12" w:history="1">
              <w:r w:rsidRPr="006D742D">
                <w:rPr>
                  <w:rStyle w:val="Hyperlink"/>
                  <w:sz w:val="20"/>
                  <w:szCs w:val="20"/>
                </w:rPr>
                <w:t>http://uca.edu/business/about/assessment/rubrics/</w:t>
              </w:r>
            </w:hyperlink>
            <w:r w:rsidRPr="006D742D">
              <w:rPr>
                <w:sz w:val="20"/>
                <w:szCs w:val="20"/>
              </w:rPr>
              <w:t xml:space="preserve"> (not yet posted</w:t>
            </w:r>
            <w:proofErr w:type="gramStart"/>
            <w:r w:rsidRPr="006D742D">
              <w:rPr>
                <w:sz w:val="20"/>
                <w:szCs w:val="20"/>
              </w:rPr>
              <w:t>)</w:t>
            </w:r>
            <w:proofErr w:type="gramEnd"/>
            <w:r w:rsidR="006D58EC" w:rsidRPr="006D742D">
              <w:rPr>
                <w:sz w:val="20"/>
                <w:szCs w:val="20"/>
              </w:rPr>
              <w:br/>
              <w:t>You must also submit a copy of the assessment instrument (e.g., assignment, test questions, etc.)</w:t>
            </w:r>
          </w:p>
        </w:tc>
      </w:tr>
    </w:tbl>
    <w:p w:rsidR="0020753D" w:rsidRPr="006D742D" w:rsidRDefault="0020753D" w:rsidP="0020753D">
      <w:pPr>
        <w:spacing w:after="100"/>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20753D" w:rsidRPr="006D742D" w:rsidTr="00617A25">
        <w:tc>
          <w:tcPr>
            <w:tcW w:w="1548" w:type="dxa"/>
            <w:shd w:val="pct20" w:color="auto" w:fill="auto"/>
          </w:tcPr>
          <w:p w:rsidR="0020753D" w:rsidRPr="006D742D" w:rsidRDefault="0020753D" w:rsidP="00617A25">
            <w:pPr>
              <w:spacing w:after="100"/>
              <w:rPr>
                <w:sz w:val="20"/>
                <w:szCs w:val="20"/>
              </w:rPr>
            </w:pPr>
            <w:r w:rsidRPr="006D742D">
              <w:rPr>
                <w:sz w:val="20"/>
                <w:szCs w:val="20"/>
              </w:rPr>
              <w:t>Learning Goal</w:t>
            </w:r>
          </w:p>
        </w:tc>
        <w:tc>
          <w:tcPr>
            <w:tcW w:w="8730" w:type="dxa"/>
          </w:tcPr>
          <w:p w:rsidR="0020753D" w:rsidRPr="006D742D" w:rsidRDefault="0020753D" w:rsidP="0020753D">
            <w:pPr>
              <w:spacing w:after="100"/>
              <w:rPr>
                <w:sz w:val="20"/>
                <w:szCs w:val="20"/>
              </w:rPr>
            </w:pPr>
            <w:r w:rsidRPr="0020753D">
              <w:rPr>
                <w:sz w:val="20"/>
                <w:szCs w:val="20"/>
              </w:rPr>
              <w:t>Our graduates shall be aware of the global perspective and the effects of the global marketplace.</w:t>
            </w:r>
          </w:p>
        </w:tc>
      </w:tr>
      <w:tr w:rsidR="0020753D" w:rsidRPr="006D742D" w:rsidTr="00617A25">
        <w:tc>
          <w:tcPr>
            <w:tcW w:w="1548" w:type="dxa"/>
            <w:shd w:val="pct20" w:color="auto" w:fill="auto"/>
          </w:tcPr>
          <w:p w:rsidR="0020753D" w:rsidRPr="006D742D" w:rsidRDefault="0020753D" w:rsidP="00617A25">
            <w:pPr>
              <w:spacing w:after="100"/>
              <w:rPr>
                <w:sz w:val="20"/>
                <w:szCs w:val="20"/>
              </w:rPr>
            </w:pPr>
            <w:r w:rsidRPr="006D742D">
              <w:rPr>
                <w:sz w:val="20"/>
                <w:szCs w:val="20"/>
              </w:rPr>
              <w:t>Objective</w:t>
            </w:r>
          </w:p>
        </w:tc>
        <w:tc>
          <w:tcPr>
            <w:tcW w:w="8730" w:type="dxa"/>
          </w:tcPr>
          <w:p w:rsidR="0020753D" w:rsidRPr="006D742D" w:rsidRDefault="0020753D" w:rsidP="0020753D">
            <w:pPr>
              <w:spacing w:after="100"/>
              <w:rPr>
                <w:sz w:val="20"/>
                <w:szCs w:val="20"/>
              </w:rPr>
            </w:pPr>
            <w:r w:rsidRPr="0020753D">
              <w:rPr>
                <w:sz w:val="20"/>
                <w:szCs w:val="20"/>
              </w:rPr>
              <w:t>Students will be able to interpret and apply international financial accounting standards</w:t>
            </w:r>
            <w:r>
              <w:rPr>
                <w:sz w:val="20"/>
                <w:szCs w:val="20"/>
              </w:rPr>
              <w:t>.</w:t>
            </w:r>
          </w:p>
        </w:tc>
      </w:tr>
      <w:tr w:rsidR="0020753D" w:rsidRPr="006D742D" w:rsidTr="00617A25">
        <w:tc>
          <w:tcPr>
            <w:tcW w:w="1548" w:type="dxa"/>
            <w:shd w:val="pct20" w:color="auto" w:fill="auto"/>
          </w:tcPr>
          <w:p w:rsidR="0020753D" w:rsidRPr="006D742D" w:rsidRDefault="0020753D" w:rsidP="00617A25">
            <w:pPr>
              <w:spacing w:after="100"/>
              <w:rPr>
                <w:sz w:val="20"/>
                <w:szCs w:val="20"/>
              </w:rPr>
            </w:pPr>
            <w:r w:rsidRPr="006D742D">
              <w:rPr>
                <w:sz w:val="20"/>
                <w:szCs w:val="20"/>
              </w:rPr>
              <w:t>Measure</w:t>
            </w:r>
          </w:p>
        </w:tc>
        <w:tc>
          <w:tcPr>
            <w:tcW w:w="8730" w:type="dxa"/>
          </w:tcPr>
          <w:p w:rsidR="0020753D" w:rsidRPr="006D742D" w:rsidRDefault="0020753D" w:rsidP="00617A25">
            <w:pPr>
              <w:spacing w:after="100"/>
              <w:rPr>
                <w:sz w:val="20"/>
                <w:szCs w:val="20"/>
              </w:rPr>
            </w:pPr>
            <w:r w:rsidRPr="0020753D">
              <w:rPr>
                <w:sz w:val="20"/>
                <w:szCs w:val="20"/>
              </w:rPr>
              <w:t>Students will complete test questions requiring the application of international</w:t>
            </w:r>
            <w:r>
              <w:rPr>
                <w:sz w:val="20"/>
                <w:szCs w:val="20"/>
              </w:rPr>
              <w:t xml:space="preserve"> financial accounting concepts.</w:t>
            </w:r>
          </w:p>
        </w:tc>
      </w:tr>
      <w:tr w:rsidR="0020753D" w:rsidRPr="006D742D" w:rsidTr="00617A25">
        <w:tc>
          <w:tcPr>
            <w:tcW w:w="1548" w:type="dxa"/>
            <w:shd w:val="pct20" w:color="auto" w:fill="auto"/>
          </w:tcPr>
          <w:p w:rsidR="0020753D" w:rsidRPr="006D742D" w:rsidRDefault="0020753D" w:rsidP="00617A25">
            <w:pPr>
              <w:spacing w:after="100"/>
              <w:rPr>
                <w:sz w:val="20"/>
                <w:szCs w:val="20"/>
              </w:rPr>
            </w:pPr>
            <w:r w:rsidRPr="006D742D">
              <w:rPr>
                <w:sz w:val="20"/>
                <w:szCs w:val="20"/>
              </w:rPr>
              <w:t>Benchmark</w:t>
            </w:r>
          </w:p>
        </w:tc>
        <w:tc>
          <w:tcPr>
            <w:tcW w:w="8730" w:type="dxa"/>
          </w:tcPr>
          <w:p w:rsidR="0020753D" w:rsidRPr="006D742D" w:rsidRDefault="0020753D" w:rsidP="0020753D">
            <w:pPr>
              <w:spacing w:after="100"/>
              <w:rPr>
                <w:sz w:val="20"/>
                <w:szCs w:val="20"/>
              </w:rPr>
            </w:pPr>
            <w:r w:rsidRPr="006D742D">
              <w:rPr>
                <w:sz w:val="20"/>
                <w:szCs w:val="20"/>
              </w:rPr>
              <w:t>80% of students will earn at least three (</w:t>
            </w:r>
            <w:r>
              <w:rPr>
                <w:sz w:val="20"/>
                <w:szCs w:val="20"/>
              </w:rPr>
              <w:t>16</w:t>
            </w:r>
            <w:r w:rsidRPr="006D742D">
              <w:rPr>
                <w:sz w:val="20"/>
                <w:szCs w:val="20"/>
              </w:rPr>
              <w:t>) points of the six (</w:t>
            </w:r>
            <w:r>
              <w:rPr>
                <w:sz w:val="20"/>
                <w:szCs w:val="20"/>
              </w:rPr>
              <w:t>20</w:t>
            </w:r>
            <w:r w:rsidRPr="006D742D">
              <w:rPr>
                <w:sz w:val="20"/>
                <w:szCs w:val="20"/>
              </w:rPr>
              <w:t>) points possible for the questions.</w:t>
            </w:r>
          </w:p>
        </w:tc>
      </w:tr>
      <w:tr w:rsidR="0020753D" w:rsidRPr="006D742D" w:rsidTr="00617A25">
        <w:tc>
          <w:tcPr>
            <w:tcW w:w="1548" w:type="dxa"/>
            <w:shd w:val="pct20" w:color="auto" w:fill="auto"/>
          </w:tcPr>
          <w:p w:rsidR="0020753D" w:rsidRPr="006D742D" w:rsidRDefault="0020753D" w:rsidP="00617A25">
            <w:pPr>
              <w:spacing w:after="100"/>
              <w:rPr>
                <w:sz w:val="20"/>
                <w:szCs w:val="20"/>
              </w:rPr>
            </w:pPr>
            <w:r w:rsidRPr="006D742D">
              <w:rPr>
                <w:sz w:val="20"/>
                <w:szCs w:val="20"/>
              </w:rPr>
              <w:t>Evaluation</w:t>
            </w:r>
          </w:p>
        </w:tc>
        <w:tc>
          <w:tcPr>
            <w:tcW w:w="8730" w:type="dxa"/>
          </w:tcPr>
          <w:p w:rsidR="0020753D" w:rsidRPr="006D742D" w:rsidRDefault="0020753D" w:rsidP="00617A25">
            <w:pPr>
              <w:spacing w:after="100"/>
              <w:rPr>
                <w:sz w:val="20"/>
                <w:szCs w:val="20"/>
              </w:rPr>
            </w:pPr>
            <w:r w:rsidRPr="006D742D">
              <w:rPr>
                <w:sz w:val="20"/>
                <w:szCs w:val="20"/>
              </w:rPr>
              <w:t xml:space="preserve">Rubric: </w:t>
            </w:r>
            <w:proofErr w:type="spellStart"/>
            <w:r w:rsidRPr="006D742D">
              <w:rPr>
                <w:sz w:val="20"/>
                <w:szCs w:val="20"/>
              </w:rPr>
              <w:t>MAcc</w:t>
            </w:r>
            <w:proofErr w:type="spellEnd"/>
            <w:r w:rsidRPr="006D742D">
              <w:rPr>
                <w:sz w:val="20"/>
                <w:szCs w:val="20"/>
              </w:rPr>
              <w:t xml:space="preserve"> Financial Accounting Standards at </w:t>
            </w:r>
            <w:hyperlink r:id="rId13" w:history="1">
              <w:r w:rsidRPr="006D742D">
                <w:rPr>
                  <w:rStyle w:val="Hyperlink"/>
                  <w:sz w:val="20"/>
                  <w:szCs w:val="20"/>
                </w:rPr>
                <w:t>http://uca.edu/business/about/assessment/rubrics/</w:t>
              </w:r>
            </w:hyperlink>
          </w:p>
        </w:tc>
      </w:tr>
      <w:tr w:rsidR="0020753D" w:rsidRPr="006D742D" w:rsidTr="00617A25">
        <w:tc>
          <w:tcPr>
            <w:tcW w:w="1548" w:type="dxa"/>
            <w:shd w:val="pct20" w:color="auto" w:fill="auto"/>
          </w:tcPr>
          <w:p w:rsidR="0020753D" w:rsidRPr="006D742D" w:rsidRDefault="0020753D" w:rsidP="00617A25">
            <w:pPr>
              <w:spacing w:after="100"/>
              <w:rPr>
                <w:sz w:val="20"/>
                <w:szCs w:val="20"/>
              </w:rPr>
            </w:pPr>
            <w:r w:rsidRPr="006D742D">
              <w:rPr>
                <w:sz w:val="20"/>
                <w:szCs w:val="20"/>
              </w:rPr>
              <w:t>Reporting Form</w:t>
            </w:r>
          </w:p>
        </w:tc>
        <w:tc>
          <w:tcPr>
            <w:tcW w:w="8730" w:type="dxa"/>
          </w:tcPr>
          <w:p w:rsidR="0020753D" w:rsidRPr="006D742D" w:rsidRDefault="0020753D" w:rsidP="00617A25">
            <w:pPr>
              <w:spacing w:after="100"/>
              <w:rPr>
                <w:sz w:val="20"/>
                <w:szCs w:val="20"/>
              </w:rPr>
            </w:pPr>
            <w:r w:rsidRPr="006D742D">
              <w:rPr>
                <w:sz w:val="20"/>
                <w:szCs w:val="20"/>
              </w:rPr>
              <w:t xml:space="preserve">MAcc_Financial.xlsx at </w:t>
            </w:r>
            <w:hyperlink r:id="rId14" w:history="1">
              <w:r w:rsidRPr="006D742D">
                <w:rPr>
                  <w:rStyle w:val="Hyperlink"/>
                  <w:sz w:val="20"/>
                  <w:szCs w:val="20"/>
                </w:rPr>
                <w:t>http://uca.edu/business/about/assessment/rubrics/</w:t>
              </w:r>
            </w:hyperlink>
            <w:r w:rsidRPr="006D742D">
              <w:rPr>
                <w:sz w:val="20"/>
                <w:szCs w:val="20"/>
              </w:rPr>
              <w:t xml:space="preserve"> (not yet posted</w:t>
            </w:r>
            <w:proofErr w:type="gramStart"/>
            <w:r w:rsidRPr="006D742D">
              <w:rPr>
                <w:sz w:val="20"/>
                <w:szCs w:val="20"/>
              </w:rPr>
              <w:t>)</w:t>
            </w:r>
            <w:proofErr w:type="gramEnd"/>
            <w:r w:rsidRPr="006D742D">
              <w:rPr>
                <w:sz w:val="20"/>
                <w:szCs w:val="20"/>
              </w:rPr>
              <w:br/>
              <w:t>You must also submit a copy of the assessment instrument (e.g., assignment, test questions, etc.)</w:t>
            </w:r>
          </w:p>
        </w:tc>
      </w:tr>
    </w:tbl>
    <w:p w:rsidR="0020753D" w:rsidRPr="006D742D" w:rsidRDefault="0020753D" w:rsidP="0020753D">
      <w:pPr>
        <w:spacing w:after="100"/>
        <w:rPr>
          <w:sz w:val="20"/>
          <w:szCs w:val="20"/>
        </w:rPr>
      </w:pPr>
    </w:p>
    <w:p w:rsidR="00650E18" w:rsidRPr="006D742D" w:rsidRDefault="00650E18" w:rsidP="00433500">
      <w:pPr>
        <w:spacing w:after="100"/>
        <w:rPr>
          <w:sz w:val="20"/>
          <w:szCs w:val="20"/>
        </w:rPr>
      </w:pPr>
      <w:bookmarkStart w:id="8" w:name="_GoBack"/>
      <w:bookmarkEnd w:id="8"/>
    </w:p>
    <w:p w:rsidR="00433500" w:rsidRPr="006D742D" w:rsidRDefault="00433500" w:rsidP="00433500">
      <w:pPr>
        <w:spacing w:after="100"/>
        <w:rPr>
          <w:sz w:val="20"/>
          <w:szCs w:val="20"/>
        </w:rPr>
      </w:pPr>
    </w:p>
    <w:p w:rsidR="00433500" w:rsidRPr="006D742D" w:rsidRDefault="00433500" w:rsidP="00433500">
      <w:pPr>
        <w:spacing w:after="200" w:line="276" w:lineRule="auto"/>
        <w:outlineLvl w:val="9"/>
        <w:rPr>
          <w:b/>
          <w:sz w:val="20"/>
          <w:szCs w:val="20"/>
        </w:rPr>
      </w:pPr>
      <w:r w:rsidRPr="006D742D">
        <w:rPr>
          <w:sz w:val="20"/>
          <w:szCs w:val="20"/>
        </w:rPr>
        <w:br w:type="page"/>
      </w:r>
    </w:p>
    <w:p w:rsidR="00433500" w:rsidRPr="006D742D" w:rsidRDefault="00433500" w:rsidP="00433500">
      <w:pPr>
        <w:pStyle w:val="Heading1"/>
      </w:pPr>
      <w:bookmarkStart w:id="9" w:name="_Toc427564158"/>
      <w:r w:rsidRPr="006D742D">
        <w:lastRenderedPageBreak/>
        <w:t>ACCT 6350</w:t>
      </w:r>
      <w:bookmarkEnd w:id="9"/>
    </w:p>
    <w:p w:rsidR="00433500" w:rsidRPr="006D742D" w:rsidRDefault="00433500" w:rsidP="00433500">
      <w:pPr>
        <w:spacing w:after="100"/>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Learning Goal</w:t>
            </w:r>
          </w:p>
        </w:tc>
        <w:tc>
          <w:tcPr>
            <w:tcW w:w="8730" w:type="dxa"/>
          </w:tcPr>
          <w:p w:rsidR="00433500" w:rsidRPr="006D742D" w:rsidRDefault="00433500" w:rsidP="00433500">
            <w:pPr>
              <w:spacing w:after="100"/>
              <w:rPr>
                <w:sz w:val="20"/>
                <w:szCs w:val="20"/>
              </w:rPr>
            </w:pPr>
            <w:r w:rsidRPr="006D742D">
              <w:rPr>
                <w:sz w:val="20"/>
                <w:szCs w:val="20"/>
              </w:rPr>
              <w:t xml:space="preserve">Our </w:t>
            </w:r>
            <w:proofErr w:type="spellStart"/>
            <w:r w:rsidRPr="006D742D">
              <w:rPr>
                <w:sz w:val="20"/>
                <w:szCs w:val="20"/>
              </w:rPr>
              <w:t>MAcc</w:t>
            </w:r>
            <w:proofErr w:type="spellEnd"/>
            <w:r w:rsidRPr="006D742D">
              <w:rPr>
                <w:sz w:val="20"/>
                <w:szCs w:val="20"/>
              </w:rPr>
              <w:t xml:space="preserve"> students will be able to demonstrate effective leadership.</w:t>
            </w:r>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Objective</w:t>
            </w:r>
          </w:p>
        </w:tc>
        <w:tc>
          <w:tcPr>
            <w:tcW w:w="8730" w:type="dxa"/>
          </w:tcPr>
          <w:p w:rsidR="00433500" w:rsidRPr="006D742D" w:rsidRDefault="00433500" w:rsidP="006D58EC">
            <w:pPr>
              <w:spacing w:after="100"/>
              <w:rPr>
                <w:sz w:val="20"/>
                <w:szCs w:val="20"/>
              </w:rPr>
            </w:pPr>
            <w:r w:rsidRPr="006D742D">
              <w:rPr>
                <w:sz w:val="20"/>
                <w:szCs w:val="20"/>
              </w:rPr>
              <w:t>Students will possess the qualities necessary for effective leadership</w:t>
            </w:r>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Measure</w:t>
            </w:r>
          </w:p>
        </w:tc>
        <w:tc>
          <w:tcPr>
            <w:tcW w:w="8730" w:type="dxa"/>
          </w:tcPr>
          <w:p w:rsidR="00433500" w:rsidRPr="006D742D" w:rsidRDefault="00433500" w:rsidP="006D58EC">
            <w:pPr>
              <w:spacing w:after="100"/>
              <w:rPr>
                <w:sz w:val="20"/>
                <w:szCs w:val="20"/>
              </w:rPr>
            </w:pPr>
            <w:r w:rsidRPr="006D742D">
              <w:rPr>
                <w:sz w:val="20"/>
                <w:szCs w:val="20"/>
              </w:rPr>
              <w:t>Students will demonstrate whether they possess leadership qualities in classroom interactions; student performance will be assessed using the Leadership Rubric.</w:t>
            </w:r>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Benchmark</w:t>
            </w:r>
          </w:p>
        </w:tc>
        <w:tc>
          <w:tcPr>
            <w:tcW w:w="8730" w:type="dxa"/>
          </w:tcPr>
          <w:p w:rsidR="00433500" w:rsidRPr="006D742D" w:rsidRDefault="00433500" w:rsidP="006D58EC">
            <w:pPr>
              <w:spacing w:after="100"/>
              <w:rPr>
                <w:sz w:val="20"/>
                <w:szCs w:val="20"/>
              </w:rPr>
            </w:pPr>
            <w:r w:rsidRPr="006D742D">
              <w:rPr>
                <w:sz w:val="20"/>
                <w:szCs w:val="20"/>
              </w:rPr>
              <w:t>80% of students will earn at least 98 points of the 140 points possible on the rubric.</w:t>
            </w:r>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Evaluation</w:t>
            </w:r>
          </w:p>
        </w:tc>
        <w:tc>
          <w:tcPr>
            <w:tcW w:w="8730" w:type="dxa"/>
          </w:tcPr>
          <w:p w:rsidR="00433500" w:rsidRPr="006D742D" w:rsidRDefault="00433500" w:rsidP="002764C3">
            <w:pPr>
              <w:spacing w:after="100"/>
              <w:rPr>
                <w:sz w:val="20"/>
                <w:szCs w:val="20"/>
              </w:rPr>
            </w:pPr>
            <w:r w:rsidRPr="006D742D">
              <w:rPr>
                <w:sz w:val="20"/>
                <w:szCs w:val="20"/>
              </w:rPr>
              <w:t xml:space="preserve">Rubric: </w:t>
            </w:r>
            <w:proofErr w:type="spellStart"/>
            <w:r w:rsidR="002764C3" w:rsidRPr="006D742D">
              <w:rPr>
                <w:sz w:val="20"/>
                <w:szCs w:val="20"/>
              </w:rPr>
              <w:t>MAcc</w:t>
            </w:r>
            <w:proofErr w:type="spellEnd"/>
            <w:r w:rsidR="002764C3" w:rsidRPr="006D742D">
              <w:rPr>
                <w:sz w:val="20"/>
                <w:szCs w:val="20"/>
              </w:rPr>
              <w:t xml:space="preserve"> Leadership</w:t>
            </w:r>
            <w:r w:rsidRPr="006D742D">
              <w:rPr>
                <w:sz w:val="20"/>
                <w:szCs w:val="20"/>
              </w:rPr>
              <w:t xml:space="preserve"> at </w:t>
            </w:r>
            <w:hyperlink r:id="rId15" w:history="1">
              <w:r w:rsidRPr="006D742D">
                <w:rPr>
                  <w:rStyle w:val="Hyperlink"/>
                  <w:sz w:val="20"/>
                  <w:szCs w:val="20"/>
                </w:rPr>
                <w:t>http://uca.edu/business/about/assessment/rubrics/</w:t>
              </w:r>
            </w:hyperlink>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Reporting Form</w:t>
            </w:r>
          </w:p>
        </w:tc>
        <w:tc>
          <w:tcPr>
            <w:tcW w:w="8730" w:type="dxa"/>
          </w:tcPr>
          <w:p w:rsidR="00433500" w:rsidRPr="006D742D" w:rsidRDefault="00433500" w:rsidP="002764C3">
            <w:pPr>
              <w:spacing w:after="100"/>
              <w:rPr>
                <w:sz w:val="20"/>
                <w:szCs w:val="20"/>
              </w:rPr>
            </w:pPr>
            <w:r w:rsidRPr="006D742D">
              <w:rPr>
                <w:sz w:val="20"/>
                <w:szCs w:val="20"/>
              </w:rPr>
              <w:t>MAcc_</w:t>
            </w:r>
            <w:r w:rsidR="002764C3" w:rsidRPr="006D742D">
              <w:rPr>
                <w:sz w:val="20"/>
                <w:szCs w:val="20"/>
              </w:rPr>
              <w:t>Leadership</w:t>
            </w:r>
            <w:r w:rsidRPr="006D742D">
              <w:rPr>
                <w:sz w:val="20"/>
                <w:szCs w:val="20"/>
              </w:rPr>
              <w:t xml:space="preserve">.xlsx at </w:t>
            </w:r>
            <w:hyperlink r:id="rId16" w:history="1">
              <w:r w:rsidRPr="006D742D">
                <w:rPr>
                  <w:rStyle w:val="Hyperlink"/>
                  <w:sz w:val="20"/>
                  <w:szCs w:val="20"/>
                </w:rPr>
                <w:t>http://uca.edu/business/about/assessment/rubrics/</w:t>
              </w:r>
            </w:hyperlink>
            <w:r w:rsidRPr="006D742D">
              <w:rPr>
                <w:sz w:val="20"/>
                <w:szCs w:val="20"/>
              </w:rPr>
              <w:t xml:space="preserve"> (not yet posted</w:t>
            </w:r>
            <w:proofErr w:type="gramStart"/>
            <w:r w:rsidRPr="006D742D">
              <w:rPr>
                <w:sz w:val="20"/>
                <w:szCs w:val="20"/>
              </w:rPr>
              <w:t>)</w:t>
            </w:r>
            <w:proofErr w:type="gramEnd"/>
            <w:r w:rsidR="006D58EC" w:rsidRPr="006D742D">
              <w:rPr>
                <w:sz w:val="20"/>
                <w:szCs w:val="20"/>
              </w:rPr>
              <w:br/>
              <w:t>You must also submit a copy of the assessment instrument (e.g., assignment, test questions, etc.)</w:t>
            </w:r>
          </w:p>
        </w:tc>
      </w:tr>
    </w:tbl>
    <w:p w:rsidR="00433500" w:rsidRPr="006D742D" w:rsidRDefault="00433500" w:rsidP="00433500">
      <w:pPr>
        <w:spacing w:after="100"/>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Learning Goal</w:t>
            </w:r>
          </w:p>
        </w:tc>
        <w:tc>
          <w:tcPr>
            <w:tcW w:w="8730" w:type="dxa"/>
          </w:tcPr>
          <w:p w:rsidR="00433500" w:rsidRPr="006D742D" w:rsidRDefault="00433500" w:rsidP="00433500">
            <w:pPr>
              <w:spacing w:after="100"/>
              <w:rPr>
                <w:sz w:val="20"/>
                <w:szCs w:val="20"/>
              </w:rPr>
            </w:pPr>
            <w:r w:rsidRPr="006D742D">
              <w:rPr>
                <w:sz w:val="20"/>
                <w:szCs w:val="20"/>
              </w:rPr>
              <w:t xml:space="preserve">Our </w:t>
            </w:r>
            <w:proofErr w:type="spellStart"/>
            <w:r w:rsidRPr="006D742D">
              <w:rPr>
                <w:sz w:val="20"/>
                <w:szCs w:val="20"/>
              </w:rPr>
              <w:t>MAcc</w:t>
            </w:r>
            <w:proofErr w:type="spellEnd"/>
            <w:r w:rsidRPr="006D742D">
              <w:rPr>
                <w:sz w:val="20"/>
                <w:szCs w:val="20"/>
              </w:rPr>
              <w:t xml:space="preserve"> students will be able to think dynamically.</w:t>
            </w:r>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Objective</w:t>
            </w:r>
          </w:p>
        </w:tc>
        <w:tc>
          <w:tcPr>
            <w:tcW w:w="8730" w:type="dxa"/>
          </w:tcPr>
          <w:p w:rsidR="00433500" w:rsidRPr="006D742D" w:rsidRDefault="002764C3" w:rsidP="006D58EC">
            <w:pPr>
              <w:spacing w:after="100"/>
              <w:rPr>
                <w:sz w:val="20"/>
                <w:szCs w:val="20"/>
              </w:rPr>
            </w:pPr>
            <w:r w:rsidRPr="006D742D">
              <w:rPr>
                <w:sz w:val="20"/>
                <w:szCs w:val="20"/>
              </w:rPr>
              <w:t>Students will be able to speak on unprepared topics</w:t>
            </w:r>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Measure</w:t>
            </w:r>
          </w:p>
        </w:tc>
        <w:tc>
          <w:tcPr>
            <w:tcW w:w="8730" w:type="dxa"/>
          </w:tcPr>
          <w:p w:rsidR="00433500" w:rsidRPr="006D742D" w:rsidRDefault="002764C3" w:rsidP="006D58EC">
            <w:pPr>
              <w:spacing w:after="100"/>
              <w:rPr>
                <w:sz w:val="20"/>
                <w:szCs w:val="20"/>
              </w:rPr>
            </w:pPr>
            <w:r w:rsidRPr="006D742D">
              <w:rPr>
                <w:sz w:val="20"/>
                <w:szCs w:val="20"/>
              </w:rPr>
              <w:t>Students will give presentations on topics for which they have not prepared in advance. The presentations will be assessed with the Dynamic Thinking Rubric.</w:t>
            </w:r>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Benchmark</w:t>
            </w:r>
          </w:p>
        </w:tc>
        <w:tc>
          <w:tcPr>
            <w:tcW w:w="8730" w:type="dxa"/>
          </w:tcPr>
          <w:p w:rsidR="00433500" w:rsidRPr="006D742D" w:rsidRDefault="002764C3" w:rsidP="006D58EC">
            <w:pPr>
              <w:spacing w:after="100"/>
              <w:rPr>
                <w:sz w:val="20"/>
                <w:szCs w:val="20"/>
              </w:rPr>
            </w:pPr>
            <w:r w:rsidRPr="006D742D">
              <w:rPr>
                <w:sz w:val="20"/>
                <w:szCs w:val="20"/>
              </w:rPr>
              <w:t>80% of students will earn at least 17 points of the 25 points possible on the rubric.</w:t>
            </w:r>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Evaluation</w:t>
            </w:r>
          </w:p>
        </w:tc>
        <w:tc>
          <w:tcPr>
            <w:tcW w:w="8730" w:type="dxa"/>
          </w:tcPr>
          <w:p w:rsidR="00433500" w:rsidRPr="006D742D" w:rsidRDefault="00433500" w:rsidP="002764C3">
            <w:pPr>
              <w:spacing w:after="100"/>
              <w:rPr>
                <w:sz w:val="20"/>
                <w:szCs w:val="20"/>
              </w:rPr>
            </w:pPr>
            <w:r w:rsidRPr="006D742D">
              <w:rPr>
                <w:sz w:val="20"/>
                <w:szCs w:val="20"/>
              </w:rPr>
              <w:t xml:space="preserve">Rubric: </w:t>
            </w:r>
            <w:proofErr w:type="spellStart"/>
            <w:r w:rsidRPr="006D742D">
              <w:rPr>
                <w:sz w:val="20"/>
                <w:szCs w:val="20"/>
              </w:rPr>
              <w:t>MAcc</w:t>
            </w:r>
            <w:proofErr w:type="spellEnd"/>
            <w:r w:rsidRPr="006D742D">
              <w:rPr>
                <w:sz w:val="20"/>
                <w:szCs w:val="20"/>
              </w:rPr>
              <w:t xml:space="preserve"> </w:t>
            </w:r>
            <w:r w:rsidR="002764C3" w:rsidRPr="006D742D">
              <w:rPr>
                <w:sz w:val="20"/>
                <w:szCs w:val="20"/>
              </w:rPr>
              <w:t>Dynamic Thinking</w:t>
            </w:r>
            <w:r w:rsidRPr="006D742D">
              <w:rPr>
                <w:sz w:val="20"/>
                <w:szCs w:val="20"/>
              </w:rPr>
              <w:t xml:space="preserve"> at </w:t>
            </w:r>
            <w:hyperlink r:id="rId17" w:history="1">
              <w:r w:rsidRPr="006D742D">
                <w:rPr>
                  <w:rStyle w:val="Hyperlink"/>
                  <w:sz w:val="20"/>
                  <w:szCs w:val="20"/>
                </w:rPr>
                <w:t>http://uca.edu/business/about/assessment/rubrics/</w:t>
              </w:r>
            </w:hyperlink>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Reporting Form</w:t>
            </w:r>
          </w:p>
        </w:tc>
        <w:tc>
          <w:tcPr>
            <w:tcW w:w="8730" w:type="dxa"/>
          </w:tcPr>
          <w:p w:rsidR="00433500" w:rsidRPr="006D742D" w:rsidRDefault="00433500" w:rsidP="002764C3">
            <w:pPr>
              <w:spacing w:after="100"/>
              <w:rPr>
                <w:sz w:val="20"/>
                <w:szCs w:val="20"/>
              </w:rPr>
            </w:pPr>
            <w:r w:rsidRPr="006D742D">
              <w:rPr>
                <w:sz w:val="20"/>
                <w:szCs w:val="20"/>
              </w:rPr>
              <w:t>MAcc_</w:t>
            </w:r>
            <w:r w:rsidR="002764C3" w:rsidRPr="006D742D">
              <w:rPr>
                <w:sz w:val="20"/>
                <w:szCs w:val="20"/>
              </w:rPr>
              <w:t>Dynamic</w:t>
            </w:r>
            <w:r w:rsidRPr="006D742D">
              <w:rPr>
                <w:sz w:val="20"/>
                <w:szCs w:val="20"/>
              </w:rPr>
              <w:t xml:space="preserve">.xlsx at </w:t>
            </w:r>
            <w:hyperlink r:id="rId18" w:history="1">
              <w:r w:rsidRPr="006D742D">
                <w:rPr>
                  <w:rStyle w:val="Hyperlink"/>
                  <w:sz w:val="20"/>
                  <w:szCs w:val="20"/>
                </w:rPr>
                <w:t>http://uca.edu/business/about/assessment/rubrics/</w:t>
              </w:r>
            </w:hyperlink>
            <w:r w:rsidRPr="006D742D">
              <w:rPr>
                <w:sz w:val="20"/>
                <w:szCs w:val="20"/>
              </w:rPr>
              <w:t xml:space="preserve"> (not yet posted</w:t>
            </w:r>
            <w:proofErr w:type="gramStart"/>
            <w:r w:rsidRPr="006D742D">
              <w:rPr>
                <w:sz w:val="20"/>
                <w:szCs w:val="20"/>
              </w:rPr>
              <w:t>)</w:t>
            </w:r>
            <w:proofErr w:type="gramEnd"/>
            <w:r w:rsidR="006D58EC" w:rsidRPr="006D742D">
              <w:rPr>
                <w:sz w:val="20"/>
                <w:szCs w:val="20"/>
              </w:rPr>
              <w:br/>
              <w:t>You must also submit a copy of the assessment instrument (e.g., assignment, test questions, etc.)</w:t>
            </w:r>
          </w:p>
        </w:tc>
      </w:tr>
    </w:tbl>
    <w:p w:rsidR="00433500" w:rsidRPr="006D742D" w:rsidRDefault="00433500" w:rsidP="00433500">
      <w:pPr>
        <w:spacing w:after="100"/>
        <w:rPr>
          <w:sz w:val="20"/>
          <w:szCs w:val="20"/>
        </w:rPr>
      </w:pPr>
    </w:p>
    <w:p w:rsidR="00433500" w:rsidRPr="006D742D" w:rsidRDefault="00433500" w:rsidP="00433500">
      <w:pPr>
        <w:spacing w:after="200" w:line="276" w:lineRule="auto"/>
        <w:outlineLvl w:val="9"/>
        <w:rPr>
          <w:b/>
          <w:sz w:val="20"/>
          <w:szCs w:val="20"/>
        </w:rPr>
      </w:pPr>
      <w:r w:rsidRPr="006D742D">
        <w:rPr>
          <w:sz w:val="20"/>
          <w:szCs w:val="20"/>
        </w:rPr>
        <w:br w:type="page"/>
      </w:r>
    </w:p>
    <w:p w:rsidR="006D742D" w:rsidRPr="006D742D" w:rsidRDefault="006D742D" w:rsidP="00F20817">
      <w:pPr>
        <w:pStyle w:val="Heading1"/>
      </w:pPr>
      <w:bookmarkStart w:id="10" w:name="_Toc427564159"/>
      <w:r w:rsidRPr="006D742D">
        <w:lastRenderedPageBreak/>
        <w:t>ECON 1310</w:t>
      </w:r>
      <w:bookmarkEnd w:id="10"/>
    </w:p>
    <w:p w:rsidR="006D742D" w:rsidRPr="006D742D" w:rsidRDefault="006D742D" w:rsidP="006D742D">
      <w:pPr>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Learning Goal</w:t>
            </w:r>
          </w:p>
        </w:tc>
        <w:tc>
          <w:tcPr>
            <w:tcW w:w="8730" w:type="dxa"/>
          </w:tcPr>
          <w:p w:rsidR="006D742D" w:rsidRPr="006D742D" w:rsidRDefault="006D742D" w:rsidP="0005261E">
            <w:pPr>
              <w:spacing w:after="100"/>
              <w:rPr>
                <w:sz w:val="20"/>
                <w:szCs w:val="20"/>
              </w:rPr>
            </w:pPr>
            <w:r w:rsidRPr="006D742D">
              <w:rPr>
                <w:sz w:val="20"/>
                <w:szCs w:val="20"/>
              </w:rPr>
              <w:t>Our graduates shall understand responsible living – the ability to address real-world problems and find ethical solutions for individuals and society.</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Objective</w:t>
            </w:r>
          </w:p>
        </w:tc>
        <w:tc>
          <w:tcPr>
            <w:tcW w:w="8730" w:type="dxa"/>
          </w:tcPr>
          <w:p w:rsidR="006D742D" w:rsidRPr="006D742D" w:rsidRDefault="006D742D" w:rsidP="0005261E">
            <w:pPr>
              <w:spacing w:after="100"/>
              <w:rPr>
                <w:sz w:val="20"/>
                <w:szCs w:val="20"/>
              </w:rPr>
            </w:pPr>
            <w:r w:rsidRPr="006D742D">
              <w:rPr>
                <w:sz w:val="20"/>
                <w:szCs w:val="20"/>
              </w:rPr>
              <w:t>Students will be able to make appropriate recommendations based on discipline-specific knowledge to address an issue of scenario and evaluate the effect that decision has on the well-being of self, other, society, and/or environment.</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Measure</w:t>
            </w:r>
          </w:p>
        </w:tc>
        <w:tc>
          <w:tcPr>
            <w:tcW w:w="8730" w:type="dxa"/>
          </w:tcPr>
          <w:p w:rsidR="006D742D" w:rsidRPr="006D742D" w:rsidRDefault="006D742D" w:rsidP="0005261E">
            <w:pPr>
              <w:spacing w:after="100"/>
              <w:rPr>
                <w:sz w:val="20"/>
                <w:szCs w:val="20"/>
              </w:rPr>
            </w:pPr>
            <w:r w:rsidRPr="006D742D">
              <w:rPr>
                <w:sz w:val="20"/>
                <w:szCs w:val="20"/>
              </w:rPr>
              <w:t>To be determined by course instructor</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Benchmark</w:t>
            </w:r>
          </w:p>
        </w:tc>
        <w:tc>
          <w:tcPr>
            <w:tcW w:w="8730" w:type="dxa"/>
          </w:tcPr>
          <w:p w:rsidR="006D742D" w:rsidRPr="006D742D" w:rsidRDefault="006D742D" w:rsidP="0005261E">
            <w:pPr>
              <w:spacing w:after="100"/>
              <w:rPr>
                <w:sz w:val="20"/>
                <w:szCs w:val="20"/>
              </w:rPr>
            </w:pPr>
            <w:r w:rsidRPr="006D742D">
              <w:rPr>
                <w:sz w:val="20"/>
                <w:szCs w:val="20"/>
              </w:rPr>
              <w:t>Not available</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Evaluation</w:t>
            </w:r>
          </w:p>
        </w:tc>
        <w:tc>
          <w:tcPr>
            <w:tcW w:w="8730" w:type="dxa"/>
          </w:tcPr>
          <w:p w:rsidR="006D742D" w:rsidRPr="006D742D" w:rsidRDefault="006D742D" w:rsidP="0005261E">
            <w:pPr>
              <w:spacing w:after="100"/>
              <w:rPr>
                <w:sz w:val="20"/>
                <w:szCs w:val="20"/>
              </w:rPr>
            </w:pPr>
            <w:r w:rsidRPr="006D742D">
              <w:rPr>
                <w:sz w:val="20"/>
                <w:szCs w:val="20"/>
              </w:rPr>
              <w:t xml:space="preserve">Rubric: Responsible Living B at </w:t>
            </w:r>
            <w:hyperlink r:id="rId19" w:history="1">
              <w:r w:rsidRPr="006D742D">
                <w:rPr>
                  <w:rStyle w:val="Hyperlink"/>
                  <w:sz w:val="20"/>
                  <w:szCs w:val="20"/>
                </w:rPr>
                <w:t>http://uca.edu/core/assessment/</w:t>
              </w:r>
            </w:hyperlink>
            <w:r w:rsidRPr="006D742D">
              <w:rPr>
                <w:sz w:val="20"/>
                <w:szCs w:val="20"/>
              </w:rPr>
              <w:t xml:space="preserve"> </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Reporting Form</w:t>
            </w:r>
          </w:p>
        </w:tc>
        <w:tc>
          <w:tcPr>
            <w:tcW w:w="8730" w:type="dxa"/>
          </w:tcPr>
          <w:p w:rsidR="006D742D" w:rsidRPr="006D742D" w:rsidRDefault="006D742D" w:rsidP="0005261E">
            <w:pPr>
              <w:spacing w:after="100"/>
              <w:rPr>
                <w:sz w:val="20"/>
                <w:szCs w:val="20"/>
              </w:rPr>
            </w:pPr>
            <w:r w:rsidRPr="006D742D">
              <w:rPr>
                <w:sz w:val="20"/>
                <w:szCs w:val="20"/>
              </w:rPr>
              <w:t xml:space="preserve">Forthcoming </w:t>
            </w:r>
            <w:r w:rsidRPr="006D742D">
              <w:rPr>
                <w:sz w:val="20"/>
                <w:szCs w:val="20"/>
              </w:rPr>
              <w:br/>
              <w:t>You must also submit a copy of the assessment instrument (e.g., assignment, test questions, etc.)</w:t>
            </w:r>
          </w:p>
        </w:tc>
      </w:tr>
    </w:tbl>
    <w:p w:rsidR="006D742D" w:rsidRPr="006D742D" w:rsidRDefault="006D742D" w:rsidP="006D742D">
      <w:pPr>
        <w:rPr>
          <w:sz w:val="20"/>
          <w:szCs w:val="20"/>
        </w:rPr>
      </w:pPr>
    </w:p>
    <w:p w:rsidR="0005261E" w:rsidRPr="006D742D" w:rsidRDefault="0005261E" w:rsidP="0005261E">
      <w:pPr>
        <w:rPr>
          <w:sz w:val="20"/>
          <w:szCs w:val="20"/>
        </w:rPr>
      </w:pPr>
      <w:r>
        <w:rPr>
          <w:b/>
          <w:i/>
          <w:sz w:val="20"/>
          <w:szCs w:val="20"/>
        </w:rPr>
        <w:t xml:space="preserve">If you are teaching a First Year Seminar course, you have additional assessments, which you will find by clicking </w:t>
      </w:r>
      <w:hyperlink w:anchor="_FYS_Sections_1" w:history="1">
        <w:r w:rsidRPr="0005261E">
          <w:rPr>
            <w:rStyle w:val="Hyperlink"/>
            <w:b/>
            <w:i/>
            <w:sz w:val="20"/>
            <w:szCs w:val="20"/>
          </w:rPr>
          <w:t>here</w:t>
        </w:r>
      </w:hyperlink>
      <w:r>
        <w:rPr>
          <w:b/>
          <w:i/>
          <w:sz w:val="20"/>
          <w:szCs w:val="20"/>
        </w:rPr>
        <w:t>.</w:t>
      </w:r>
    </w:p>
    <w:p w:rsidR="006D742D" w:rsidRPr="006D742D" w:rsidRDefault="006D742D">
      <w:pPr>
        <w:spacing w:after="200" w:line="276" w:lineRule="auto"/>
        <w:outlineLvl w:val="9"/>
        <w:rPr>
          <w:b/>
          <w:sz w:val="20"/>
          <w:szCs w:val="20"/>
        </w:rPr>
      </w:pPr>
      <w:r w:rsidRPr="006D742D">
        <w:rPr>
          <w:sz w:val="20"/>
          <w:szCs w:val="20"/>
        </w:rPr>
        <w:br w:type="page"/>
      </w:r>
    </w:p>
    <w:p w:rsidR="006D742D" w:rsidRPr="006D742D" w:rsidRDefault="006D742D" w:rsidP="00F20817">
      <w:pPr>
        <w:pStyle w:val="Heading1"/>
      </w:pPr>
      <w:bookmarkStart w:id="11" w:name="_Toc427564160"/>
      <w:r w:rsidRPr="006D742D">
        <w:lastRenderedPageBreak/>
        <w:t>ECON 2310</w:t>
      </w:r>
      <w:bookmarkEnd w:id="11"/>
    </w:p>
    <w:p w:rsidR="006D742D" w:rsidRPr="006D742D" w:rsidRDefault="006D742D" w:rsidP="006D742D">
      <w:pPr>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Learning Goal</w:t>
            </w:r>
          </w:p>
        </w:tc>
        <w:tc>
          <w:tcPr>
            <w:tcW w:w="8730" w:type="dxa"/>
          </w:tcPr>
          <w:p w:rsidR="006D742D" w:rsidRPr="006D742D" w:rsidRDefault="006D742D" w:rsidP="0005261E">
            <w:pPr>
              <w:spacing w:after="100"/>
              <w:rPr>
                <w:sz w:val="20"/>
                <w:szCs w:val="20"/>
              </w:rPr>
            </w:pPr>
            <w:r w:rsidRPr="006D742D">
              <w:rPr>
                <w:sz w:val="20"/>
                <w:szCs w:val="20"/>
              </w:rPr>
              <w:t>Our graduates shall have the ability to analyze familiar cultural assumptions in the context of the world’s diverse values, traditions, and belief systems as well as to analyze the major ideas, techniques and processes that inform creative works within different cultural and historical contexts.</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Objective</w:t>
            </w:r>
          </w:p>
        </w:tc>
        <w:tc>
          <w:tcPr>
            <w:tcW w:w="8730" w:type="dxa"/>
          </w:tcPr>
          <w:p w:rsidR="006D742D" w:rsidRPr="006D742D" w:rsidRDefault="006D742D" w:rsidP="0005261E">
            <w:pPr>
              <w:spacing w:after="100"/>
              <w:rPr>
                <w:sz w:val="20"/>
                <w:szCs w:val="20"/>
              </w:rPr>
            </w:pPr>
            <w:r w:rsidRPr="006D742D">
              <w:rPr>
                <w:sz w:val="20"/>
                <w:szCs w:val="20"/>
              </w:rPr>
              <w:t>Students will analyze or compare diverse values, traditions, belief systems, and/or perspectives.</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Measure</w:t>
            </w:r>
          </w:p>
        </w:tc>
        <w:tc>
          <w:tcPr>
            <w:tcW w:w="8730" w:type="dxa"/>
          </w:tcPr>
          <w:p w:rsidR="006D742D" w:rsidRPr="006D742D" w:rsidRDefault="006D742D" w:rsidP="0005261E">
            <w:pPr>
              <w:spacing w:after="100"/>
              <w:rPr>
                <w:sz w:val="20"/>
                <w:szCs w:val="20"/>
              </w:rPr>
            </w:pPr>
            <w:r w:rsidRPr="006D742D">
              <w:rPr>
                <w:sz w:val="20"/>
                <w:szCs w:val="20"/>
              </w:rPr>
              <w:t>To be determined by course instructor</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Benchmark</w:t>
            </w:r>
          </w:p>
        </w:tc>
        <w:tc>
          <w:tcPr>
            <w:tcW w:w="8730" w:type="dxa"/>
          </w:tcPr>
          <w:p w:rsidR="006D742D" w:rsidRPr="006D742D" w:rsidRDefault="006D742D" w:rsidP="0005261E">
            <w:pPr>
              <w:spacing w:after="100"/>
              <w:rPr>
                <w:sz w:val="20"/>
                <w:szCs w:val="20"/>
              </w:rPr>
            </w:pPr>
            <w:r w:rsidRPr="006D742D">
              <w:rPr>
                <w:sz w:val="20"/>
                <w:szCs w:val="20"/>
              </w:rPr>
              <w:t>Not available</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Evaluation</w:t>
            </w:r>
          </w:p>
        </w:tc>
        <w:tc>
          <w:tcPr>
            <w:tcW w:w="8730" w:type="dxa"/>
          </w:tcPr>
          <w:p w:rsidR="006D742D" w:rsidRPr="006D742D" w:rsidRDefault="006D742D" w:rsidP="0005261E">
            <w:pPr>
              <w:spacing w:after="100"/>
              <w:rPr>
                <w:sz w:val="20"/>
                <w:szCs w:val="20"/>
              </w:rPr>
            </w:pPr>
            <w:r w:rsidRPr="006D742D">
              <w:rPr>
                <w:sz w:val="20"/>
                <w:szCs w:val="20"/>
              </w:rPr>
              <w:t xml:space="preserve">Rubric: Diversity B Rubric at </w:t>
            </w:r>
            <w:hyperlink r:id="rId20" w:history="1">
              <w:r w:rsidRPr="006D742D">
                <w:rPr>
                  <w:rStyle w:val="Hyperlink"/>
                  <w:sz w:val="20"/>
                  <w:szCs w:val="20"/>
                </w:rPr>
                <w:t>http://uca.edu/core/assessment/</w:t>
              </w:r>
            </w:hyperlink>
            <w:r w:rsidRPr="006D742D">
              <w:rPr>
                <w:sz w:val="20"/>
                <w:szCs w:val="20"/>
              </w:rPr>
              <w:t xml:space="preserve"> </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Reporting Form</w:t>
            </w:r>
          </w:p>
        </w:tc>
        <w:tc>
          <w:tcPr>
            <w:tcW w:w="8730" w:type="dxa"/>
          </w:tcPr>
          <w:p w:rsidR="006D742D" w:rsidRPr="006D742D" w:rsidRDefault="006D742D" w:rsidP="0005261E">
            <w:pPr>
              <w:spacing w:after="100"/>
              <w:rPr>
                <w:sz w:val="20"/>
                <w:szCs w:val="20"/>
              </w:rPr>
            </w:pPr>
            <w:r w:rsidRPr="006D742D">
              <w:rPr>
                <w:sz w:val="20"/>
                <w:szCs w:val="20"/>
              </w:rPr>
              <w:t xml:space="preserve">Forthcoming </w:t>
            </w:r>
            <w:r w:rsidRPr="006D742D">
              <w:rPr>
                <w:sz w:val="20"/>
                <w:szCs w:val="20"/>
              </w:rPr>
              <w:br/>
              <w:t>You must also submit a copy of the assessment instrument (e.g., assignment, test questions, etc.)</w:t>
            </w:r>
          </w:p>
        </w:tc>
      </w:tr>
    </w:tbl>
    <w:p w:rsidR="006D742D" w:rsidRPr="006D742D" w:rsidRDefault="006D742D" w:rsidP="006D742D">
      <w:pPr>
        <w:rPr>
          <w:sz w:val="20"/>
          <w:szCs w:val="20"/>
        </w:rPr>
      </w:pPr>
    </w:p>
    <w:p w:rsidR="0005261E" w:rsidRPr="006D742D" w:rsidRDefault="0005261E" w:rsidP="0005261E">
      <w:pPr>
        <w:rPr>
          <w:sz w:val="20"/>
          <w:szCs w:val="20"/>
        </w:rPr>
      </w:pPr>
      <w:r>
        <w:rPr>
          <w:b/>
          <w:i/>
          <w:sz w:val="20"/>
          <w:szCs w:val="20"/>
        </w:rPr>
        <w:t xml:space="preserve">If you are teaching a First Year Seminar course, you have additional assessments, which you will find by clicking </w:t>
      </w:r>
      <w:hyperlink w:anchor="_FYS_Sections_1" w:history="1">
        <w:r w:rsidRPr="0005261E">
          <w:rPr>
            <w:rStyle w:val="Hyperlink"/>
            <w:b/>
            <w:i/>
            <w:sz w:val="20"/>
            <w:szCs w:val="20"/>
          </w:rPr>
          <w:t>here</w:t>
        </w:r>
      </w:hyperlink>
      <w:r>
        <w:rPr>
          <w:b/>
          <w:i/>
          <w:sz w:val="20"/>
          <w:szCs w:val="20"/>
        </w:rPr>
        <w:t>.</w:t>
      </w:r>
    </w:p>
    <w:p w:rsidR="006D742D" w:rsidRPr="006D742D" w:rsidRDefault="006D742D">
      <w:pPr>
        <w:spacing w:after="200" w:line="276" w:lineRule="auto"/>
        <w:outlineLvl w:val="9"/>
        <w:rPr>
          <w:b/>
          <w:sz w:val="20"/>
          <w:szCs w:val="20"/>
        </w:rPr>
      </w:pPr>
      <w:r w:rsidRPr="006D742D">
        <w:rPr>
          <w:sz w:val="20"/>
          <w:szCs w:val="20"/>
        </w:rPr>
        <w:br w:type="page"/>
      </w:r>
    </w:p>
    <w:p w:rsidR="006D742D" w:rsidRPr="006D742D" w:rsidRDefault="006D742D" w:rsidP="00F20817">
      <w:pPr>
        <w:pStyle w:val="Heading1"/>
      </w:pPr>
      <w:bookmarkStart w:id="12" w:name="_Toc427564161"/>
      <w:r w:rsidRPr="006D742D">
        <w:lastRenderedPageBreak/>
        <w:t>ECON 2320</w:t>
      </w:r>
      <w:bookmarkEnd w:id="12"/>
    </w:p>
    <w:p w:rsidR="006D742D" w:rsidRPr="006D742D" w:rsidRDefault="006D742D" w:rsidP="006D742D">
      <w:pPr>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Learning Goal</w:t>
            </w:r>
          </w:p>
        </w:tc>
        <w:tc>
          <w:tcPr>
            <w:tcW w:w="8730" w:type="dxa"/>
          </w:tcPr>
          <w:p w:rsidR="006D742D" w:rsidRPr="006D742D" w:rsidRDefault="006D742D" w:rsidP="0005261E">
            <w:pPr>
              <w:spacing w:after="100"/>
              <w:rPr>
                <w:sz w:val="20"/>
                <w:szCs w:val="20"/>
              </w:rPr>
            </w:pPr>
            <w:r w:rsidRPr="006D742D">
              <w:rPr>
                <w:sz w:val="20"/>
                <w:szCs w:val="20"/>
              </w:rPr>
              <w:t>Our graduates shall have the ability to analyze new problems and situations and formulate informed options and conclusions.</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Objective</w:t>
            </w:r>
          </w:p>
        </w:tc>
        <w:tc>
          <w:tcPr>
            <w:tcW w:w="8730" w:type="dxa"/>
          </w:tcPr>
          <w:p w:rsidR="006D742D" w:rsidRPr="006D742D" w:rsidRDefault="006D742D" w:rsidP="0005261E">
            <w:pPr>
              <w:spacing w:after="100"/>
              <w:rPr>
                <w:sz w:val="20"/>
                <w:szCs w:val="20"/>
              </w:rPr>
            </w:pPr>
            <w:r w:rsidRPr="006D742D">
              <w:rPr>
                <w:sz w:val="20"/>
                <w:szCs w:val="20"/>
              </w:rPr>
              <w:t>Students will apply quantitative and computations processes to solve problems.</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Measure</w:t>
            </w:r>
          </w:p>
        </w:tc>
        <w:tc>
          <w:tcPr>
            <w:tcW w:w="8730" w:type="dxa"/>
          </w:tcPr>
          <w:p w:rsidR="006D742D" w:rsidRPr="006D742D" w:rsidRDefault="006D742D" w:rsidP="0005261E">
            <w:pPr>
              <w:spacing w:after="100"/>
              <w:rPr>
                <w:sz w:val="20"/>
                <w:szCs w:val="20"/>
              </w:rPr>
            </w:pPr>
            <w:r w:rsidRPr="006D742D">
              <w:rPr>
                <w:sz w:val="20"/>
                <w:szCs w:val="20"/>
              </w:rPr>
              <w:t>To be determined by course instructor</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Benchmark</w:t>
            </w:r>
          </w:p>
        </w:tc>
        <w:tc>
          <w:tcPr>
            <w:tcW w:w="8730" w:type="dxa"/>
          </w:tcPr>
          <w:p w:rsidR="006D742D" w:rsidRPr="006D742D" w:rsidRDefault="006D742D" w:rsidP="0005261E">
            <w:pPr>
              <w:spacing w:after="100"/>
              <w:rPr>
                <w:sz w:val="20"/>
                <w:szCs w:val="20"/>
              </w:rPr>
            </w:pPr>
            <w:r w:rsidRPr="006D742D">
              <w:rPr>
                <w:sz w:val="20"/>
                <w:szCs w:val="20"/>
              </w:rPr>
              <w:t>Not available</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Evaluation</w:t>
            </w:r>
          </w:p>
        </w:tc>
        <w:tc>
          <w:tcPr>
            <w:tcW w:w="8730" w:type="dxa"/>
          </w:tcPr>
          <w:p w:rsidR="006D742D" w:rsidRPr="006D742D" w:rsidRDefault="006D742D" w:rsidP="0005261E">
            <w:pPr>
              <w:spacing w:after="100"/>
              <w:rPr>
                <w:sz w:val="20"/>
                <w:szCs w:val="20"/>
              </w:rPr>
            </w:pPr>
            <w:r w:rsidRPr="006D742D">
              <w:rPr>
                <w:sz w:val="20"/>
                <w:szCs w:val="20"/>
              </w:rPr>
              <w:t xml:space="preserve">Rubric: Critical Inquiry Rubric C at </w:t>
            </w:r>
            <w:hyperlink r:id="rId21" w:history="1">
              <w:r w:rsidRPr="006D742D">
                <w:rPr>
                  <w:rStyle w:val="Hyperlink"/>
                  <w:sz w:val="20"/>
                  <w:szCs w:val="20"/>
                </w:rPr>
                <w:t>http://uca.edu/core/assessment/</w:t>
              </w:r>
            </w:hyperlink>
            <w:r w:rsidRPr="006D742D">
              <w:rPr>
                <w:sz w:val="20"/>
                <w:szCs w:val="20"/>
              </w:rPr>
              <w:t xml:space="preserve"> </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Reporting Form</w:t>
            </w:r>
          </w:p>
        </w:tc>
        <w:tc>
          <w:tcPr>
            <w:tcW w:w="8730" w:type="dxa"/>
          </w:tcPr>
          <w:p w:rsidR="006D742D" w:rsidRPr="006D742D" w:rsidRDefault="006D742D" w:rsidP="0005261E">
            <w:pPr>
              <w:spacing w:after="100"/>
              <w:rPr>
                <w:sz w:val="20"/>
                <w:szCs w:val="20"/>
              </w:rPr>
            </w:pPr>
            <w:r w:rsidRPr="006D742D">
              <w:rPr>
                <w:sz w:val="20"/>
                <w:szCs w:val="20"/>
              </w:rPr>
              <w:t xml:space="preserve">Forthcoming </w:t>
            </w:r>
            <w:r w:rsidRPr="006D742D">
              <w:rPr>
                <w:sz w:val="20"/>
                <w:szCs w:val="20"/>
              </w:rPr>
              <w:br/>
              <w:t>You must also submit a copy of the assessment instrument (e.g., assignment, test questions, etc.)</w:t>
            </w:r>
          </w:p>
        </w:tc>
      </w:tr>
    </w:tbl>
    <w:p w:rsidR="006D742D" w:rsidRPr="006D742D" w:rsidRDefault="006D742D" w:rsidP="006D742D">
      <w:pPr>
        <w:rPr>
          <w:sz w:val="20"/>
          <w:szCs w:val="20"/>
        </w:rPr>
      </w:pPr>
    </w:p>
    <w:p w:rsidR="0005261E" w:rsidRPr="006D742D" w:rsidRDefault="0005261E" w:rsidP="0005261E">
      <w:pPr>
        <w:rPr>
          <w:sz w:val="20"/>
          <w:szCs w:val="20"/>
        </w:rPr>
      </w:pPr>
      <w:r>
        <w:rPr>
          <w:b/>
          <w:i/>
          <w:sz w:val="20"/>
          <w:szCs w:val="20"/>
        </w:rPr>
        <w:t xml:space="preserve">If you are teaching a First Year Seminar course, you have additional assessments, which you will find by clicking </w:t>
      </w:r>
      <w:hyperlink w:anchor="_FYS_Sections_1" w:history="1">
        <w:r w:rsidRPr="0005261E">
          <w:rPr>
            <w:rStyle w:val="Hyperlink"/>
            <w:b/>
            <w:i/>
            <w:sz w:val="20"/>
            <w:szCs w:val="20"/>
          </w:rPr>
          <w:t>here</w:t>
        </w:r>
      </w:hyperlink>
      <w:r>
        <w:rPr>
          <w:b/>
          <w:i/>
          <w:sz w:val="20"/>
          <w:szCs w:val="20"/>
        </w:rPr>
        <w:t>.</w:t>
      </w:r>
    </w:p>
    <w:p w:rsidR="006D742D" w:rsidRPr="006D742D" w:rsidRDefault="006D742D">
      <w:pPr>
        <w:spacing w:after="200" w:line="276" w:lineRule="auto"/>
        <w:outlineLvl w:val="9"/>
        <w:rPr>
          <w:b/>
          <w:sz w:val="20"/>
          <w:szCs w:val="20"/>
        </w:rPr>
      </w:pPr>
      <w:r w:rsidRPr="006D742D">
        <w:rPr>
          <w:sz w:val="20"/>
          <w:szCs w:val="20"/>
        </w:rPr>
        <w:br w:type="page"/>
      </w:r>
    </w:p>
    <w:p w:rsidR="006D742D" w:rsidRPr="006D742D" w:rsidRDefault="006D742D" w:rsidP="00F20817">
      <w:pPr>
        <w:pStyle w:val="Heading1"/>
      </w:pPr>
      <w:bookmarkStart w:id="13" w:name="_Toc427564162"/>
      <w:r w:rsidRPr="006D742D">
        <w:lastRenderedPageBreak/>
        <w:t>ECON 2321</w:t>
      </w:r>
      <w:bookmarkEnd w:id="13"/>
    </w:p>
    <w:p w:rsidR="006D742D" w:rsidRPr="006D742D" w:rsidRDefault="006D742D" w:rsidP="006D742D">
      <w:pPr>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Learning Goal</w:t>
            </w:r>
          </w:p>
        </w:tc>
        <w:tc>
          <w:tcPr>
            <w:tcW w:w="8730" w:type="dxa"/>
          </w:tcPr>
          <w:p w:rsidR="006D742D" w:rsidRPr="006D742D" w:rsidRDefault="006D742D" w:rsidP="0005261E">
            <w:pPr>
              <w:spacing w:after="100"/>
              <w:rPr>
                <w:sz w:val="20"/>
                <w:szCs w:val="20"/>
              </w:rPr>
            </w:pPr>
            <w:r w:rsidRPr="006D742D">
              <w:rPr>
                <w:sz w:val="20"/>
                <w:szCs w:val="20"/>
              </w:rPr>
              <w:t>Our graduates shall have the ability to analyze new problems and situations and formulate informed options and conclusions.</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Objective</w:t>
            </w:r>
          </w:p>
        </w:tc>
        <w:tc>
          <w:tcPr>
            <w:tcW w:w="8730" w:type="dxa"/>
          </w:tcPr>
          <w:p w:rsidR="006D742D" w:rsidRPr="006D742D" w:rsidRDefault="006D742D" w:rsidP="0005261E">
            <w:pPr>
              <w:spacing w:after="100"/>
              <w:rPr>
                <w:sz w:val="20"/>
                <w:szCs w:val="20"/>
              </w:rPr>
            </w:pPr>
            <w:r w:rsidRPr="006D742D">
              <w:rPr>
                <w:sz w:val="20"/>
                <w:szCs w:val="20"/>
              </w:rPr>
              <w:t>Students will apply quantitative and computations processes to solve problems.</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Measure</w:t>
            </w:r>
          </w:p>
        </w:tc>
        <w:tc>
          <w:tcPr>
            <w:tcW w:w="8730" w:type="dxa"/>
          </w:tcPr>
          <w:p w:rsidR="006D742D" w:rsidRPr="006D742D" w:rsidRDefault="006D742D" w:rsidP="0005261E">
            <w:pPr>
              <w:spacing w:after="100"/>
              <w:rPr>
                <w:sz w:val="20"/>
                <w:szCs w:val="20"/>
              </w:rPr>
            </w:pPr>
            <w:r w:rsidRPr="006D742D">
              <w:rPr>
                <w:sz w:val="20"/>
                <w:szCs w:val="20"/>
              </w:rPr>
              <w:t>To be determined by course instructor</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Benchmark</w:t>
            </w:r>
          </w:p>
        </w:tc>
        <w:tc>
          <w:tcPr>
            <w:tcW w:w="8730" w:type="dxa"/>
          </w:tcPr>
          <w:p w:rsidR="006D742D" w:rsidRPr="006D742D" w:rsidRDefault="006D742D" w:rsidP="0005261E">
            <w:pPr>
              <w:spacing w:after="100"/>
              <w:rPr>
                <w:sz w:val="20"/>
                <w:szCs w:val="20"/>
              </w:rPr>
            </w:pPr>
            <w:r w:rsidRPr="006D742D">
              <w:rPr>
                <w:sz w:val="20"/>
                <w:szCs w:val="20"/>
              </w:rPr>
              <w:t>Not available</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Evaluation</w:t>
            </w:r>
          </w:p>
        </w:tc>
        <w:tc>
          <w:tcPr>
            <w:tcW w:w="8730" w:type="dxa"/>
          </w:tcPr>
          <w:p w:rsidR="006D742D" w:rsidRPr="006D742D" w:rsidRDefault="006D742D" w:rsidP="0005261E">
            <w:pPr>
              <w:spacing w:after="100"/>
              <w:rPr>
                <w:sz w:val="20"/>
                <w:szCs w:val="20"/>
              </w:rPr>
            </w:pPr>
            <w:r w:rsidRPr="006D742D">
              <w:rPr>
                <w:sz w:val="20"/>
                <w:szCs w:val="20"/>
              </w:rPr>
              <w:t xml:space="preserve">Rubric: Critical Inquiry Rubric C at </w:t>
            </w:r>
            <w:hyperlink r:id="rId22" w:history="1">
              <w:r w:rsidRPr="006D742D">
                <w:rPr>
                  <w:rStyle w:val="Hyperlink"/>
                  <w:sz w:val="20"/>
                  <w:szCs w:val="20"/>
                </w:rPr>
                <w:t>http://uca.edu/core/assessment/</w:t>
              </w:r>
            </w:hyperlink>
            <w:r w:rsidRPr="006D742D">
              <w:rPr>
                <w:sz w:val="20"/>
                <w:szCs w:val="20"/>
              </w:rPr>
              <w:t xml:space="preserve"> </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Reporting Form</w:t>
            </w:r>
          </w:p>
        </w:tc>
        <w:tc>
          <w:tcPr>
            <w:tcW w:w="8730" w:type="dxa"/>
          </w:tcPr>
          <w:p w:rsidR="006D742D" w:rsidRPr="006D742D" w:rsidRDefault="006D742D" w:rsidP="0005261E">
            <w:pPr>
              <w:spacing w:after="100"/>
              <w:rPr>
                <w:sz w:val="20"/>
                <w:szCs w:val="20"/>
              </w:rPr>
            </w:pPr>
            <w:r w:rsidRPr="006D742D">
              <w:rPr>
                <w:sz w:val="20"/>
                <w:szCs w:val="20"/>
              </w:rPr>
              <w:t xml:space="preserve">Forthcoming </w:t>
            </w:r>
            <w:r w:rsidRPr="006D742D">
              <w:rPr>
                <w:sz w:val="20"/>
                <w:szCs w:val="20"/>
              </w:rPr>
              <w:br/>
              <w:t>You must also submit a copy of the assessment instrument (e.g., assignment, test questions, etc.)</w:t>
            </w:r>
          </w:p>
        </w:tc>
      </w:tr>
    </w:tbl>
    <w:p w:rsidR="006D742D" w:rsidRPr="006D742D" w:rsidRDefault="006D742D" w:rsidP="006D742D">
      <w:pPr>
        <w:rPr>
          <w:sz w:val="20"/>
          <w:szCs w:val="20"/>
        </w:rPr>
      </w:pPr>
    </w:p>
    <w:p w:rsidR="0005261E" w:rsidRPr="006D742D" w:rsidRDefault="0005261E" w:rsidP="0005261E">
      <w:pPr>
        <w:rPr>
          <w:sz w:val="20"/>
          <w:szCs w:val="20"/>
        </w:rPr>
      </w:pPr>
      <w:r>
        <w:rPr>
          <w:b/>
          <w:i/>
          <w:sz w:val="20"/>
          <w:szCs w:val="20"/>
        </w:rPr>
        <w:t xml:space="preserve">If you are teaching a First Year Seminar course, you have additional assessments, which you will find by clicking </w:t>
      </w:r>
      <w:hyperlink w:anchor="_FYS_Sections_1" w:history="1">
        <w:r w:rsidRPr="0005261E">
          <w:rPr>
            <w:rStyle w:val="Hyperlink"/>
            <w:b/>
            <w:i/>
            <w:sz w:val="20"/>
            <w:szCs w:val="20"/>
          </w:rPr>
          <w:t>here</w:t>
        </w:r>
      </w:hyperlink>
      <w:r>
        <w:rPr>
          <w:b/>
          <w:i/>
          <w:sz w:val="20"/>
          <w:szCs w:val="20"/>
        </w:rPr>
        <w:t>.</w:t>
      </w:r>
    </w:p>
    <w:p w:rsidR="006D742D" w:rsidRPr="006D742D" w:rsidRDefault="006D742D">
      <w:pPr>
        <w:spacing w:after="200" w:line="276" w:lineRule="auto"/>
        <w:outlineLvl w:val="9"/>
        <w:rPr>
          <w:b/>
          <w:sz w:val="20"/>
          <w:szCs w:val="20"/>
        </w:rPr>
      </w:pPr>
      <w:r w:rsidRPr="006D742D">
        <w:rPr>
          <w:sz w:val="20"/>
          <w:szCs w:val="20"/>
        </w:rPr>
        <w:br w:type="page"/>
      </w:r>
    </w:p>
    <w:p w:rsidR="006D742D" w:rsidRPr="006D742D" w:rsidRDefault="006D742D" w:rsidP="006D742D">
      <w:pPr>
        <w:pStyle w:val="Heading1"/>
      </w:pPr>
      <w:bookmarkStart w:id="14" w:name="_Toc427564163"/>
      <w:r w:rsidRPr="006D742D">
        <w:lastRenderedPageBreak/>
        <w:t>FINA 2330</w:t>
      </w:r>
      <w:bookmarkEnd w:id="14"/>
    </w:p>
    <w:p w:rsidR="006D742D" w:rsidRPr="006D742D" w:rsidRDefault="006D742D" w:rsidP="006D742D">
      <w:pPr>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Learning Goal</w:t>
            </w:r>
          </w:p>
        </w:tc>
        <w:tc>
          <w:tcPr>
            <w:tcW w:w="8730" w:type="dxa"/>
          </w:tcPr>
          <w:p w:rsidR="006D742D" w:rsidRPr="006D742D" w:rsidRDefault="006D742D" w:rsidP="0005261E">
            <w:pPr>
              <w:spacing w:after="100"/>
              <w:rPr>
                <w:sz w:val="20"/>
                <w:szCs w:val="20"/>
              </w:rPr>
            </w:pPr>
            <w:r w:rsidRPr="006D742D">
              <w:rPr>
                <w:sz w:val="20"/>
                <w:szCs w:val="20"/>
              </w:rPr>
              <w:t>Our graduates shall understand responsible living – the ability to address real-world problems and find ethical solutions for individuals and society.</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Objective</w:t>
            </w:r>
          </w:p>
        </w:tc>
        <w:tc>
          <w:tcPr>
            <w:tcW w:w="8730" w:type="dxa"/>
          </w:tcPr>
          <w:p w:rsidR="006D742D" w:rsidRPr="006D742D" w:rsidRDefault="006D742D" w:rsidP="0005261E">
            <w:pPr>
              <w:spacing w:after="100"/>
              <w:rPr>
                <w:sz w:val="20"/>
                <w:szCs w:val="20"/>
              </w:rPr>
            </w:pPr>
            <w:r w:rsidRPr="006D742D">
              <w:rPr>
                <w:sz w:val="20"/>
                <w:szCs w:val="20"/>
              </w:rPr>
              <w:t>Students will be able to make appropriate recommendations based on discipline-specific knowledge to address an issue of scenario and evaluate the effect that decision has on the well-being of self, other, society, and/or environment.</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Measure</w:t>
            </w:r>
          </w:p>
        </w:tc>
        <w:tc>
          <w:tcPr>
            <w:tcW w:w="8730" w:type="dxa"/>
          </w:tcPr>
          <w:p w:rsidR="006D742D" w:rsidRPr="006D742D" w:rsidRDefault="006D742D" w:rsidP="0005261E">
            <w:pPr>
              <w:spacing w:after="100"/>
              <w:rPr>
                <w:sz w:val="20"/>
                <w:szCs w:val="20"/>
              </w:rPr>
            </w:pPr>
            <w:r w:rsidRPr="006D742D">
              <w:rPr>
                <w:sz w:val="20"/>
                <w:szCs w:val="20"/>
              </w:rPr>
              <w:t>To be determined by course instructor</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Benchmark</w:t>
            </w:r>
          </w:p>
        </w:tc>
        <w:tc>
          <w:tcPr>
            <w:tcW w:w="8730" w:type="dxa"/>
          </w:tcPr>
          <w:p w:rsidR="006D742D" w:rsidRPr="006D742D" w:rsidRDefault="006D742D" w:rsidP="0005261E">
            <w:pPr>
              <w:spacing w:after="100"/>
              <w:rPr>
                <w:sz w:val="20"/>
                <w:szCs w:val="20"/>
              </w:rPr>
            </w:pPr>
            <w:r w:rsidRPr="006D742D">
              <w:rPr>
                <w:sz w:val="20"/>
                <w:szCs w:val="20"/>
              </w:rPr>
              <w:t>Not available</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Evaluation</w:t>
            </w:r>
          </w:p>
        </w:tc>
        <w:tc>
          <w:tcPr>
            <w:tcW w:w="8730" w:type="dxa"/>
          </w:tcPr>
          <w:p w:rsidR="006D742D" w:rsidRPr="006D742D" w:rsidRDefault="006D742D" w:rsidP="0005261E">
            <w:pPr>
              <w:spacing w:after="100"/>
              <w:rPr>
                <w:sz w:val="20"/>
                <w:szCs w:val="20"/>
              </w:rPr>
            </w:pPr>
            <w:r w:rsidRPr="006D742D">
              <w:rPr>
                <w:sz w:val="20"/>
                <w:szCs w:val="20"/>
              </w:rPr>
              <w:t xml:space="preserve">Rubric: Responsible Living B at </w:t>
            </w:r>
            <w:hyperlink r:id="rId23" w:history="1">
              <w:r w:rsidRPr="006D742D">
                <w:rPr>
                  <w:rStyle w:val="Hyperlink"/>
                  <w:sz w:val="20"/>
                  <w:szCs w:val="20"/>
                </w:rPr>
                <w:t>http://uca.edu/core/assessment/</w:t>
              </w:r>
            </w:hyperlink>
            <w:r w:rsidRPr="006D742D">
              <w:rPr>
                <w:sz w:val="20"/>
                <w:szCs w:val="20"/>
              </w:rPr>
              <w:t xml:space="preserve"> </w:t>
            </w:r>
          </w:p>
        </w:tc>
      </w:tr>
      <w:tr w:rsidR="006D742D" w:rsidRPr="006D742D" w:rsidTr="0005261E">
        <w:tc>
          <w:tcPr>
            <w:tcW w:w="1548" w:type="dxa"/>
            <w:shd w:val="pct20" w:color="auto" w:fill="auto"/>
          </w:tcPr>
          <w:p w:rsidR="006D742D" w:rsidRPr="006D742D" w:rsidRDefault="006D742D" w:rsidP="0005261E">
            <w:pPr>
              <w:spacing w:after="100"/>
              <w:rPr>
                <w:sz w:val="20"/>
                <w:szCs w:val="20"/>
              </w:rPr>
            </w:pPr>
            <w:r w:rsidRPr="006D742D">
              <w:rPr>
                <w:sz w:val="20"/>
                <w:szCs w:val="20"/>
              </w:rPr>
              <w:t>Reporting Form</w:t>
            </w:r>
          </w:p>
        </w:tc>
        <w:tc>
          <w:tcPr>
            <w:tcW w:w="8730" w:type="dxa"/>
          </w:tcPr>
          <w:p w:rsidR="006D742D" w:rsidRPr="006D742D" w:rsidRDefault="006D742D" w:rsidP="0005261E">
            <w:pPr>
              <w:spacing w:after="100"/>
              <w:rPr>
                <w:sz w:val="20"/>
                <w:szCs w:val="20"/>
              </w:rPr>
            </w:pPr>
            <w:r w:rsidRPr="006D742D">
              <w:rPr>
                <w:sz w:val="20"/>
                <w:szCs w:val="20"/>
              </w:rPr>
              <w:t xml:space="preserve">Forthcoming </w:t>
            </w:r>
            <w:r w:rsidRPr="006D742D">
              <w:rPr>
                <w:sz w:val="20"/>
                <w:szCs w:val="20"/>
              </w:rPr>
              <w:br/>
              <w:t>You must also submit a copy of the assessment instrument (e.g., assignment, test questions, etc.)</w:t>
            </w:r>
          </w:p>
        </w:tc>
      </w:tr>
    </w:tbl>
    <w:p w:rsidR="006D742D" w:rsidRPr="006D742D" w:rsidRDefault="006D742D" w:rsidP="006D742D">
      <w:pPr>
        <w:rPr>
          <w:sz w:val="20"/>
          <w:szCs w:val="20"/>
        </w:rPr>
      </w:pPr>
    </w:p>
    <w:p w:rsidR="0005261E" w:rsidRPr="006D742D" w:rsidRDefault="0005261E" w:rsidP="0005261E">
      <w:pPr>
        <w:rPr>
          <w:sz w:val="20"/>
          <w:szCs w:val="20"/>
        </w:rPr>
      </w:pPr>
      <w:r>
        <w:rPr>
          <w:b/>
          <w:i/>
          <w:sz w:val="20"/>
          <w:szCs w:val="20"/>
        </w:rPr>
        <w:t xml:space="preserve">If you are teaching a First Year Seminar course, you have additional assessments, which you will find by clicking </w:t>
      </w:r>
      <w:hyperlink w:anchor="_FYS_Sections_1" w:history="1">
        <w:r w:rsidRPr="0005261E">
          <w:rPr>
            <w:rStyle w:val="Hyperlink"/>
            <w:b/>
            <w:i/>
            <w:sz w:val="20"/>
            <w:szCs w:val="20"/>
          </w:rPr>
          <w:t>here</w:t>
        </w:r>
      </w:hyperlink>
      <w:r>
        <w:rPr>
          <w:b/>
          <w:i/>
          <w:sz w:val="20"/>
          <w:szCs w:val="20"/>
        </w:rPr>
        <w:t>.</w:t>
      </w:r>
    </w:p>
    <w:p w:rsidR="006D742D" w:rsidRPr="006D742D" w:rsidRDefault="006D742D">
      <w:pPr>
        <w:spacing w:after="200" w:line="276" w:lineRule="auto"/>
        <w:outlineLvl w:val="9"/>
        <w:rPr>
          <w:b/>
          <w:sz w:val="20"/>
          <w:szCs w:val="20"/>
        </w:rPr>
      </w:pPr>
      <w:r w:rsidRPr="006D742D">
        <w:rPr>
          <w:sz w:val="20"/>
          <w:szCs w:val="20"/>
        </w:rPr>
        <w:br w:type="page"/>
      </w:r>
    </w:p>
    <w:p w:rsidR="001D2550" w:rsidRPr="006D742D" w:rsidRDefault="001D2550" w:rsidP="00F20817">
      <w:pPr>
        <w:pStyle w:val="Heading1"/>
      </w:pPr>
      <w:bookmarkStart w:id="15" w:name="_Toc427564164"/>
      <w:r w:rsidRPr="006D742D">
        <w:lastRenderedPageBreak/>
        <w:t>INSU 3315</w:t>
      </w:r>
      <w:bookmarkEnd w:id="15"/>
    </w:p>
    <w:p w:rsidR="001D2550" w:rsidRPr="006D742D" w:rsidRDefault="001D2550" w:rsidP="001D2550">
      <w:pPr>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1D2550" w:rsidRPr="006D742D" w:rsidTr="0005261E">
        <w:tc>
          <w:tcPr>
            <w:tcW w:w="1548" w:type="dxa"/>
            <w:shd w:val="pct20" w:color="auto" w:fill="auto"/>
          </w:tcPr>
          <w:p w:rsidR="001D2550" w:rsidRPr="006D742D" w:rsidRDefault="001D2550" w:rsidP="0005261E">
            <w:pPr>
              <w:spacing w:after="100"/>
              <w:rPr>
                <w:sz w:val="20"/>
                <w:szCs w:val="20"/>
              </w:rPr>
            </w:pPr>
            <w:r w:rsidRPr="006D742D">
              <w:rPr>
                <w:sz w:val="20"/>
                <w:szCs w:val="20"/>
              </w:rPr>
              <w:t>Learning Goal</w:t>
            </w:r>
          </w:p>
        </w:tc>
        <w:tc>
          <w:tcPr>
            <w:tcW w:w="8730" w:type="dxa"/>
          </w:tcPr>
          <w:p w:rsidR="001D2550" w:rsidRPr="006D742D" w:rsidRDefault="001D2550" w:rsidP="0005261E">
            <w:pPr>
              <w:spacing w:after="100"/>
              <w:rPr>
                <w:sz w:val="20"/>
                <w:szCs w:val="20"/>
              </w:rPr>
            </w:pPr>
            <w:r w:rsidRPr="006D742D">
              <w:rPr>
                <w:sz w:val="20"/>
                <w:szCs w:val="20"/>
              </w:rPr>
              <w:t>Our graduates shall possess knowledge appropriate to the practice of their major discipline.</w:t>
            </w:r>
          </w:p>
        </w:tc>
      </w:tr>
      <w:tr w:rsidR="001D2550" w:rsidRPr="006D742D" w:rsidTr="0005261E">
        <w:tc>
          <w:tcPr>
            <w:tcW w:w="1548" w:type="dxa"/>
            <w:shd w:val="pct20" w:color="auto" w:fill="auto"/>
          </w:tcPr>
          <w:p w:rsidR="001D2550" w:rsidRPr="006D742D" w:rsidRDefault="001D2550" w:rsidP="0005261E">
            <w:pPr>
              <w:spacing w:after="100"/>
              <w:rPr>
                <w:sz w:val="20"/>
                <w:szCs w:val="20"/>
              </w:rPr>
            </w:pPr>
            <w:r w:rsidRPr="006D742D">
              <w:rPr>
                <w:sz w:val="20"/>
                <w:szCs w:val="20"/>
              </w:rPr>
              <w:t>Objective</w:t>
            </w:r>
          </w:p>
        </w:tc>
        <w:tc>
          <w:tcPr>
            <w:tcW w:w="8730" w:type="dxa"/>
          </w:tcPr>
          <w:p w:rsidR="001D2550" w:rsidRPr="006D742D" w:rsidRDefault="001D2550" w:rsidP="0005261E">
            <w:pPr>
              <w:spacing w:after="100"/>
              <w:rPr>
                <w:sz w:val="20"/>
                <w:szCs w:val="20"/>
              </w:rPr>
            </w:pPr>
            <w:r w:rsidRPr="006D742D">
              <w:rPr>
                <w:sz w:val="20"/>
                <w:szCs w:val="20"/>
              </w:rPr>
              <w:t>Insurance &amp; Risk Management graduates will possess the skills and knowledge base necessary to effectively counsel clients about insurance and risk management strategies and products.</w:t>
            </w:r>
          </w:p>
        </w:tc>
      </w:tr>
      <w:tr w:rsidR="001D2550" w:rsidRPr="006D742D" w:rsidTr="0005261E">
        <w:tc>
          <w:tcPr>
            <w:tcW w:w="1548" w:type="dxa"/>
            <w:shd w:val="pct20" w:color="auto" w:fill="auto"/>
          </w:tcPr>
          <w:p w:rsidR="001D2550" w:rsidRPr="006D742D" w:rsidRDefault="001D2550" w:rsidP="0005261E">
            <w:pPr>
              <w:spacing w:after="100"/>
              <w:rPr>
                <w:sz w:val="20"/>
                <w:szCs w:val="20"/>
              </w:rPr>
            </w:pPr>
            <w:r w:rsidRPr="006D742D">
              <w:rPr>
                <w:sz w:val="20"/>
                <w:szCs w:val="20"/>
              </w:rPr>
              <w:t>Measure</w:t>
            </w:r>
          </w:p>
        </w:tc>
        <w:tc>
          <w:tcPr>
            <w:tcW w:w="8730" w:type="dxa"/>
          </w:tcPr>
          <w:p w:rsidR="001D2550" w:rsidRPr="006D742D" w:rsidRDefault="001D2550" w:rsidP="0005261E">
            <w:pPr>
              <w:spacing w:after="100"/>
              <w:rPr>
                <w:sz w:val="20"/>
                <w:szCs w:val="20"/>
              </w:rPr>
            </w:pPr>
            <w:r w:rsidRPr="006D742D">
              <w:rPr>
                <w:sz w:val="20"/>
                <w:szCs w:val="20"/>
              </w:rPr>
              <w:t xml:space="preserve">Students will take the UACIC Life and Health Exam as a final in INSU 3315. This exam is the first of two parts of obtaining the nationally recognized </w:t>
            </w:r>
            <w:proofErr w:type="spellStart"/>
            <w:r w:rsidRPr="006D742D">
              <w:rPr>
                <w:sz w:val="20"/>
                <w:szCs w:val="20"/>
              </w:rPr>
              <w:t>UAcIC</w:t>
            </w:r>
            <w:proofErr w:type="spellEnd"/>
            <w:r w:rsidRPr="006D742D">
              <w:rPr>
                <w:sz w:val="20"/>
                <w:szCs w:val="20"/>
              </w:rPr>
              <w:t xml:space="preserve"> (Undergraduate Associate Certified Insurance Counselor) designation.</w:t>
            </w:r>
          </w:p>
        </w:tc>
      </w:tr>
      <w:tr w:rsidR="001D2550" w:rsidRPr="006D742D" w:rsidTr="0005261E">
        <w:tc>
          <w:tcPr>
            <w:tcW w:w="1548" w:type="dxa"/>
            <w:shd w:val="pct20" w:color="auto" w:fill="auto"/>
          </w:tcPr>
          <w:p w:rsidR="001D2550" w:rsidRPr="006D742D" w:rsidRDefault="001D2550" w:rsidP="0005261E">
            <w:pPr>
              <w:spacing w:after="100"/>
              <w:rPr>
                <w:sz w:val="20"/>
                <w:szCs w:val="20"/>
              </w:rPr>
            </w:pPr>
            <w:r w:rsidRPr="006D742D">
              <w:rPr>
                <w:sz w:val="20"/>
                <w:szCs w:val="20"/>
              </w:rPr>
              <w:t>Benchmark</w:t>
            </w:r>
          </w:p>
        </w:tc>
        <w:tc>
          <w:tcPr>
            <w:tcW w:w="8730" w:type="dxa"/>
          </w:tcPr>
          <w:p w:rsidR="001D2550" w:rsidRPr="006D742D" w:rsidRDefault="001D2550" w:rsidP="0005261E">
            <w:pPr>
              <w:spacing w:after="100"/>
              <w:rPr>
                <w:sz w:val="20"/>
                <w:szCs w:val="20"/>
              </w:rPr>
            </w:pPr>
            <w:r w:rsidRPr="006D742D">
              <w:rPr>
                <w:sz w:val="20"/>
                <w:szCs w:val="20"/>
              </w:rPr>
              <w:t>The pass rate of UCA students will be equal to or higher than the national pass rate.</w:t>
            </w:r>
          </w:p>
        </w:tc>
      </w:tr>
      <w:tr w:rsidR="001D2550" w:rsidRPr="006D742D" w:rsidTr="0005261E">
        <w:tc>
          <w:tcPr>
            <w:tcW w:w="1548" w:type="dxa"/>
            <w:shd w:val="pct20" w:color="auto" w:fill="auto"/>
          </w:tcPr>
          <w:p w:rsidR="001D2550" w:rsidRPr="006D742D" w:rsidRDefault="001D2550" w:rsidP="0005261E">
            <w:pPr>
              <w:spacing w:after="100"/>
              <w:rPr>
                <w:sz w:val="20"/>
                <w:szCs w:val="20"/>
              </w:rPr>
            </w:pPr>
            <w:r w:rsidRPr="006D742D">
              <w:rPr>
                <w:sz w:val="20"/>
                <w:szCs w:val="20"/>
              </w:rPr>
              <w:t>Evaluation</w:t>
            </w:r>
          </w:p>
        </w:tc>
        <w:tc>
          <w:tcPr>
            <w:tcW w:w="8730" w:type="dxa"/>
          </w:tcPr>
          <w:p w:rsidR="001D2550" w:rsidRPr="006D742D" w:rsidRDefault="001D2550" w:rsidP="0005261E">
            <w:pPr>
              <w:spacing w:after="100"/>
              <w:rPr>
                <w:sz w:val="20"/>
                <w:szCs w:val="20"/>
              </w:rPr>
            </w:pPr>
            <w:r w:rsidRPr="006D742D">
              <w:rPr>
                <w:sz w:val="20"/>
                <w:szCs w:val="20"/>
              </w:rPr>
              <w:t>Pass rate of UCA students and Pass rate nationally</w:t>
            </w:r>
          </w:p>
        </w:tc>
      </w:tr>
      <w:tr w:rsidR="001D2550" w:rsidRPr="006D742D" w:rsidTr="0005261E">
        <w:tc>
          <w:tcPr>
            <w:tcW w:w="1548" w:type="dxa"/>
            <w:shd w:val="pct20" w:color="auto" w:fill="auto"/>
          </w:tcPr>
          <w:p w:rsidR="001D2550" w:rsidRPr="006D742D" w:rsidRDefault="001D2550" w:rsidP="0005261E">
            <w:pPr>
              <w:spacing w:after="100"/>
              <w:rPr>
                <w:sz w:val="20"/>
                <w:szCs w:val="20"/>
              </w:rPr>
            </w:pPr>
            <w:r w:rsidRPr="006D742D">
              <w:rPr>
                <w:sz w:val="20"/>
                <w:szCs w:val="20"/>
              </w:rPr>
              <w:t>Reporting Form</w:t>
            </w:r>
          </w:p>
        </w:tc>
        <w:tc>
          <w:tcPr>
            <w:tcW w:w="8730" w:type="dxa"/>
          </w:tcPr>
          <w:p w:rsidR="001D2550" w:rsidRPr="006D742D" w:rsidRDefault="001D2550" w:rsidP="001D2550">
            <w:pPr>
              <w:spacing w:after="100"/>
              <w:rPr>
                <w:sz w:val="20"/>
                <w:szCs w:val="20"/>
              </w:rPr>
            </w:pPr>
            <w:r w:rsidRPr="006D742D">
              <w:rPr>
                <w:sz w:val="20"/>
                <w:szCs w:val="20"/>
              </w:rPr>
              <w:t xml:space="preserve">COB_INSU3315.xlsx (forthcoming online) at </w:t>
            </w:r>
            <w:hyperlink r:id="rId24" w:history="1">
              <w:r w:rsidRPr="006D742D">
                <w:rPr>
                  <w:rStyle w:val="Hyperlink"/>
                  <w:sz w:val="20"/>
                  <w:szCs w:val="20"/>
                </w:rPr>
                <w:t>http://uca.edu/business/about/assessment/rubrics/</w:t>
              </w:r>
            </w:hyperlink>
            <w:r w:rsidRPr="006D742D">
              <w:rPr>
                <w:sz w:val="20"/>
                <w:szCs w:val="20"/>
              </w:rPr>
              <w:t xml:space="preserve"> </w:t>
            </w:r>
          </w:p>
        </w:tc>
      </w:tr>
    </w:tbl>
    <w:p w:rsidR="001D2550" w:rsidRPr="006D742D" w:rsidRDefault="001D2550" w:rsidP="001D2550">
      <w:pPr>
        <w:rPr>
          <w:sz w:val="20"/>
          <w:szCs w:val="20"/>
        </w:rPr>
      </w:pPr>
    </w:p>
    <w:p w:rsidR="001D2550" w:rsidRPr="006D742D" w:rsidRDefault="001D2550">
      <w:pPr>
        <w:spacing w:after="200" w:line="276" w:lineRule="auto"/>
        <w:outlineLvl w:val="9"/>
        <w:rPr>
          <w:b/>
          <w:sz w:val="20"/>
          <w:szCs w:val="20"/>
        </w:rPr>
      </w:pPr>
      <w:r w:rsidRPr="006D742D">
        <w:rPr>
          <w:sz w:val="20"/>
          <w:szCs w:val="20"/>
        </w:rPr>
        <w:br w:type="page"/>
      </w:r>
    </w:p>
    <w:p w:rsidR="00507CEE" w:rsidRDefault="00507CEE" w:rsidP="008A3504">
      <w:pPr>
        <w:pStyle w:val="Heading1"/>
      </w:pPr>
      <w:bookmarkStart w:id="16" w:name="_Toc427564165"/>
      <w:r>
        <w:lastRenderedPageBreak/>
        <w:t>MGMT 2341</w:t>
      </w:r>
      <w:bookmarkEnd w:id="16"/>
    </w:p>
    <w:p w:rsidR="00507CEE" w:rsidRDefault="00507CEE" w:rsidP="00507CEE"/>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507CEE" w:rsidRPr="00A65E20" w:rsidTr="00507CEE">
        <w:tc>
          <w:tcPr>
            <w:tcW w:w="1548" w:type="dxa"/>
            <w:shd w:val="pct20" w:color="auto" w:fill="auto"/>
          </w:tcPr>
          <w:p w:rsidR="00507CEE" w:rsidRPr="00A65E20" w:rsidRDefault="00507CEE" w:rsidP="00507CEE">
            <w:pPr>
              <w:spacing w:after="100"/>
              <w:rPr>
                <w:sz w:val="20"/>
                <w:szCs w:val="20"/>
              </w:rPr>
            </w:pPr>
            <w:r w:rsidRPr="00A65E20">
              <w:rPr>
                <w:sz w:val="20"/>
                <w:szCs w:val="20"/>
              </w:rPr>
              <w:t>Learning Goal</w:t>
            </w:r>
          </w:p>
        </w:tc>
        <w:tc>
          <w:tcPr>
            <w:tcW w:w="8730" w:type="dxa"/>
          </w:tcPr>
          <w:p w:rsidR="00507CEE" w:rsidRPr="00A65E20" w:rsidRDefault="00507CEE" w:rsidP="00507CEE">
            <w:pPr>
              <w:spacing w:after="100"/>
              <w:rPr>
                <w:sz w:val="20"/>
                <w:szCs w:val="20"/>
              </w:rPr>
            </w:pPr>
            <w:r w:rsidRPr="00A65E20">
              <w:rPr>
                <w:sz w:val="20"/>
                <w:szCs w:val="20"/>
              </w:rPr>
              <w:t xml:space="preserve">Our graduates shall have the ability to </w:t>
            </w:r>
            <w:r>
              <w:rPr>
                <w:sz w:val="20"/>
                <w:szCs w:val="20"/>
              </w:rPr>
              <w:t>analyze new problems and situations and formulate informed options and conclusions</w:t>
            </w:r>
            <w:r w:rsidRPr="00A65E20">
              <w:rPr>
                <w:sz w:val="20"/>
                <w:szCs w:val="20"/>
              </w:rPr>
              <w:t>.</w:t>
            </w:r>
          </w:p>
        </w:tc>
      </w:tr>
      <w:tr w:rsidR="00507CEE" w:rsidRPr="00A65E20" w:rsidTr="00507CEE">
        <w:tc>
          <w:tcPr>
            <w:tcW w:w="1548" w:type="dxa"/>
            <w:shd w:val="pct20" w:color="auto" w:fill="auto"/>
          </w:tcPr>
          <w:p w:rsidR="00507CEE" w:rsidRPr="00A65E20" w:rsidRDefault="00507CEE" w:rsidP="00507CEE">
            <w:pPr>
              <w:spacing w:after="100"/>
              <w:rPr>
                <w:sz w:val="20"/>
                <w:szCs w:val="20"/>
              </w:rPr>
            </w:pPr>
            <w:r w:rsidRPr="00A65E20">
              <w:rPr>
                <w:sz w:val="20"/>
                <w:szCs w:val="20"/>
              </w:rPr>
              <w:t>Objective</w:t>
            </w:r>
          </w:p>
        </w:tc>
        <w:tc>
          <w:tcPr>
            <w:tcW w:w="8730" w:type="dxa"/>
          </w:tcPr>
          <w:p w:rsidR="00507CEE" w:rsidRPr="00A65E20" w:rsidRDefault="00507CEE" w:rsidP="00507CEE">
            <w:pPr>
              <w:spacing w:after="100"/>
              <w:rPr>
                <w:sz w:val="20"/>
                <w:szCs w:val="20"/>
              </w:rPr>
            </w:pPr>
            <w:r w:rsidRPr="00A65E20">
              <w:rPr>
                <w:sz w:val="20"/>
                <w:szCs w:val="20"/>
              </w:rPr>
              <w:t xml:space="preserve">Students will </w:t>
            </w:r>
            <w:r>
              <w:rPr>
                <w:sz w:val="20"/>
                <w:szCs w:val="20"/>
              </w:rPr>
              <w:t>demonstrate a knowledge base to ask more informed questions and learn more complex concepts.</w:t>
            </w:r>
          </w:p>
        </w:tc>
      </w:tr>
      <w:tr w:rsidR="00507CEE" w:rsidRPr="00A65E20" w:rsidTr="00507CEE">
        <w:tc>
          <w:tcPr>
            <w:tcW w:w="1548" w:type="dxa"/>
            <w:shd w:val="pct20" w:color="auto" w:fill="auto"/>
          </w:tcPr>
          <w:p w:rsidR="00507CEE" w:rsidRPr="00A65E20" w:rsidRDefault="00507CEE" w:rsidP="00507CEE">
            <w:pPr>
              <w:spacing w:after="100"/>
              <w:rPr>
                <w:sz w:val="20"/>
                <w:szCs w:val="20"/>
              </w:rPr>
            </w:pPr>
            <w:r w:rsidRPr="00A65E20">
              <w:rPr>
                <w:sz w:val="20"/>
                <w:szCs w:val="20"/>
              </w:rPr>
              <w:t>Measure</w:t>
            </w:r>
          </w:p>
        </w:tc>
        <w:tc>
          <w:tcPr>
            <w:tcW w:w="8730" w:type="dxa"/>
          </w:tcPr>
          <w:p w:rsidR="00507CEE" w:rsidRPr="00A65E20" w:rsidRDefault="00507CEE" w:rsidP="00507CEE">
            <w:pPr>
              <w:spacing w:after="100"/>
              <w:rPr>
                <w:sz w:val="20"/>
                <w:szCs w:val="20"/>
              </w:rPr>
            </w:pPr>
            <w:r w:rsidRPr="00A65E20">
              <w:rPr>
                <w:sz w:val="20"/>
                <w:szCs w:val="20"/>
              </w:rPr>
              <w:t>To be determined by course instructor</w:t>
            </w:r>
          </w:p>
        </w:tc>
      </w:tr>
      <w:tr w:rsidR="00507CEE" w:rsidRPr="00A65E20" w:rsidTr="00507CEE">
        <w:tc>
          <w:tcPr>
            <w:tcW w:w="1548" w:type="dxa"/>
            <w:shd w:val="pct20" w:color="auto" w:fill="auto"/>
          </w:tcPr>
          <w:p w:rsidR="00507CEE" w:rsidRPr="00A65E20" w:rsidRDefault="00507CEE" w:rsidP="00507CEE">
            <w:pPr>
              <w:spacing w:after="100"/>
              <w:rPr>
                <w:sz w:val="20"/>
                <w:szCs w:val="20"/>
              </w:rPr>
            </w:pPr>
            <w:r w:rsidRPr="00A65E20">
              <w:rPr>
                <w:sz w:val="20"/>
                <w:szCs w:val="20"/>
              </w:rPr>
              <w:t>Benchmark</w:t>
            </w:r>
          </w:p>
        </w:tc>
        <w:tc>
          <w:tcPr>
            <w:tcW w:w="8730" w:type="dxa"/>
          </w:tcPr>
          <w:p w:rsidR="00507CEE" w:rsidRPr="00A65E20" w:rsidRDefault="00507CEE" w:rsidP="00507CEE">
            <w:pPr>
              <w:spacing w:after="100"/>
              <w:rPr>
                <w:sz w:val="20"/>
                <w:szCs w:val="20"/>
              </w:rPr>
            </w:pPr>
            <w:r w:rsidRPr="00A65E20">
              <w:rPr>
                <w:sz w:val="20"/>
                <w:szCs w:val="20"/>
              </w:rPr>
              <w:t>Not available</w:t>
            </w:r>
          </w:p>
        </w:tc>
      </w:tr>
      <w:tr w:rsidR="00507CEE" w:rsidRPr="00A65E20" w:rsidTr="00507CEE">
        <w:tc>
          <w:tcPr>
            <w:tcW w:w="1548" w:type="dxa"/>
            <w:shd w:val="pct20" w:color="auto" w:fill="auto"/>
          </w:tcPr>
          <w:p w:rsidR="00507CEE" w:rsidRPr="00A65E20" w:rsidRDefault="00507CEE" w:rsidP="00507CEE">
            <w:pPr>
              <w:spacing w:after="100"/>
              <w:rPr>
                <w:sz w:val="20"/>
                <w:szCs w:val="20"/>
              </w:rPr>
            </w:pPr>
            <w:r w:rsidRPr="00A65E20">
              <w:rPr>
                <w:sz w:val="20"/>
                <w:szCs w:val="20"/>
              </w:rPr>
              <w:t>Evaluation</w:t>
            </w:r>
          </w:p>
        </w:tc>
        <w:tc>
          <w:tcPr>
            <w:tcW w:w="8730" w:type="dxa"/>
          </w:tcPr>
          <w:p w:rsidR="00507CEE" w:rsidRPr="00A65E20" w:rsidRDefault="00507CEE" w:rsidP="00507CEE">
            <w:pPr>
              <w:spacing w:after="100"/>
              <w:rPr>
                <w:sz w:val="20"/>
                <w:szCs w:val="20"/>
              </w:rPr>
            </w:pPr>
            <w:r w:rsidRPr="00A65E20">
              <w:rPr>
                <w:sz w:val="20"/>
                <w:szCs w:val="20"/>
              </w:rPr>
              <w:t xml:space="preserve">Rubric: </w:t>
            </w:r>
            <w:r>
              <w:rPr>
                <w:sz w:val="20"/>
                <w:szCs w:val="20"/>
              </w:rPr>
              <w:t>Critical Inquiry</w:t>
            </w:r>
            <w:r w:rsidRPr="00A65E20">
              <w:rPr>
                <w:sz w:val="20"/>
                <w:szCs w:val="20"/>
              </w:rPr>
              <w:t xml:space="preserve"> Rubric A at </w:t>
            </w:r>
            <w:hyperlink r:id="rId25" w:history="1">
              <w:r w:rsidRPr="00A65E20">
                <w:rPr>
                  <w:rStyle w:val="Hyperlink"/>
                  <w:sz w:val="20"/>
                  <w:szCs w:val="20"/>
                </w:rPr>
                <w:t>http://uca.edu/core/assessment/</w:t>
              </w:r>
            </w:hyperlink>
            <w:r w:rsidRPr="00A65E20">
              <w:rPr>
                <w:sz w:val="20"/>
                <w:szCs w:val="20"/>
              </w:rPr>
              <w:t xml:space="preserve"> </w:t>
            </w:r>
          </w:p>
        </w:tc>
      </w:tr>
      <w:tr w:rsidR="00507CEE" w:rsidRPr="00A65E20" w:rsidTr="00507CEE">
        <w:tc>
          <w:tcPr>
            <w:tcW w:w="1548" w:type="dxa"/>
            <w:shd w:val="pct20" w:color="auto" w:fill="auto"/>
          </w:tcPr>
          <w:p w:rsidR="00507CEE" w:rsidRPr="00A65E20" w:rsidRDefault="00507CEE" w:rsidP="00507CEE">
            <w:pPr>
              <w:spacing w:after="100"/>
              <w:rPr>
                <w:sz w:val="20"/>
                <w:szCs w:val="20"/>
              </w:rPr>
            </w:pPr>
            <w:r w:rsidRPr="00A65E20">
              <w:rPr>
                <w:sz w:val="20"/>
                <w:szCs w:val="20"/>
              </w:rPr>
              <w:t>Reporting Form</w:t>
            </w:r>
          </w:p>
        </w:tc>
        <w:tc>
          <w:tcPr>
            <w:tcW w:w="8730" w:type="dxa"/>
          </w:tcPr>
          <w:p w:rsidR="00507CEE" w:rsidRPr="00A65E20" w:rsidRDefault="00507CEE" w:rsidP="00507CEE">
            <w:pPr>
              <w:spacing w:after="100"/>
              <w:rPr>
                <w:sz w:val="20"/>
                <w:szCs w:val="20"/>
              </w:rPr>
            </w:pPr>
            <w:r w:rsidRPr="00A65E20">
              <w:rPr>
                <w:sz w:val="20"/>
                <w:szCs w:val="20"/>
              </w:rPr>
              <w:t xml:space="preserve">Forthcoming </w:t>
            </w:r>
            <w:r w:rsidRPr="00A65E20">
              <w:rPr>
                <w:sz w:val="20"/>
                <w:szCs w:val="20"/>
              </w:rPr>
              <w:br/>
              <w:t>You must also submit a copy of the assessment instrument (e.g., assignment, test questions, etc.)</w:t>
            </w:r>
          </w:p>
        </w:tc>
      </w:tr>
    </w:tbl>
    <w:p w:rsidR="00507CEE" w:rsidRPr="00507CEE" w:rsidRDefault="00507CEE" w:rsidP="00507CEE"/>
    <w:p w:rsidR="00507CEE" w:rsidRDefault="00507CEE">
      <w:pPr>
        <w:spacing w:after="200" w:line="276" w:lineRule="auto"/>
        <w:outlineLvl w:val="9"/>
        <w:rPr>
          <w:b/>
          <w:sz w:val="20"/>
          <w:szCs w:val="20"/>
        </w:rPr>
      </w:pPr>
      <w:r>
        <w:br w:type="page"/>
      </w:r>
    </w:p>
    <w:p w:rsidR="008A3504" w:rsidRPr="006D742D" w:rsidRDefault="008A3504" w:rsidP="008A3504">
      <w:pPr>
        <w:pStyle w:val="Heading1"/>
      </w:pPr>
      <w:bookmarkStart w:id="17" w:name="_Toc427564166"/>
      <w:r w:rsidRPr="006D742D">
        <w:lastRenderedPageBreak/>
        <w:t>MGMT 4376</w:t>
      </w:r>
      <w:bookmarkEnd w:id="17"/>
    </w:p>
    <w:p w:rsidR="00507CEE" w:rsidRPr="006D742D" w:rsidRDefault="00507CEE" w:rsidP="008A3504">
      <w:pPr>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1D2550" w:rsidRPr="006D742D" w:rsidTr="0005261E">
        <w:tc>
          <w:tcPr>
            <w:tcW w:w="1548" w:type="dxa"/>
            <w:shd w:val="pct20" w:color="auto" w:fill="auto"/>
          </w:tcPr>
          <w:p w:rsidR="001D2550" w:rsidRPr="006D742D" w:rsidRDefault="001D2550" w:rsidP="0005261E">
            <w:pPr>
              <w:spacing w:after="100"/>
              <w:rPr>
                <w:sz w:val="20"/>
                <w:szCs w:val="20"/>
              </w:rPr>
            </w:pPr>
            <w:r w:rsidRPr="006D742D">
              <w:rPr>
                <w:sz w:val="20"/>
                <w:szCs w:val="20"/>
              </w:rPr>
              <w:t>Learning Goal</w:t>
            </w:r>
          </w:p>
        </w:tc>
        <w:tc>
          <w:tcPr>
            <w:tcW w:w="8730" w:type="dxa"/>
          </w:tcPr>
          <w:p w:rsidR="001D2550" w:rsidRPr="006D742D" w:rsidRDefault="001D2550" w:rsidP="0005261E">
            <w:pPr>
              <w:spacing w:after="100"/>
              <w:rPr>
                <w:sz w:val="20"/>
                <w:szCs w:val="20"/>
              </w:rPr>
            </w:pPr>
            <w:r w:rsidRPr="006D742D">
              <w:rPr>
                <w:sz w:val="20"/>
                <w:szCs w:val="20"/>
              </w:rPr>
              <w:t>Our graduates shall possess knowledge appropriate to the practice of their major discipline.</w:t>
            </w:r>
          </w:p>
        </w:tc>
      </w:tr>
      <w:tr w:rsidR="001D2550" w:rsidRPr="006D742D" w:rsidTr="0005261E">
        <w:tc>
          <w:tcPr>
            <w:tcW w:w="1548" w:type="dxa"/>
            <w:shd w:val="pct20" w:color="auto" w:fill="auto"/>
          </w:tcPr>
          <w:p w:rsidR="001D2550" w:rsidRPr="006D742D" w:rsidRDefault="001D2550" w:rsidP="0005261E">
            <w:pPr>
              <w:spacing w:after="100"/>
              <w:rPr>
                <w:sz w:val="20"/>
                <w:szCs w:val="20"/>
              </w:rPr>
            </w:pPr>
            <w:r w:rsidRPr="006D742D">
              <w:rPr>
                <w:sz w:val="20"/>
                <w:szCs w:val="20"/>
              </w:rPr>
              <w:t>Objective</w:t>
            </w:r>
          </w:p>
        </w:tc>
        <w:tc>
          <w:tcPr>
            <w:tcW w:w="8730" w:type="dxa"/>
          </w:tcPr>
          <w:p w:rsidR="001D2550" w:rsidRPr="006D742D" w:rsidRDefault="001D2550" w:rsidP="0005261E">
            <w:pPr>
              <w:spacing w:after="100"/>
              <w:rPr>
                <w:sz w:val="20"/>
                <w:szCs w:val="20"/>
              </w:rPr>
            </w:pPr>
            <w:r w:rsidRPr="006D742D">
              <w:rPr>
                <w:sz w:val="20"/>
                <w:szCs w:val="20"/>
              </w:rPr>
              <w:t>Innovation &amp; Entrepreneurship graduates will possess the interdisciplinary skills needed to start and operate a small business.</w:t>
            </w:r>
          </w:p>
        </w:tc>
      </w:tr>
      <w:tr w:rsidR="001D2550" w:rsidRPr="006D742D" w:rsidTr="0005261E">
        <w:tc>
          <w:tcPr>
            <w:tcW w:w="1548" w:type="dxa"/>
            <w:shd w:val="pct20" w:color="auto" w:fill="auto"/>
          </w:tcPr>
          <w:p w:rsidR="001D2550" w:rsidRPr="006D742D" w:rsidRDefault="001D2550" w:rsidP="0005261E">
            <w:pPr>
              <w:spacing w:after="100"/>
              <w:rPr>
                <w:sz w:val="20"/>
                <w:szCs w:val="20"/>
              </w:rPr>
            </w:pPr>
            <w:r w:rsidRPr="006D742D">
              <w:rPr>
                <w:sz w:val="20"/>
                <w:szCs w:val="20"/>
              </w:rPr>
              <w:t>Measure</w:t>
            </w:r>
          </w:p>
        </w:tc>
        <w:tc>
          <w:tcPr>
            <w:tcW w:w="8730" w:type="dxa"/>
          </w:tcPr>
          <w:p w:rsidR="001D2550" w:rsidRPr="006D742D" w:rsidRDefault="001D2550" w:rsidP="0005261E">
            <w:pPr>
              <w:spacing w:after="100"/>
              <w:rPr>
                <w:sz w:val="20"/>
                <w:szCs w:val="20"/>
              </w:rPr>
            </w:pPr>
            <w:r w:rsidRPr="006D742D">
              <w:rPr>
                <w:sz w:val="20"/>
                <w:szCs w:val="20"/>
              </w:rPr>
              <w:t>Students will create and present a thorough convincing business plan.</w:t>
            </w:r>
          </w:p>
        </w:tc>
      </w:tr>
      <w:tr w:rsidR="001D2550" w:rsidRPr="006D742D" w:rsidTr="0005261E">
        <w:tc>
          <w:tcPr>
            <w:tcW w:w="1548" w:type="dxa"/>
            <w:shd w:val="pct20" w:color="auto" w:fill="auto"/>
          </w:tcPr>
          <w:p w:rsidR="001D2550" w:rsidRPr="006D742D" w:rsidRDefault="001D2550" w:rsidP="0005261E">
            <w:pPr>
              <w:spacing w:after="100"/>
              <w:rPr>
                <w:sz w:val="20"/>
                <w:szCs w:val="20"/>
              </w:rPr>
            </w:pPr>
            <w:r w:rsidRPr="006D742D">
              <w:rPr>
                <w:sz w:val="20"/>
                <w:szCs w:val="20"/>
              </w:rPr>
              <w:t>Benchmark</w:t>
            </w:r>
          </w:p>
        </w:tc>
        <w:tc>
          <w:tcPr>
            <w:tcW w:w="8730" w:type="dxa"/>
          </w:tcPr>
          <w:p w:rsidR="001D2550" w:rsidRPr="006D742D" w:rsidRDefault="001D2550" w:rsidP="0005261E">
            <w:pPr>
              <w:spacing w:after="100"/>
              <w:rPr>
                <w:sz w:val="20"/>
                <w:szCs w:val="20"/>
              </w:rPr>
            </w:pPr>
            <w:r w:rsidRPr="006D742D">
              <w:rPr>
                <w:sz w:val="20"/>
                <w:szCs w:val="20"/>
              </w:rPr>
              <w:t>The mean score of students assessed will be 140 out of 200 or above on the MGMT 4376 Rubric.</w:t>
            </w:r>
          </w:p>
        </w:tc>
      </w:tr>
      <w:tr w:rsidR="001D2550" w:rsidRPr="006D742D" w:rsidTr="0005261E">
        <w:tc>
          <w:tcPr>
            <w:tcW w:w="1548" w:type="dxa"/>
            <w:shd w:val="pct20" w:color="auto" w:fill="auto"/>
          </w:tcPr>
          <w:p w:rsidR="001D2550" w:rsidRPr="006D742D" w:rsidRDefault="001D2550" w:rsidP="0005261E">
            <w:pPr>
              <w:spacing w:after="100"/>
              <w:rPr>
                <w:sz w:val="20"/>
                <w:szCs w:val="20"/>
              </w:rPr>
            </w:pPr>
            <w:r w:rsidRPr="006D742D">
              <w:rPr>
                <w:sz w:val="20"/>
                <w:szCs w:val="20"/>
              </w:rPr>
              <w:t>Evaluation</w:t>
            </w:r>
          </w:p>
        </w:tc>
        <w:tc>
          <w:tcPr>
            <w:tcW w:w="8730" w:type="dxa"/>
          </w:tcPr>
          <w:p w:rsidR="001D2550" w:rsidRPr="006D742D" w:rsidRDefault="001D2550" w:rsidP="00B53B71">
            <w:pPr>
              <w:spacing w:after="100"/>
              <w:rPr>
                <w:sz w:val="20"/>
                <w:szCs w:val="20"/>
              </w:rPr>
            </w:pPr>
            <w:r w:rsidRPr="006D742D">
              <w:rPr>
                <w:sz w:val="20"/>
                <w:szCs w:val="20"/>
              </w:rPr>
              <w:t>Rubric: M</w:t>
            </w:r>
            <w:r w:rsidR="00B53B71" w:rsidRPr="006D742D">
              <w:rPr>
                <w:sz w:val="20"/>
                <w:szCs w:val="20"/>
              </w:rPr>
              <w:t>GMT</w:t>
            </w:r>
            <w:r w:rsidRPr="006D742D">
              <w:rPr>
                <w:sz w:val="20"/>
                <w:szCs w:val="20"/>
              </w:rPr>
              <w:t xml:space="preserve"> 43</w:t>
            </w:r>
            <w:r w:rsidR="00B53B71" w:rsidRPr="006D742D">
              <w:rPr>
                <w:sz w:val="20"/>
                <w:szCs w:val="20"/>
              </w:rPr>
              <w:t>76</w:t>
            </w:r>
            <w:r w:rsidRPr="006D742D">
              <w:rPr>
                <w:sz w:val="20"/>
                <w:szCs w:val="20"/>
              </w:rPr>
              <w:t xml:space="preserve"> Rubric at </w:t>
            </w:r>
            <w:hyperlink r:id="rId26" w:history="1">
              <w:r w:rsidRPr="006D742D">
                <w:rPr>
                  <w:rStyle w:val="Hyperlink"/>
                  <w:sz w:val="20"/>
                  <w:szCs w:val="20"/>
                </w:rPr>
                <w:t>http://uca.edu/business/about/assessment/rubrics/</w:t>
              </w:r>
            </w:hyperlink>
          </w:p>
        </w:tc>
      </w:tr>
      <w:tr w:rsidR="001D2550" w:rsidRPr="006D742D" w:rsidTr="0005261E">
        <w:tc>
          <w:tcPr>
            <w:tcW w:w="1548" w:type="dxa"/>
            <w:shd w:val="pct20" w:color="auto" w:fill="auto"/>
          </w:tcPr>
          <w:p w:rsidR="001D2550" w:rsidRPr="006D742D" w:rsidRDefault="001D2550" w:rsidP="0005261E">
            <w:pPr>
              <w:spacing w:after="100"/>
              <w:rPr>
                <w:sz w:val="20"/>
                <w:szCs w:val="20"/>
              </w:rPr>
            </w:pPr>
            <w:r w:rsidRPr="006D742D">
              <w:rPr>
                <w:sz w:val="20"/>
                <w:szCs w:val="20"/>
              </w:rPr>
              <w:t>Reporting Form</w:t>
            </w:r>
          </w:p>
        </w:tc>
        <w:tc>
          <w:tcPr>
            <w:tcW w:w="8730" w:type="dxa"/>
          </w:tcPr>
          <w:p w:rsidR="001D2550" w:rsidRPr="006D742D" w:rsidRDefault="001D2550" w:rsidP="00B53B71">
            <w:pPr>
              <w:spacing w:after="100"/>
              <w:rPr>
                <w:sz w:val="20"/>
                <w:szCs w:val="20"/>
              </w:rPr>
            </w:pPr>
            <w:r w:rsidRPr="006D742D">
              <w:rPr>
                <w:sz w:val="20"/>
                <w:szCs w:val="20"/>
              </w:rPr>
              <w:t>COB_</w:t>
            </w:r>
            <w:r w:rsidR="00B53B71" w:rsidRPr="006D742D">
              <w:rPr>
                <w:sz w:val="20"/>
                <w:szCs w:val="20"/>
              </w:rPr>
              <w:t>MGMT4376</w:t>
            </w:r>
            <w:r w:rsidRPr="006D742D">
              <w:rPr>
                <w:sz w:val="20"/>
                <w:szCs w:val="20"/>
              </w:rPr>
              <w:t xml:space="preserve">.xlsx at </w:t>
            </w:r>
            <w:hyperlink r:id="rId27" w:history="1">
              <w:r w:rsidRPr="006D742D">
                <w:rPr>
                  <w:rStyle w:val="Hyperlink"/>
                  <w:sz w:val="20"/>
                  <w:szCs w:val="20"/>
                </w:rPr>
                <w:t>http://uca.edu/business/about/assessment/rubrics/</w:t>
              </w:r>
            </w:hyperlink>
            <w:r w:rsidRPr="006D742D">
              <w:rPr>
                <w:sz w:val="20"/>
                <w:szCs w:val="20"/>
              </w:rPr>
              <w:t xml:space="preserve"> </w:t>
            </w:r>
          </w:p>
        </w:tc>
      </w:tr>
    </w:tbl>
    <w:p w:rsidR="008A3504" w:rsidRPr="006D742D" w:rsidRDefault="008A3504">
      <w:pPr>
        <w:spacing w:after="200" w:line="276" w:lineRule="auto"/>
        <w:outlineLvl w:val="9"/>
        <w:rPr>
          <w:b/>
          <w:sz w:val="20"/>
          <w:szCs w:val="20"/>
        </w:rPr>
      </w:pPr>
      <w:r w:rsidRPr="006D742D">
        <w:rPr>
          <w:sz w:val="20"/>
          <w:szCs w:val="20"/>
        </w:rPr>
        <w:br w:type="page"/>
      </w:r>
    </w:p>
    <w:p w:rsidR="00F20817" w:rsidRPr="006D742D" w:rsidRDefault="00F20817" w:rsidP="008A3504">
      <w:pPr>
        <w:pStyle w:val="Heading1"/>
      </w:pPr>
      <w:bookmarkStart w:id="18" w:name="_Toc427564167"/>
      <w:r w:rsidRPr="006D742D">
        <w:lastRenderedPageBreak/>
        <w:t>MIS 2343</w:t>
      </w:r>
      <w:bookmarkEnd w:id="18"/>
    </w:p>
    <w:p w:rsidR="00F20817" w:rsidRPr="006D742D" w:rsidRDefault="00F20817" w:rsidP="00F20817">
      <w:pPr>
        <w:spacing w:after="100"/>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F20817" w:rsidRPr="006D742D" w:rsidTr="006D58EC">
        <w:tc>
          <w:tcPr>
            <w:tcW w:w="1548" w:type="dxa"/>
            <w:shd w:val="pct20" w:color="auto" w:fill="auto"/>
          </w:tcPr>
          <w:p w:rsidR="00F20817" w:rsidRPr="006D742D" w:rsidRDefault="00F20817" w:rsidP="006D58EC">
            <w:pPr>
              <w:spacing w:after="100"/>
              <w:rPr>
                <w:sz w:val="20"/>
                <w:szCs w:val="20"/>
              </w:rPr>
            </w:pPr>
            <w:r w:rsidRPr="006D742D">
              <w:rPr>
                <w:sz w:val="20"/>
                <w:szCs w:val="20"/>
              </w:rPr>
              <w:t>Learning Goal</w:t>
            </w:r>
          </w:p>
        </w:tc>
        <w:tc>
          <w:tcPr>
            <w:tcW w:w="8730" w:type="dxa"/>
          </w:tcPr>
          <w:p w:rsidR="00F20817" w:rsidRPr="006D742D" w:rsidRDefault="00F20817" w:rsidP="006D58EC">
            <w:pPr>
              <w:spacing w:after="100"/>
              <w:rPr>
                <w:sz w:val="20"/>
                <w:szCs w:val="20"/>
              </w:rPr>
            </w:pPr>
            <w:r w:rsidRPr="006D742D">
              <w:rPr>
                <w:sz w:val="20"/>
                <w:szCs w:val="20"/>
              </w:rPr>
              <w:t>Our graduates shall possess effective information management skills.</w:t>
            </w:r>
          </w:p>
        </w:tc>
      </w:tr>
      <w:tr w:rsidR="00F20817" w:rsidRPr="006D742D" w:rsidTr="006D58EC">
        <w:tc>
          <w:tcPr>
            <w:tcW w:w="1548" w:type="dxa"/>
            <w:shd w:val="pct20" w:color="auto" w:fill="auto"/>
          </w:tcPr>
          <w:p w:rsidR="00F20817" w:rsidRPr="006D742D" w:rsidRDefault="00F20817" w:rsidP="006D58EC">
            <w:pPr>
              <w:spacing w:after="100"/>
              <w:rPr>
                <w:sz w:val="20"/>
                <w:szCs w:val="20"/>
              </w:rPr>
            </w:pPr>
            <w:r w:rsidRPr="006D742D">
              <w:rPr>
                <w:sz w:val="20"/>
                <w:szCs w:val="20"/>
              </w:rPr>
              <w:t>Objective</w:t>
            </w:r>
          </w:p>
        </w:tc>
        <w:tc>
          <w:tcPr>
            <w:tcW w:w="8730" w:type="dxa"/>
          </w:tcPr>
          <w:p w:rsidR="00F20817" w:rsidRPr="006D742D" w:rsidRDefault="00F20817" w:rsidP="006D58EC">
            <w:pPr>
              <w:spacing w:after="100"/>
              <w:rPr>
                <w:sz w:val="20"/>
                <w:szCs w:val="20"/>
              </w:rPr>
            </w:pPr>
            <w:r w:rsidRPr="006D742D">
              <w:rPr>
                <w:sz w:val="20"/>
                <w:szCs w:val="20"/>
              </w:rPr>
              <w:t>Students will be able to effectively apply business-oriented software applications to manage data in support of business operations</w:t>
            </w:r>
          </w:p>
        </w:tc>
      </w:tr>
      <w:tr w:rsidR="00F20817" w:rsidRPr="006D742D" w:rsidTr="006D58EC">
        <w:tc>
          <w:tcPr>
            <w:tcW w:w="1548" w:type="dxa"/>
            <w:shd w:val="pct20" w:color="auto" w:fill="auto"/>
          </w:tcPr>
          <w:p w:rsidR="00F20817" w:rsidRPr="006D742D" w:rsidRDefault="00F20817" w:rsidP="006D58EC">
            <w:pPr>
              <w:spacing w:after="100"/>
              <w:rPr>
                <w:sz w:val="20"/>
                <w:szCs w:val="20"/>
              </w:rPr>
            </w:pPr>
            <w:r w:rsidRPr="006D742D">
              <w:rPr>
                <w:sz w:val="20"/>
                <w:szCs w:val="20"/>
              </w:rPr>
              <w:t>Measure</w:t>
            </w:r>
          </w:p>
        </w:tc>
        <w:tc>
          <w:tcPr>
            <w:tcW w:w="8730" w:type="dxa"/>
          </w:tcPr>
          <w:p w:rsidR="00F20817" w:rsidRPr="006D742D" w:rsidRDefault="00F20817" w:rsidP="006D58EC">
            <w:pPr>
              <w:spacing w:after="100"/>
              <w:rPr>
                <w:sz w:val="20"/>
                <w:szCs w:val="20"/>
              </w:rPr>
            </w:pPr>
            <w:r w:rsidRPr="006D742D">
              <w:rPr>
                <w:sz w:val="20"/>
                <w:szCs w:val="20"/>
              </w:rPr>
              <w:t>Students will be assessed using a test question set that requires a demonstration of Microsoft Excel &amp; Access application skills. The questions are embedded in an end of course module provided by Cengage.</w:t>
            </w:r>
          </w:p>
        </w:tc>
      </w:tr>
      <w:tr w:rsidR="00F20817" w:rsidRPr="006D742D" w:rsidTr="006D58EC">
        <w:tc>
          <w:tcPr>
            <w:tcW w:w="1548" w:type="dxa"/>
            <w:shd w:val="pct20" w:color="auto" w:fill="auto"/>
          </w:tcPr>
          <w:p w:rsidR="00F20817" w:rsidRPr="006D742D" w:rsidRDefault="00F20817" w:rsidP="006D58EC">
            <w:pPr>
              <w:spacing w:after="100"/>
              <w:rPr>
                <w:sz w:val="20"/>
                <w:szCs w:val="20"/>
              </w:rPr>
            </w:pPr>
            <w:r w:rsidRPr="006D742D">
              <w:rPr>
                <w:sz w:val="20"/>
                <w:szCs w:val="20"/>
              </w:rPr>
              <w:t>Benchmark</w:t>
            </w:r>
          </w:p>
        </w:tc>
        <w:tc>
          <w:tcPr>
            <w:tcW w:w="8730" w:type="dxa"/>
          </w:tcPr>
          <w:p w:rsidR="00F20817" w:rsidRPr="006D742D" w:rsidRDefault="00F20817" w:rsidP="006D58EC">
            <w:pPr>
              <w:spacing w:after="100"/>
              <w:rPr>
                <w:sz w:val="20"/>
                <w:szCs w:val="20"/>
              </w:rPr>
            </w:pPr>
            <w:r w:rsidRPr="006D742D">
              <w:rPr>
                <w:sz w:val="20"/>
                <w:szCs w:val="20"/>
              </w:rPr>
              <w:t>The mean score of all students assessed will be equal to or greater than 70% of the points possible on the exam questions.</w:t>
            </w:r>
          </w:p>
        </w:tc>
      </w:tr>
      <w:tr w:rsidR="00F20817" w:rsidRPr="006D742D" w:rsidTr="006D58EC">
        <w:tc>
          <w:tcPr>
            <w:tcW w:w="1548" w:type="dxa"/>
            <w:shd w:val="pct20" w:color="auto" w:fill="auto"/>
          </w:tcPr>
          <w:p w:rsidR="00F20817" w:rsidRPr="006D742D" w:rsidRDefault="00F20817" w:rsidP="006D58EC">
            <w:pPr>
              <w:spacing w:after="100"/>
              <w:rPr>
                <w:sz w:val="20"/>
                <w:szCs w:val="20"/>
              </w:rPr>
            </w:pPr>
            <w:r w:rsidRPr="006D742D">
              <w:rPr>
                <w:sz w:val="20"/>
                <w:szCs w:val="20"/>
              </w:rPr>
              <w:t>Evaluation</w:t>
            </w:r>
          </w:p>
        </w:tc>
        <w:tc>
          <w:tcPr>
            <w:tcW w:w="8730" w:type="dxa"/>
          </w:tcPr>
          <w:p w:rsidR="00F20817" w:rsidRPr="006D742D" w:rsidRDefault="00F20817" w:rsidP="006D58EC">
            <w:pPr>
              <w:spacing w:after="100"/>
              <w:rPr>
                <w:sz w:val="20"/>
                <w:szCs w:val="20"/>
              </w:rPr>
            </w:pPr>
          </w:p>
        </w:tc>
      </w:tr>
      <w:tr w:rsidR="00F20817" w:rsidRPr="006D742D" w:rsidTr="006D58EC">
        <w:tc>
          <w:tcPr>
            <w:tcW w:w="1548" w:type="dxa"/>
            <w:shd w:val="pct20" w:color="auto" w:fill="auto"/>
          </w:tcPr>
          <w:p w:rsidR="00F20817" w:rsidRPr="006D742D" w:rsidRDefault="00F20817" w:rsidP="006D58EC">
            <w:pPr>
              <w:spacing w:after="100"/>
              <w:rPr>
                <w:sz w:val="20"/>
                <w:szCs w:val="20"/>
              </w:rPr>
            </w:pPr>
            <w:r w:rsidRPr="006D742D">
              <w:rPr>
                <w:sz w:val="20"/>
                <w:szCs w:val="20"/>
              </w:rPr>
              <w:t>Reporting Form</w:t>
            </w:r>
          </w:p>
        </w:tc>
        <w:tc>
          <w:tcPr>
            <w:tcW w:w="8730" w:type="dxa"/>
          </w:tcPr>
          <w:p w:rsidR="00F20817" w:rsidRPr="006D742D" w:rsidRDefault="00F20817" w:rsidP="006D58EC">
            <w:pPr>
              <w:spacing w:after="100"/>
              <w:rPr>
                <w:sz w:val="20"/>
                <w:szCs w:val="20"/>
              </w:rPr>
            </w:pPr>
            <w:r w:rsidRPr="006D742D">
              <w:rPr>
                <w:sz w:val="20"/>
                <w:szCs w:val="20"/>
              </w:rPr>
              <w:t xml:space="preserve">COB_ACCT2321.xlsx at </w:t>
            </w:r>
            <w:hyperlink r:id="rId28" w:history="1">
              <w:r w:rsidRPr="006D742D">
                <w:rPr>
                  <w:rStyle w:val="Hyperlink"/>
                  <w:sz w:val="20"/>
                  <w:szCs w:val="20"/>
                </w:rPr>
                <w:t>http://uca.edu/business/about/assessment/rubrics/</w:t>
              </w:r>
            </w:hyperlink>
            <w:r w:rsidRPr="006D742D">
              <w:rPr>
                <w:sz w:val="20"/>
                <w:szCs w:val="20"/>
              </w:rPr>
              <w:t xml:space="preserve"> (not yet posted</w:t>
            </w:r>
            <w:proofErr w:type="gramStart"/>
            <w:r w:rsidRPr="006D742D">
              <w:rPr>
                <w:sz w:val="20"/>
                <w:szCs w:val="20"/>
              </w:rPr>
              <w:t>)</w:t>
            </w:r>
            <w:proofErr w:type="gramEnd"/>
            <w:r w:rsidR="006D58EC" w:rsidRPr="006D742D">
              <w:rPr>
                <w:sz w:val="20"/>
                <w:szCs w:val="20"/>
              </w:rPr>
              <w:br/>
              <w:t>You must also submit a copy of the assessment instrument (e.g., assignment, test questions, etc.)</w:t>
            </w:r>
          </w:p>
        </w:tc>
      </w:tr>
    </w:tbl>
    <w:p w:rsidR="00F20817" w:rsidRPr="006D742D" w:rsidRDefault="00F20817" w:rsidP="00F20817">
      <w:pPr>
        <w:spacing w:after="100"/>
        <w:rPr>
          <w:sz w:val="20"/>
          <w:szCs w:val="20"/>
        </w:rPr>
      </w:pPr>
    </w:p>
    <w:p w:rsidR="0005261E" w:rsidRPr="006D742D" w:rsidRDefault="0005261E" w:rsidP="0005261E">
      <w:pPr>
        <w:rPr>
          <w:sz w:val="20"/>
          <w:szCs w:val="20"/>
        </w:rPr>
      </w:pPr>
      <w:r>
        <w:rPr>
          <w:b/>
          <w:i/>
          <w:sz w:val="20"/>
          <w:szCs w:val="20"/>
        </w:rPr>
        <w:t xml:space="preserve">If you are teaching a First Year Seminar course, you have additional assessments, which you will find by clicking </w:t>
      </w:r>
      <w:hyperlink w:anchor="_FYS_Sections_1" w:history="1">
        <w:r w:rsidRPr="0005261E">
          <w:rPr>
            <w:rStyle w:val="Hyperlink"/>
            <w:b/>
            <w:i/>
            <w:sz w:val="20"/>
            <w:szCs w:val="20"/>
          </w:rPr>
          <w:t>here</w:t>
        </w:r>
      </w:hyperlink>
      <w:r>
        <w:rPr>
          <w:b/>
          <w:i/>
          <w:sz w:val="20"/>
          <w:szCs w:val="20"/>
        </w:rPr>
        <w:t>.</w:t>
      </w:r>
    </w:p>
    <w:p w:rsidR="00F20817" w:rsidRPr="006D742D" w:rsidRDefault="00F20817" w:rsidP="00F20817">
      <w:pPr>
        <w:spacing w:after="100"/>
        <w:rPr>
          <w:sz w:val="20"/>
          <w:szCs w:val="20"/>
        </w:rPr>
      </w:pPr>
    </w:p>
    <w:p w:rsidR="00F20817" w:rsidRPr="006D742D" w:rsidRDefault="00F20817" w:rsidP="00F20817">
      <w:pPr>
        <w:spacing w:after="200" w:line="276" w:lineRule="auto"/>
        <w:outlineLvl w:val="9"/>
        <w:rPr>
          <w:b/>
          <w:sz w:val="20"/>
          <w:szCs w:val="20"/>
        </w:rPr>
      </w:pPr>
      <w:r w:rsidRPr="006D742D">
        <w:rPr>
          <w:sz w:val="20"/>
          <w:szCs w:val="20"/>
        </w:rPr>
        <w:br w:type="page"/>
      </w:r>
    </w:p>
    <w:p w:rsidR="00583738" w:rsidRPr="006D742D" w:rsidRDefault="00583738" w:rsidP="00583738">
      <w:pPr>
        <w:pStyle w:val="Heading1"/>
        <w:spacing w:after="100"/>
      </w:pPr>
      <w:bookmarkStart w:id="19" w:name="_FYS_Sections_1"/>
      <w:bookmarkStart w:id="20" w:name="_Toc427564168"/>
      <w:bookmarkEnd w:id="19"/>
      <w:r w:rsidRPr="006D742D">
        <w:lastRenderedPageBreak/>
        <w:t>FYS Sections</w:t>
      </w:r>
      <w:bookmarkEnd w:id="4"/>
      <w:bookmarkEnd w:id="20"/>
    </w:p>
    <w:p w:rsidR="00DE03EA" w:rsidRPr="006D742D" w:rsidRDefault="00DE03EA" w:rsidP="000B6609">
      <w:pPr>
        <w:spacing w:after="100"/>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8A3504" w:rsidRPr="006D742D" w:rsidTr="006D58EC">
        <w:tc>
          <w:tcPr>
            <w:tcW w:w="1548" w:type="dxa"/>
            <w:shd w:val="pct20" w:color="auto" w:fill="auto"/>
          </w:tcPr>
          <w:p w:rsidR="008A3504" w:rsidRPr="006D742D" w:rsidRDefault="008A3504" w:rsidP="006D58EC">
            <w:pPr>
              <w:spacing w:after="100"/>
              <w:rPr>
                <w:sz w:val="20"/>
                <w:szCs w:val="20"/>
              </w:rPr>
            </w:pPr>
            <w:r w:rsidRPr="006D742D">
              <w:rPr>
                <w:sz w:val="20"/>
                <w:szCs w:val="20"/>
              </w:rPr>
              <w:t>Learning Goal</w:t>
            </w:r>
          </w:p>
        </w:tc>
        <w:tc>
          <w:tcPr>
            <w:tcW w:w="8730" w:type="dxa"/>
          </w:tcPr>
          <w:p w:rsidR="008A3504" w:rsidRPr="006D742D" w:rsidRDefault="008A3504" w:rsidP="006D58EC">
            <w:pPr>
              <w:spacing w:after="100"/>
              <w:rPr>
                <w:sz w:val="20"/>
                <w:szCs w:val="20"/>
              </w:rPr>
            </w:pPr>
            <w:r w:rsidRPr="006D742D">
              <w:rPr>
                <w:sz w:val="20"/>
                <w:szCs w:val="20"/>
              </w:rPr>
              <w:t>Our graduates shall have the ability to develop and present ideas logically and effectively in order to enhance communication and collaboration with diverse individuals and groups.</w:t>
            </w:r>
          </w:p>
        </w:tc>
      </w:tr>
      <w:tr w:rsidR="008A3504" w:rsidRPr="006D742D" w:rsidTr="006D58EC">
        <w:tc>
          <w:tcPr>
            <w:tcW w:w="1548" w:type="dxa"/>
            <w:shd w:val="pct20" w:color="auto" w:fill="auto"/>
          </w:tcPr>
          <w:p w:rsidR="008A3504" w:rsidRPr="006D742D" w:rsidRDefault="008A3504" w:rsidP="006D58EC">
            <w:pPr>
              <w:spacing w:after="100"/>
              <w:rPr>
                <w:sz w:val="20"/>
                <w:szCs w:val="20"/>
              </w:rPr>
            </w:pPr>
            <w:r w:rsidRPr="006D742D">
              <w:rPr>
                <w:sz w:val="20"/>
                <w:szCs w:val="20"/>
              </w:rPr>
              <w:t>Objective</w:t>
            </w:r>
          </w:p>
        </w:tc>
        <w:tc>
          <w:tcPr>
            <w:tcW w:w="8730" w:type="dxa"/>
          </w:tcPr>
          <w:p w:rsidR="008A3504" w:rsidRPr="006D742D" w:rsidRDefault="008A3504" w:rsidP="006D58EC">
            <w:pPr>
              <w:spacing w:after="100"/>
              <w:rPr>
                <w:sz w:val="20"/>
                <w:szCs w:val="20"/>
              </w:rPr>
            </w:pPr>
            <w:r w:rsidRPr="006D742D">
              <w:rPr>
                <w:sz w:val="20"/>
                <w:szCs w:val="20"/>
              </w:rPr>
              <w:t xml:space="preserve">Students will use appropriate conventions and strategies in </w:t>
            </w:r>
            <w:r w:rsidRPr="006D742D">
              <w:rPr>
                <w:b/>
                <w:sz w:val="20"/>
                <w:szCs w:val="20"/>
                <w:u w:val="single"/>
              </w:rPr>
              <w:t>written</w:t>
            </w:r>
            <w:r w:rsidRPr="006D742D">
              <w:rPr>
                <w:sz w:val="20"/>
                <w:szCs w:val="20"/>
              </w:rPr>
              <w:t xml:space="preserve"> communication for various audiences and purposes.</w:t>
            </w:r>
          </w:p>
        </w:tc>
      </w:tr>
      <w:tr w:rsidR="008A3504" w:rsidRPr="006D742D" w:rsidTr="006D58EC">
        <w:tc>
          <w:tcPr>
            <w:tcW w:w="1548" w:type="dxa"/>
            <w:shd w:val="pct20" w:color="auto" w:fill="auto"/>
          </w:tcPr>
          <w:p w:rsidR="008A3504" w:rsidRPr="006D742D" w:rsidRDefault="008A3504" w:rsidP="006D58EC">
            <w:pPr>
              <w:spacing w:after="100"/>
              <w:rPr>
                <w:sz w:val="20"/>
                <w:szCs w:val="20"/>
              </w:rPr>
            </w:pPr>
            <w:r w:rsidRPr="006D742D">
              <w:rPr>
                <w:sz w:val="20"/>
                <w:szCs w:val="20"/>
              </w:rPr>
              <w:t>Measure</w:t>
            </w:r>
          </w:p>
        </w:tc>
        <w:tc>
          <w:tcPr>
            <w:tcW w:w="8730" w:type="dxa"/>
          </w:tcPr>
          <w:p w:rsidR="008A3504" w:rsidRPr="006D742D" w:rsidRDefault="008A3504" w:rsidP="006D58EC">
            <w:pPr>
              <w:spacing w:after="100"/>
              <w:rPr>
                <w:sz w:val="20"/>
                <w:szCs w:val="20"/>
              </w:rPr>
            </w:pPr>
            <w:r w:rsidRPr="006D742D">
              <w:rPr>
                <w:sz w:val="20"/>
                <w:szCs w:val="20"/>
              </w:rPr>
              <w:t>To be determined by course instructor</w:t>
            </w:r>
          </w:p>
        </w:tc>
      </w:tr>
      <w:tr w:rsidR="008A3504" w:rsidRPr="006D742D" w:rsidTr="006D58EC">
        <w:tc>
          <w:tcPr>
            <w:tcW w:w="1548" w:type="dxa"/>
            <w:shd w:val="pct20" w:color="auto" w:fill="auto"/>
          </w:tcPr>
          <w:p w:rsidR="008A3504" w:rsidRPr="006D742D" w:rsidRDefault="008A3504" w:rsidP="006D58EC">
            <w:pPr>
              <w:spacing w:after="100"/>
              <w:rPr>
                <w:sz w:val="20"/>
                <w:szCs w:val="20"/>
              </w:rPr>
            </w:pPr>
            <w:r w:rsidRPr="006D742D">
              <w:rPr>
                <w:sz w:val="20"/>
                <w:szCs w:val="20"/>
              </w:rPr>
              <w:t>Benchmark</w:t>
            </w:r>
          </w:p>
        </w:tc>
        <w:tc>
          <w:tcPr>
            <w:tcW w:w="8730" w:type="dxa"/>
          </w:tcPr>
          <w:p w:rsidR="008A3504" w:rsidRPr="006D742D" w:rsidRDefault="008A3504" w:rsidP="006D58EC">
            <w:pPr>
              <w:spacing w:after="100"/>
              <w:rPr>
                <w:sz w:val="20"/>
                <w:szCs w:val="20"/>
              </w:rPr>
            </w:pPr>
            <w:r w:rsidRPr="006D742D">
              <w:rPr>
                <w:sz w:val="20"/>
                <w:szCs w:val="20"/>
              </w:rPr>
              <w:t>Not available</w:t>
            </w:r>
          </w:p>
        </w:tc>
      </w:tr>
      <w:tr w:rsidR="008A3504" w:rsidRPr="006D742D" w:rsidTr="006D58EC">
        <w:tc>
          <w:tcPr>
            <w:tcW w:w="1548" w:type="dxa"/>
            <w:shd w:val="pct20" w:color="auto" w:fill="auto"/>
          </w:tcPr>
          <w:p w:rsidR="008A3504" w:rsidRPr="006D742D" w:rsidRDefault="008A3504" w:rsidP="006D58EC">
            <w:pPr>
              <w:spacing w:after="100"/>
              <w:rPr>
                <w:sz w:val="20"/>
                <w:szCs w:val="20"/>
              </w:rPr>
            </w:pPr>
            <w:r w:rsidRPr="006D742D">
              <w:rPr>
                <w:sz w:val="20"/>
                <w:szCs w:val="20"/>
              </w:rPr>
              <w:t>Evaluation</w:t>
            </w:r>
          </w:p>
        </w:tc>
        <w:tc>
          <w:tcPr>
            <w:tcW w:w="8730" w:type="dxa"/>
          </w:tcPr>
          <w:p w:rsidR="008A3504" w:rsidRPr="006D742D" w:rsidRDefault="008A3504" w:rsidP="006D58EC">
            <w:pPr>
              <w:spacing w:after="100"/>
              <w:rPr>
                <w:sz w:val="20"/>
                <w:szCs w:val="20"/>
              </w:rPr>
            </w:pPr>
            <w:r w:rsidRPr="006D742D">
              <w:rPr>
                <w:sz w:val="20"/>
                <w:szCs w:val="20"/>
              </w:rPr>
              <w:t xml:space="preserve">Rubric: Communication Rubric B at </w:t>
            </w:r>
            <w:hyperlink r:id="rId29" w:history="1">
              <w:r w:rsidRPr="006D742D">
                <w:rPr>
                  <w:rStyle w:val="Hyperlink"/>
                  <w:sz w:val="20"/>
                  <w:szCs w:val="20"/>
                </w:rPr>
                <w:t>http://uca.edu/core/assessment/</w:t>
              </w:r>
            </w:hyperlink>
            <w:r w:rsidRPr="006D742D">
              <w:rPr>
                <w:sz w:val="20"/>
                <w:szCs w:val="20"/>
              </w:rPr>
              <w:t xml:space="preserve"> </w:t>
            </w:r>
          </w:p>
        </w:tc>
      </w:tr>
      <w:tr w:rsidR="008A3504" w:rsidRPr="006D742D" w:rsidTr="006D58EC">
        <w:tc>
          <w:tcPr>
            <w:tcW w:w="1548" w:type="dxa"/>
            <w:shd w:val="pct20" w:color="auto" w:fill="auto"/>
          </w:tcPr>
          <w:p w:rsidR="008A3504" w:rsidRPr="006D742D" w:rsidRDefault="008A3504" w:rsidP="006D58EC">
            <w:pPr>
              <w:spacing w:after="100"/>
              <w:rPr>
                <w:sz w:val="20"/>
                <w:szCs w:val="20"/>
              </w:rPr>
            </w:pPr>
            <w:r w:rsidRPr="006D742D">
              <w:rPr>
                <w:sz w:val="20"/>
                <w:szCs w:val="20"/>
              </w:rPr>
              <w:t>Reporting Form</w:t>
            </w:r>
          </w:p>
        </w:tc>
        <w:tc>
          <w:tcPr>
            <w:tcW w:w="8730" w:type="dxa"/>
          </w:tcPr>
          <w:p w:rsidR="008A3504" w:rsidRPr="006D742D" w:rsidRDefault="008A3504" w:rsidP="006D58EC">
            <w:pPr>
              <w:spacing w:after="100"/>
              <w:rPr>
                <w:sz w:val="20"/>
                <w:szCs w:val="20"/>
              </w:rPr>
            </w:pPr>
            <w:r w:rsidRPr="006D742D">
              <w:rPr>
                <w:sz w:val="20"/>
                <w:szCs w:val="20"/>
              </w:rPr>
              <w:t>Forthcoming</w:t>
            </w:r>
            <w:r w:rsidR="006D58EC" w:rsidRPr="006D742D">
              <w:rPr>
                <w:sz w:val="20"/>
                <w:szCs w:val="20"/>
              </w:rPr>
              <w:t xml:space="preserve"> </w:t>
            </w:r>
            <w:r w:rsidR="006D58EC" w:rsidRPr="006D742D">
              <w:rPr>
                <w:sz w:val="20"/>
                <w:szCs w:val="20"/>
              </w:rPr>
              <w:br/>
              <w:t>You must also submit a copy of the assessment instrument (e.g., assignment, test questions, etc.)</w:t>
            </w:r>
          </w:p>
        </w:tc>
      </w:tr>
    </w:tbl>
    <w:p w:rsidR="008A3504" w:rsidRPr="006D742D" w:rsidRDefault="008A3504" w:rsidP="000B6609">
      <w:pPr>
        <w:spacing w:after="100"/>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8A3504" w:rsidRPr="006D742D" w:rsidTr="006D58EC">
        <w:tc>
          <w:tcPr>
            <w:tcW w:w="1548" w:type="dxa"/>
            <w:shd w:val="pct20" w:color="auto" w:fill="auto"/>
          </w:tcPr>
          <w:p w:rsidR="008A3504" w:rsidRPr="006D742D" w:rsidRDefault="008A3504" w:rsidP="006D58EC">
            <w:pPr>
              <w:spacing w:after="100"/>
              <w:rPr>
                <w:sz w:val="20"/>
                <w:szCs w:val="20"/>
              </w:rPr>
            </w:pPr>
            <w:r w:rsidRPr="006D742D">
              <w:rPr>
                <w:sz w:val="20"/>
                <w:szCs w:val="20"/>
              </w:rPr>
              <w:t>Learning Goal</w:t>
            </w:r>
          </w:p>
        </w:tc>
        <w:tc>
          <w:tcPr>
            <w:tcW w:w="8730" w:type="dxa"/>
          </w:tcPr>
          <w:p w:rsidR="008A3504" w:rsidRPr="006D742D" w:rsidRDefault="008A3504" w:rsidP="006D58EC">
            <w:pPr>
              <w:spacing w:after="100"/>
              <w:rPr>
                <w:sz w:val="20"/>
                <w:szCs w:val="20"/>
              </w:rPr>
            </w:pPr>
            <w:r w:rsidRPr="006D742D">
              <w:rPr>
                <w:sz w:val="20"/>
                <w:szCs w:val="20"/>
              </w:rPr>
              <w:t>Our graduates shall have the ability to develop and present ideas logically and effectively in order to enhance communication and collaboration with diverse individuals and groups.</w:t>
            </w:r>
          </w:p>
        </w:tc>
      </w:tr>
      <w:tr w:rsidR="008A3504" w:rsidRPr="006D742D" w:rsidTr="006D58EC">
        <w:tc>
          <w:tcPr>
            <w:tcW w:w="1548" w:type="dxa"/>
            <w:shd w:val="pct20" w:color="auto" w:fill="auto"/>
          </w:tcPr>
          <w:p w:rsidR="008A3504" w:rsidRPr="006D742D" w:rsidRDefault="008A3504" w:rsidP="006D58EC">
            <w:pPr>
              <w:spacing w:after="100"/>
              <w:rPr>
                <w:sz w:val="20"/>
                <w:szCs w:val="20"/>
              </w:rPr>
            </w:pPr>
            <w:r w:rsidRPr="006D742D">
              <w:rPr>
                <w:sz w:val="20"/>
                <w:szCs w:val="20"/>
              </w:rPr>
              <w:t>Objective</w:t>
            </w:r>
          </w:p>
        </w:tc>
        <w:tc>
          <w:tcPr>
            <w:tcW w:w="8730" w:type="dxa"/>
          </w:tcPr>
          <w:p w:rsidR="008A3504" w:rsidRPr="006D742D" w:rsidRDefault="008A3504" w:rsidP="006D58EC">
            <w:pPr>
              <w:spacing w:after="100"/>
              <w:rPr>
                <w:sz w:val="20"/>
                <w:szCs w:val="20"/>
              </w:rPr>
            </w:pPr>
            <w:r w:rsidRPr="006D742D">
              <w:rPr>
                <w:sz w:val="20"/>
                <w:szCs w:val="20"/>
              </w:rPr>
              <w:t xml:space="preserve">Students will use appropriate verbal and nonverbal strategies to promote </w:t>
            </w:r>
            <w:r w:rsidRPr="006D742D">
              <w:rPr>
                <w:b/>
                <w:sz w:val="20"/>
                <w:szCs w:val="20"/>
                <w:u w:val="single"/>
              </w:rPr>
              <w:t>collaboration</w:t>
            </w:r>
            <w:r w:rsidRPr="006D742D">
              <w:rPr>
                <w:sz w:val="20"/>
                <w:szCs w:val="20"/>
              </w:rPr>
              <w:t>.</w:t>
            </w:r>
          </w:p>
        </w:tc>
      </w:tr>
      <w:tr w:rsidR="008A3504" w:rsidRPr="006D742D" w:rsidTr="006D58EC">
        <w:tc>
          <w:tcPr>
            <w:tcW w:w="1548" w:type="dxa"/>
            <w:shd w:val="pct20" w:color="auto" w:fill="auto"/>
          </w:tcPr>
          <w:p w:rsidR="008A3504" w:rsidRPr="006D742D" w:rsidRDefault="008A3504" w:rsidP="006D58EC">
            <w:pPr>
              <w:spacing w:after="100"/>
              <w:rPr>
                <w:sz w:val="20"/>
                <w:szCs w:val="20"/>
              </w:rPr>
            </w:pPr>
            <w:r w:rsidRPr="006D742D">
              <w:rPr>
                <w:sz w:val="20"/>
                <w:szCs w:val="20"/>
              </w:rPr>
              <w:t>Measure</w:t>
            </w:r>
          </w:p>
        </w:tc>
        <w:tc>
          <w:tcPr>
            <w:tcW w:w="8730" w:type="dxa"/>
          </w:tcPr>
          <w:p w:rsidR="008A3504" w:rsidRPr="006D742D" w:rsidRDefault="008A3504" w:rsidP="006D58EC">
            <w:pPr>
              <w:spacing w:after="100"/>
              <w:rPr>
                <w:sz w:val="20"/>
                <w:szCs w:val="20"/>
              </w:rPr>
            </w:pPr>
            <w:r w:rsidRPr="006D742D">
              <w:rPr>
                <w:sz w:val="20"/>
                <w:szCs w:val="20"/>
              </w:rPr>
              <w:t>To be determined by course instructor</w:t>
            </w:r>
          </w:p>
        </w:tc>
      </w:tr>
      <w:tr w:rsidR="008A3504" w:rsidRPr="006D742D" w:rsidTr="006D58EC">
        <w:tc>
          <w:tcPr>
            <w:tcW w:w="1548" w:type="dxa"/>
            <w:shd w:val="pct20" w:color="auto" w:fill="auto"/>
          </w:tcPr>
          <w:p w:rsidR="008A3504" w:rsidRPr="006D742D" w:rsidRDefault="008A3504" w:rsidP="006D58EC">
            <w:pPr>
              <w:spacing w:after="100"/>
              <w:rPr>
                <w:sz w:val="20"/>
                <w:szCs w:val="20"/>
              </w:rPr>
            </w:pPr>
            <w:r w:rsidRPr="006D742D">
              <w:rPr>
                <w:sz w:val="20"/>
                <w:szCs w:val="20"/>
              </w:rPr>
              <w:t>Benchmark</w:t>
            </w:r>
          </w:p>
        </w:tc>
        <w:tc>
          <w:tcPr>
            <w:tcW w:w="8730" w:type="dxa"/>
          </w:tcPr>
          <w:p w:rsidR="008A3504" w:rsidRPr="006D742D" w:rsidRDefault="008A3504" w:rsidP="006D58EC">
            <w:pPr>
              <w:spacing w:after="100"/>
              <w:rPr>
                <w:sz w:val="20"/>
                <w:szCs w:val="20"/>
              </w:rPr>
            </w:pPr>
            <w:r w:rsidRPr="006D742D">
              <w:rPr>
                <w:sz w:val="20"/>
                <w:szCs w:val="20"/>
              </w:rPr>
              <w:t>Not available</w:t>
            </w:r>
          </w:p>
        </w:tc>
      </w:tr>
      <w:tr w:rsidR="008A3504" w:rsidRPr="006D742D" w:rsidTr="006D58EC">
        <w:tc>
          <w:tcPr>
            <w:tcW w:w="1548" w:type="dxa"/>
            <w:shd w:val="pct20" w:color="auto" w:fill="auto"/>
          </w:tcPr>
          <w:p w:rsidR="008A3504" w:rsidRPr="006D742D" w:rsidRDefault="008A3504" w:rsidP="006D58EC">
            <w:pPr>
              <w:spacing w:after="100"/>
              <w:rPr>
                <w:sz w:val="20"/>
                <w:szCs w:val="20"/>
              </w:rPr>
            </w:pPr>
            <w:r w:rsidRPr="006D742D">
              <w:rPr>
                <w:sz w:val="20"/>
                <w:szCs w:val="20"/>
              </w:rPr>
              <w:t>Evaluation</w:t>
            </w:r>
          </w:p>
        </w:tc>
        <w:tc>
          <w:tcPr>
            <w:tcW w:w="8730" w:type="dxa"/>
          </w:tcPr>
          <w:p w:rsidR="008A3504" w:rsidRPr="006D742D" w:rsidRDefault="008A3504" w:rsidP="006D58EC">
            <w:pPr>
              <w:spacing w:after="100"/>
              <w:rPr>
                <w:sz w:val="20"/>
                <w:szCs w:val="20"/>
              </w:rPr>
            </w:pPr>
            <w:r w:rsidRPr="006D742D">
              <w:rPr>
                <w:sz w:val="20"/>
                <w:szCs w:val="20"/>
              </w:rPr>
              <w:t xml:space="preserve">Rubric: Communication Rubric C at </w:t>
            </w:r>
            <w:hyperlink r:id="rId30" w:history="1">
              <w:r w:rsidRPr="006D742D">
                <w:rPr>
                  <w:rStyle w:val="Hyperlink"/>
                  <w:sz w:val="20"/>
                  <w:szCs w:val="20"/>
                </w:rPr>
                <w:t>http://uca.edu/core/assessment/</w:t>
              </w:r>
            </w:hyperlink>
            <w:r w:rsidRPr="006D742D">
              <w:rPr>
                <w:sz w:val="20"/>
                <w:szCs w:val="20"/>
              </w:rPr>
              <w:t xml:space="preserve"> </w:t>
            </w:r>
          </w:p>
        </w:tc>
      </w:tr>
      <w:tr w:rsidR="008A3504" w:rsidRPr="006D742D" w:rsidTr="006D58EC">
        <w:tc>
          <w:tcPr>
            <w:tcW w:w="1548" w:type="dxa"/>
            <w:shd w:val="pct20" w:color="auto" w:fill="auto"/>
          </w:tcPr>
          <w:p w:rsidR="008A3504" w:rsidRPr="006D742D" w:rsidRDefault="008A3504" w:rsidP="006D58EC">
            <w:pPr>
              <w:spacing w:after="100"/>
              <w:rPr>
                <w:sz w:val="20"/>
                <w:szCs w:val="20"/>
              </w:rPr>
            </w:pPr>
            <w:r w:rsidRPr="006D742D">
              <w:rPr>
                <w:sz w:val="20"/>
                <w:szCs w:val="20"/>
              </w:rPr>
              <w:t>Reporting Form</w:t>
            </w:r>
          </w:p>
        </w:tc>
        <w:tc>
          <w:tcPr>
            <w:tcW w:w="8730" w:type="dxa"/>
          </w:tcPr>
          <w:p w:rsidR="008A3504" w:rsidRPr="006D742D" w:rsidRDefault="008A3504" w:rsidP="006D58EC">
            <w:pPr>
              <w:spacing w:after="100"/>
              <w:rPr>
                <w:sz w:val="20"/>
                <w:szCs w:val="20"/>
              </w:rPr>
            </w:pPr>
            <w:r w:rsidRPr="006D742D">
              <w:rPr>
                <w:sz w:val="20"/>
                <w:szCs w:val="20"/>
              </w:rPr>
              <w:t>Forthcoming</w:t>
            </w:r>
            <w:r w:rsidR="006D58EC" w:rsidRPr="006D742D">
              <w:rPr>
                <w:sz w:val="20"/>
                <w:szCs w:val="20"/>
              </w:rPr>
              <w:t xml:space="preserve"> </w:t>
            </w:r>
            <w:r w:rsidR="006D58EC" w:rsidRPr="006D742D">
              <w:rPr>
                <w:sz w:val="20"/>
                <w:szCs w:val="20"/>
              </w:rPr>
              <w:br/>
              <w:t>You must also submit a copy of the assessment instrument (e.g., assignment, test questions, etc.)</w:t>
            </w:r>
          </w:p>
        </w:tc>
      </w:tr>
    </w:tbl>
    <w:p w:rsidR="008A3504" w:rsidRPr="006D742D" w:rsidRDefault="008A3504" w:rsidP="000B6609">
      <w:pPr>
        <w:spacing w:after="100"/>
        <w:rPr>
          <w:sz w:val="20"/>
          <w:szCs w:val="20"/>
        </w:rPr>
      </w:pPr>
    </w:p>
    <w:p w:rsidR="008A3504" w:rsidRPr="006D742D" w:rsidRDefault="008A3504" w:rsidP="000B6609">
      <w:pPr>
        <w:spacing w:after="100"/>
        <w:rPr>
          <w:sz w:val="20"/>
          <w:szCs w:val="20"/>
        </w:rPr>
      </w:pPr>
    </w:p>
    <w:sectPr w:rsidR="008A3504" w:rsidRPr="006D742D" w:rsidSect="00E4494D">
      <w:type w:val="continuous"/>
      <w:pgSz w:w="12240" w:h="15840" w:code="1"/>
      <w:pgMar w:top="1080" w:right="1080" w:bottom="1080" w:left="1080" w:header="1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F6D" w:rsidRDefault="00790F6D" w:rsidP="00017128">
      <w:r>
        <w:separator/>
      </w:r>
    </w:p>
  </w:endnote>
  <w:endnote w:type="continuationSeparator" w:id="0">
    <w:p w:rsidR="00790F6D" w:rsidRDefault="00790F6D" w:rsidP="0001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5B" w:rsidRPr="00A13D9E" w:rsidRDefault="00256E5B">
    <w:pPr>
      <w:pStyle w:val="Footer"/>
      <w:rPr>
        <w:sz w:val="18"/>
        <w:szCs w:val="18"/>
      </w:rPr>
    </w:pPr>
    <w:r>
      <w:rPr>
        <w:sz w:val="18"/>
        <w:szCs w:val="18"/>
      </w:rPr>
      <w:t xml:space="preserve">Assessments are mandatory, and data is due to </w:t>
    </w:r>
    <w:hyperlink r:id="rId1" w:history="1">
      <w:r w:rsidRPr="00822EBB">
        <w:rPr>
          <w:rStyle w:val="Hyperlink"/>
          <w:sz w:val="18"/>
          <w:szCs w:val="18"/>
        </w:rPr>
        <w:t>swatson@uca.edu</w:t>
      </w:r>
    </w:hyperlink>
    <w:r>
      <w:rPr>
        <w:sz w:val="18"/>
        <w:szCs w:val="18"/>
      </w:rPr>
      <w:t xml:space="preserve"> on the date final semester grades are due. Unless otherwise noted, you may develop any assignment appropriate for your course from which the assessment data will be collected. An assignment may be used for multiple assessments if appropriate. You may, but are not required to, use assessment data in your course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F6D" w:rsidRDefault="00790F6D" w:rsidP="00017128">
      <w:r>
        <w:separator/>
      </w:r>
    </w:p>
  </w:footnote>
  <w:footnote w:type="continuationSeparator" w:id="0">
    <w:p w:rsidR="00790F6D" w:rsidRDefault="00790F6D" w:rsidP="00017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E5B" w:rsidRPr="00017128" w:rsidRDefault="00256E5B" w:rsidP="00017128">
    <w:pPr>
      <w:pStyle w:val="Header"/>
      <w:jc w:val="center"/>
      <w:rPr>
        <w:b/>
      </w:rPr>
    </w:pPr>
    <w:r>
      <w:rPr>
        <w:b/>
      </w:rPr>
      <w:t>Fall 2015 Assessments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6D"/>
    <w:rsid w:val="0000188B"/>
    <w:rsid w:val="00017128"/>
    <w:rsid w:val="00037880"/>
    <w:rsid w:val="00050608"/>
    <w:rsid w:val="0005261E"/>
    <w:rsid w:val="000541B1"/>
    <w:rsid w:val="00054C82"/>
    <w:rsid w:val="00066DC8"/>
    <w:rsid w:val="000B6609"/>
    <w:rsid w:val="000E29B6"/>
    <w:rsid w:val="000F416D"/>
    <w:rsid w:val="00132161"/>
    <w:rsid w:val="00166136"/>
    <w:rsid w:val="001A257F"/>
    <w:rsid w:val="001D2550"/>
    <w:rsid w:val="001F7B2E"/>
    <w:rsid w:val="0020753D"/>
    <w:rsid w:val="002379D1"/>
    <w:rsid w:val="002421DD"/>
    <w:rsid w:val="002463C8"/>
    <w:rsid w:val="00256E5B"/>
    <w:rsid w:val="002764C3"/>
    <w:rsid w:val="002978E0"/>
    <w:rsid w:val="002A4432"/>
    <w:rsid w:val="002D3F10"/>
    <w:rsid w:val="00325CA9"/>
    <w:rsid w:val="00380684"/>
    <w:rsid w:val="00390E82"/>
    <w:rsid w:val="003A06C8"/>
    <w:rsid w:val="00423645"/>
    <w:rsid w:val="00433500"/>
    <w:rsid w:val="00471941"/>
    <w:rsid w:val="004C3184"/>
    <w:rsid w:val="004F250B"/>
    <w:rsid w:val="00505C8F"/>
    <w:rsid w:val="00505CC7"/>
    <w:rsid w:val="00507CEE"/>
    <w:rsid w:val="00523D50"/>
    <w:rsid w:val="00567301"/>
    <w:rsid w:val="00583738"/>
    <w:rsid w:val="005A0FC6"/>
    <w:rsid w:val="005C3BA8"/>
    <w:rsid w:val="00616319"/>
    <w:rsid w:val="00650E18"/>
    <w:rsid w:val="0065149B"/>
    <w:rsid w:val="00681785"/>
    <w:rsid w:val="006C365F"/>
    <w:rsid w:val="006D58EC"/>
    <w:rsid w:val="006D742D"/>
    <w:rsid w:val="006D74ED"/>
    <w:rsid w:val="0074010C"/>
    <w:rsid w:val="007878F9"/>
    <w:rsid w:val="00790F6D"/>
    <w:rsid w:val="007F2A02"/>
    <w:rsid w:val="007F65F5"/>
    <w:rsid w:val="0088251D"/>
    <w:rsid w:val="008A3504"/>
    <w:rsid w:val="008D00D5"/>
    <w:rsid w:val="0090021B"/>
    <w:rsid w:val="00926B8E"/>
    <w:rsid w:val="009B2206"/>
    <w:rsid w:val="009B7DCD"/>
    <w:rsid w:val="00A004EB"/>
    <w:rsid w:val="00A13D9E"/>
    <w:rsid w:val="00A335E9"/>
    <w:rsid w:val="00A65046"/>
    <w:rsid w:val="00A81BBE"/>
    <w:rsid w:val="00AA3DB6"/>
    <w:rsid w:val="00AB52E5"/>
    <w:rsid w:val="00AC2F8C"/>
    <w:rsid w:val="00AD3E38"/>
    <w:rsid w:val="00B26766"/>
    <w:rsid w:val="00B53B71"/>
    <w:rsid w:val="00B85439"/>
    <w:rsid w:val="00BA461B"/>
    <w:rsid w:val="00BA51C9"/>
    <w:rsid w:val="00BA6198"/>
    <w:rsid w:val="00BB5B24"/>
    <w:rsid w:val="00C40549"/>
    <w:rsid w:val="00CE025D"/>
    <w:rsid w:val="00CE23C9"/>
    <w:rsid w:val="00CE645A"/>
    <w:rsid w:val="00D07AB9"/>
    <w:rsid w:val="00D137CF"/>
    <w:rsid w:val="00D66C41"/>
    <w:rsid w:val="00D753DA"/>
    <w:rsid w:val="00D81E0C"/>
    <w:rsid w:val="00D87798"/>
    <w:rsid w:val="00DB74E9"/>
    <w:rsid w:val="00DD5AE7"/>
    <w:rsid w:val="00DE03EA"/>
    <w:rsid w:val="00E03E5D"/>
    <w:rsid w:val="00E4494D"/>
    <w:rsid w:val="00E44A6B"/>
    <w:rsid w:val="00E44BF6"/>
    <w:rsid w:val="00E75B73"/>
    <w:rsid w:val="00EB385A"/>
    <w:rsid w:val="00EF619E"/>
    <w:rsid w:val="00F17EA8"/>
    <w:rsid w:val="00F20817"/>
    <w:rsid w:val="00F46923"/>
    <w:rsid w:val="00F571E6"/>
    <w:rsid w:val="00F66358"/>
    <w:rsid w:val="00F91950"/>
    <w:rsid w:val="00F9718A"/>
    <w:rsid w:val="00FA1467"/>
    <w:rsid w:val="00FF6811"/>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898EB8-D085-4F66-964C-3CCF6B57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1D"/>
    <w:pPr>
      <w:spacing w:after="0" w:line="240" w:lineRule="auto"/>
      <w:outlineLvl w:val="0"/>
    </w:pPr>
    <w:rPr>
      <w:rFonts w:ascii="Times New Roman" w:hAnsi="Times New Roman" w:cs="Times New Roman"/>
      <w:sz w:val="24"/>
      <w:szCs w:val="24"/>
    </w:rPr>
  </w:style>
  <w:style w:type="paragraph" w:styleId="Heading1">
    <w:name w:val="heading 1"/>
    <w:basedOn w:val="Normal"/>
    <w:next w:val="Normal"/>
    <w:link w:val="Heading1Char"/>
    <w:uiPriority w:val="9"/>
    <w:qFormat/>
    <w:rsid w:val="00066DC8"/>
    <w:pPr>
      <w:jc w:val="center"/>
    </w:pPr>
    <w:rPr>
      <w:b/>
      <w:sz w:val="20"/>
      <w:szCs w:val="20"/>
    </w:rPr>
  </w:style>
  <w:style w:type="paragraph" w:styleId="Heading2">
    <w:name w:val="heading 2"/>
    <w:basedOn w:val="Normal"/>
    <w:next w:val="Normal"/>
    <w:link w:val="Heading2Char"/>
    <w:uiPriority w:val="9"/>
    <w:unhideWhenUsed/>
    <w:qFormat/>
    <w:rsid w:val="007F65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6DC8"/>
    <w:rPr>
      <w:rFonts w:ascii="Times New Roman" w:hAnsi="Times New Roman" w:cs="Times New Roman"/>
      <w:b/>
      <w:sz w:val="20"/>
      <w:szCs w:val="20"/>
    </w:rPr>
  </w:style>
  <w:style w:type="paragraph" w:styleId="TOC1">
    <w:name w:val="toc 1"/>
    <w:basedOn w:val="Normal"/>
    <w:next w:val="Normal"/>
    <w:autoRedefine/>
    <w:uiPriority w:val="39"/>
    <w:unhideWhenUsed/>
    <w:rsid w:val="0088251D"/>
    <w:pPr>
      <w:spacing w:after="100"/>
    </w:pPr>
  </w:style>
  <w:style w:type="character" w:styleId="Hyperlink">
    <w:name w:val="Hyperlink"/>
    <w:basedOn w:val="DefaultParagraphFont"/>
    <w:uiPriority w:val="99"/>
    <w:unhideWhenUsed/>
    <w:rsid w:val="0088251D"/>
    <w:rPr>
      <w:color w:val="0000FF" w:themeColor="hyperlink"/>
      <w:u w:val="single"/>
    </w:rPr>
  </w:style>
  <w:style w:type="paragraph" w:styleId="Header">
    <w:name w:val="header"/>
    <w:basedOn w:val="Normal"/>
    <w:link w:val="HeaderChar"/>
    <w:uiPriority w:val="99"/>
    <w:unhideWhenUsed/>
    <w:rsid w:val="00017128"/>
    <w:pPr>
      <w:tabs>
        <w:tab w:val="center" w:pos="4680"/>
        <w:tab w:val="right" w:pos="9360"/>
      </w:tabs>
    </w:pPr>
  </w:style>
  <w:style w:type="character" w:customStyle="1" w:styleId="HeaderChar">
    <w:name w:val="Header Char"/>
    <w:basedOn w:val="DefaultParagraphFont"/>
    <w:link w:val="Header"/>
    <w:uiPriority w:val="99"/>
    <w:rsid w:val="00017128"/>
    <w:rPr>
      <w:rFonts w:ascii="Times New Roman" w:hAnsi="Times New Roman" w:cs="Times New Roman"/>
      <w:sz w:val="24"/>
      <w:szCs w:val="24"/>
    </w:rPr>
  </w:style>
  <w:style w:type="paragraph" w:styleId="Footer">
    <w:name w:val="footer"/>
    <w:basedOn w:val="Normal"/>
    <w:link w:val="FooterChar"/>
    <w:uiPriority w:val="99"/>
    <w:unhideWhenUsed/>
    <w:rsid w:val="00017128"/>
    <w:pPr>
      <w:tabs>
        <w:tab w:val="center" w:pos="4680"/>
        <w:tab w:val="right" w:pos="9360"/>
      </w:tabs>
    </w:pPr>
  </w:style>
  <w:style w:type="character" w:customStyle="1" w:styleId="FooterChar">
    <w:name w:val="Footer Char"/>
    <w:basedOn w:val="DefaultParagraphFont"/>
    <w:link w:val="Footer"/>
    <w:uiPriority w:val="99"/>
    <w:rsid w:val="0001712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7128"/>
    <w:rPr>
      <w:rFonts w:ascii="Tahoma" w:hAnsi="Tahoma" w:cs="Tahoma"/>
      <w:sz w:val="16"/>
      <w:szCs w:val="16"/>
    </w:rPr>
  </w:style>
  <w:style w:type="character" w:customStyle="1" w:styleId="BalloonTextChar">
    <w:name w:val="Balloon Text Char"/>
    <w:basedOn w:val="DefaultParagraphFont"/>
    <w:link w:val="BalloonText"/>
    <w:uiPriority w:val="99"/>
    <w:semiHidden/>
    <w:rsid w:val="00017128"/>
    <w:rPr>
      <w:rFonts w:ascii="Tahoma" w:hAnsi="Tahoma" w:cs="Tahoma"/>
      <w:sz w:val="16"/>
      <w:szCs w:val="16"/>
    </w:rPr>
  </w:style>
  <w:style w:type="paragraph" w:customStyle="1" w:styleId="Default">
    <w:name w:val="Default"/>
    <w:rsid w:val="0001712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F65F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F7829"/>
    <w:pPr>
      <w:ind w:left="720"/>
      <w:contextualSpacing/>
    </w:pPr>
  </w:style>
  <w:style w:type="character" w:styleId="CommentReference">
    <w:name w:val="annotation reference"/>
    <w:basedOn w:val="DefaultParagraphFont"/>
    <w:uiPriority w:val="99"/>
    <w:semiHidden/>
    <w:unhideWhenUsed/>
    <w:rsid w:val="00380684"/>
    <w:rPr>
      <w:sz w:val="16"/>
      <w:szCs w:val="16"/>
    </w:rPr>
  </w:style>
  <w:style w:type="paragraph" w:styleId="CommentText">
    <w:name w:val="annotation text"/>
    <w:basedOn w:val="Normal"/>
    <w:link w:val="CommentTextChar"/>
    <w:uiPriority w:val="99"/>
    <w:semiHidden/>
    <w:unhideWhenUsed/>
    <w:rsid w:val="00380684"/>
    <w:rPr>
      <w:sz w:val="20"/>
      <w:szCs w:val="20"/>
    </w:rPr>
  </w:style>
  <w:style w:type="character" w:customStyle="1" w:styleId="CommentTextChar">
    <w:name w:val="Comment Text Char"/>
    <w:basedOn w:val="DefaultParagraphFont"/>
    <w:link w:val="CommentText"/>
    <w:uiPriority w:val="99"/>
    <w:semiHidden/>
    <w:rsid w:val="0038068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684"/>
    <w:rPr>
      <w:b/>
      <w:bCs/>
    </w:rPr>
  </w:style>
  <w:style w:type="character" w:customStyle="1" w:styleId="CommentSubjectChar">
    <w:name w:val="Comment Subject Char"/>
    <w:basedOn w:val="CommentTextChar"/>
    <w:link w:val="CommentSubject"/>
    <w:uiPriority w:val="99"/>
    <w:semiHidden/>
    <w:rsid w:val="00380684"/>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ca.edu/business/about/assessment/rubrics/" TargetMode="External"/><Relationship Id="rId18" Type="http://schemas.openxmlformats.org/officeDocument/2006/relationships/hyperlink" Target="http://uca.edu/business/about/assessment/rubrics/" TargetMode="External"/><Relationship Id="rId26" Type="http://schemas.openxmlformats.org/officeDocument/2006/relationships/hyperlink" Target="http://uca.edu/business/about/assessment/rubrics/" TargetMode="External"/><Relationship Id="rId3" Type="http://schemas.openxmlformats.org/officeDocument/2006/relationships/settings" Target="settings.xml"/><Relationship Id="rId21" Type="http://schemas.openxmlformats.org/officeDocument/2006/relationships/hyperlink" Target="http://uca.edu/core/assessment/" TargetMode="External"/><Relationship Id="rId7" Type="http://schemas.openxmlformats.org/officeDocument/2006/relationships/header" Target="header1.xml"/><Relationship Id="rId12" Type="http://schemas.openxmlformats.org/officeDocument/2006/relationships/hyperlink" Target="http://uca.edu/business/about/assessment/rubrics/" TargetMode="External"/><Relationship Id="rId17" Type="http://schemas.openxmlformats.org/officeDocument/2006/relationships/hyperlink" Target="http://uca.edu/business/about/assessment/rubrics/" TargetMode="External"/><Relationship Id="rId25" Type="http://schemas.openxmlformats.org/officeDocument/2006/relationships/hyperlink" Target="http://uca.edu/core/assessment/" TargetMode="External"/><Relationship Id="rId2" Type="http://schemas.openxmlformats.org/officeDocument/2006/relationships/styles" Target="styles.xml"/><Relationship Id="rId16" Type="http://schemas.openxmlformats.org/officeDocument/2006/relationships/hyperlink" Target="http://uca.edu/business/about/assessment/rubrics/" TargetMode="External"/><Relationship Id="rId20" Type="http://schemas.openxmlformats.org/officeDocument/2006/relationships/hyperlink" Target="http://uca.edu/core/assessment/" TargetMode="External"/><Relationship Id="rId29" Type="http://schemas.openxmlformats.org/officeDocument/2006/relationships/hyperlink" Target="http://uca.edu/core/assessmen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ca.edu/business/about/assessment/rubrics/" TargetMode="External"/><Relationship Id="rId24" Type="http://schemas.openxmlformats.org/officeDocument/2006/relationships/hyperlink" Target="http://uca.edu/business/about/assessment/rubric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ca.edu/business/about/assessment/rubrics/" TargetMode="External"/><Relationship Id="rId23" Type="http://schemas.openxmlformats.org/officeDocument/2006/relationships/hyperlink" Target="http://uca.edu/core/assessment/" TargetMode="External"/><Relationship Id="rId28" Type="http://schemas.openxmlformats.org/officeDocument/2006/relationships/hyperlink" Target="http://uca.edu/business/about/assessment/rubrics/" TargetMode="External"/><Relationship Id="rId10" Type="http://schemas.openxmlformats.org/officeDocument/2006/relationships/hyperlink" Target="http://uca.edu/business/about/assessment/rubrics/" TargetMode="External"/><Relationship Id="rId19" Type="http://schemas.openxmlformats.org/officeDocument/2006/relationships/hyperlink" Target="http://uca.edu/core/assessme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ca.edu/business/about/assessment/rubrics/" TargetMode="External"/><Relationship Id="rId14" Type="http://schemas.openxmlformats.org/officeDocument/2006/relationships/hyperlink" Target="http://uca.edu/business/about/assessment/rubrics/" TargetMode="External"/><Relationship Id="rId22" Type="http://schemas.openxmlformats.org/officeDocument/2006/relationships/hyperlink" Target="http://uca.edu/core/assessment/" TargetMode="External"/><Relationship Id="rId27" Type="http://schemas.openxmlformats.org/officeDocument/2006/relationships/hyperlink" Target="http://uca.edu/business/about/assessment/rubrics/" TargetMode="External"/><Relationship Id="rId30" Type="http://schemas.openxmlformats.org/officeDocument/2006/relationships/hyperlink" Target="http://uca.edu/core/assess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watson@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53AE4-0F3B-4AD4-A935-E7ADC655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 Watson</dc:creator>
  <cp:keywords/>
  <dc:description/>
  <cp:lastModifiedBy>UCA</cp:lastModifiedBy>
  <cp:revision>2</cp:revision>
  <cp:lastPrinted>2015-04-27T15:40:00Z</cp:lastPrinted>
  <dcterms:created xsi:type="dcterms:W3CDTF">2015-08-17T17:17:00Z</dcterms:created>
  <dcterms:modified xsi:type="dcterms:W3CDTF">2015-08-17T17:17:00Z</dcterms:modified>
</cp:coreProperties>
</file>