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B5" w:rsidRDefault="00A61CB1">
      <w:pPr>
        <w:widowControl/>
        <w:jc w:val="center"/>
        <w:rPr>
          <w:sz w:val="24"/>
          <w:szCs w:val="24"/>
          <w:lang w:val="en-CA"/>
        </w:rPr>
      </w:pPr>
      <w:r w:rsidRPr="00A61CB1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3933825" cy="707060"/>
            <wp:effectExtent l="0" t="0" r="0" b="0"/>
            <wp:wrapNone/>
            <wp:docPr id="6" name="Picture 6" descr="P:\IRAA\UCA Logo\Academic Affairs\digital-academ-affairs\horiz-digital\horiz-digital-black\academ-affairs-horiz-black-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IRAA\UCA Logo\Academic Affairs\digital-academ-affairs\horiz-digital\horiz-digital-black\academ-affairs-horiz-black-digit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CB1" w:rsidRDefault="00606E4A" w:rsidP="00606E4A">
      <w:pPr>
        <w:widowControl/>
        <w:tabs>
          <w:tab w:val="left" w:pos="637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2901F6" w:rsidRDefault="002901F6">
      <w:pPr>
        <w:widowControl/>
        <w:jc w:val="center"/>
        <w:rPr>
          <w:sz w:val="24"/>
          <w:szCs w:val="24"/>
          <w:lang w:val="en-CA"/>
        </w:rPr>
      </w:pPr>
    </w:p>
    <w:p w:rsidR="002901F6" w:rsidRDefault="002901F6">
      <w:pPr>
        <w:widowControl/>
        <w:jc w:val="center"/>
        <w:rPr>
          <w:sz w:val="24"/>
          <w:szCs w:val="24"/>
          <w:lang w:val="en-CA"/>
        </w:rPr>
      </w:pPr>
    </w:p>
    <w:p w:rsidR="002901F6" w:rsidRDefault="00606E4A" w:rsidP="0096453C">
      <w:pPr>
        <w:widowControl/>
        <w:tabs>
          <w:tab w:val="left" w:pos="730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EF57B5" w:rsidRDefault="00B40E7D">
      <w:pPr>
        <w:widowControl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sz w:val="24"/>
          <w:szCs w:val="24"/>
          <w:lang w:val="en-CA"/>
        </w:rPr>
        <w:fldChar w:fldCharType="begin"/>
      </w:r>
      <w:r w:rsidR="00EF57B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F57B5">
        <w:rPr>
          <w:rFonts w:ascii="Arial" w:hAnsi="Arial" w:cs="Arial"/>
          <w:b/>
          <w:bCs/>
          <w:sz w:val="30"/>
          <w:szCs w:val="30"/>
        </w:rPr>
        <w:t>ANNUAL FACULTY AWARDS</w:t>
      </w:r>
    </w:p>
    <w:p w:rsidR="00EF57B5" w:rsidRPr="002901F6" w:rsidRDefault="00AF2CC0" w:rsidP="002901F6">
      <w:pPr>
        <w:widowControl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2023-2024</w:t>
      </w:r>
      <w:r w:rsidR="00EF57B5">
        <w:rPr>
          <w:rFonts w:ascii="Arial" w:hAnsi="Arial" w:cs="Arial"/>
          <w:b/>
          <w:bCs/>
          <w:sz w:val="30"/>
          <w:szCs w:val="30"/>
        </w:rPr>
        <w:t xml:space="preserve"> NOMINATION FORM</w:t>
      </w:r>
    </w:p>
    <w:p w:rsidR="007F15F8" w:rsidRDefault="00EF57B5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 xml:space="preserve">Nominations are being accepted for the annual faculty </w:t>
      </w:r>
      <w:r w:rsidR="00F746FE">
        <w:rPr>
          <w:rFonts w:ascii="Arial" w:hAnsi="Arial" w:cs="Arial"/>
          <w:b/>
          <w:bCs/>
          <w:sz w:val="24"/>
          <w:szCs w:val="24"/>
        </w:rPr>
        <w:t>excellence</w:t>
      </w:r>
      <w:r>
        <w:rPr>
          <w:rFonts w:ascii="Arial" w:hAnsi="Arial" w:cs="Arial"/>
          <w:b/>
          <w:bCs/>
          <w:sz w:val="24"/>
          <w:szCs w:val="24"/>
        </w:rPr>
        <w:t xml:space="preserve"> awards.  Finalists will be honored </w:t>
      </w:r>
      <w:r w:rsidR="0022047E">
        <w:rPr>
          <w:rFonts w:ascii="Arial" w:hAnsi="Arial" w:cs="Arial"/>
          <w:b/>
          <w:bCs/>
          <w:sz w:val="24"/>
          <w:szCs w:val="24"/>
        </w:rPr>
        <w:t>during Fall Convocation on August 21, 2024</w:t>
      </w:r>
      <w:r w:rsidRPr="0096453C">
        <w:rPr>
          <w:rFonts w:ascii="Arial" w:hAnsi="Arial" w:cs="Arial"/>
          <w:b/>
          <w:bCs/>
          <w:sz w:val="24"/>
          <w:szCs w:val="24"/>
        </w:rPr>
        <w:t>. Nominees</w:t>
      </w:r>
      <w:r>
        <w:rPr>
          <w:rFonts w:ascii="Arial" w:hAnsi="Arial" w:cs="Arial"/>
          <w:b/>
          <w:bCs/>
          <w:sz w:val="24"/>
          <w:szCs w:val="24"/>
        </w:rPr>
        <w:t xml:space="preserve"> must have taught full-time at UCA for at least five years; previous winners may be nominated for a different award at any time.  Previous winners are eligible to win the same award after a period of ten years.  Students, faculty, staff, and alumni are encouraged to submit nominations.  A list of past winners and additional information may be found on</w:t>
      </w:r>
      <w:r w:rsidR="007F15F8">
        <w:rPr>
          <w:rFonts w:ascii="Arial" w:hAnsi="Arial" w:cs="Arial"/>
          <w:b/>
          <w:bCs/>
          <w:sz w:val="24"/>
          <w:szCs w:val="24"/>
        </w:rPr>
        <w:t xml:space="preserve">-line </w:t>
      </w:r>
      <w:r>
        <w:rPr>
          <w:rFonts w:ascii="Arial" w:hAnsi="Arial" w:cs="Arial"/>
          <w:b/>
          <w:bCs/>
          <w:sz w:val="24"/>
          <w:szCs w:val="24"/>
        </w:rPr>
        <w:t>at:</w:t>
      </w:r>
    </w:p>
    <w:p w:rsidR="00F746FE" w:rsidRDefault="0022047E">
      <w:pPr>
        <w:widowControl/>
        <w:jc w:val="both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F746FE" w:rsidRPr="009705EF">
          <w:rPr>
            <w:rStyle w:val="Hyperlink"/>
            <w:rFonts w:ascii="Arial" w:hAnsi="Arial" w:cs="Arial"/>
            <w:b/>
            <w:bCs/>
            <w:sz w:val="24"/>
            <w:szCs w:val="24"/>
          </w:rPr>
          <w:t>http://uca.edu/aca</w:t>
        </w:r>
        <w:r w:rsidR="00F746FE" w:rsidRPr="009705EF">
          <w:rPr>
            <w:rStyle w:val="Hyperlink"/>
            <w:rFonts w:ascii="Arial" w:hAnsi="Arial" w:cs="Arial"/>
            <w:b/>
            <w:bCs/>
            <w:sz w:val="24"/>
            <w:szCs w:val="24"/>
          </w:rPr>
          <w:t>d</w:t>
        </w:r>
        <w:r w:rsidR="00F746FE" w:rsidRPr="009705EF">
          <w:rPr>
            <w:rStyle w:val="Hyperlink"/>
            <w:rFonts w:ascii="Arial" w:hAnsi="Arial" w:cs="Arial"/>
            <w:b/>
            <w:bCs/>
            <w:sz w:val="24"/>
            <w:szCs w:val="24"/>
          </w:rPr>
          <w:t>emicaffairs/academic-information/</w:t>
        </w:r>
      </w:hyperlink>
      <w:r w:rsidR="00F746FE">
        <w:rPr>
          <w:rFonts w:ascii="Arial" w:hAnsi="Arial" w:cs="Arial"/>
          <w:b/>
          <w:bCs/>
          <w:sz w:val="24"/>
          <w:szCs w:val="24"/>
        </w:rPr>
        <w:t>.</w:t>
      </w:r>
    </w:p>
    <w:p w:rsidR="00EF57B5" w:rsidRDefault="00EF57B5">
      <w:pPr>
        <w:widowControl/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 for </w:t>
      </w:r>
      <w:r>
        <w:rPr>
          <w:rFonts w:ascii="Arial" w:hAnsi="Arial" w:cs="Arial"/>
          <w:i/>
          <w:iCs/>
          <w:sz w:val="22"/>
          <w:szCs w:val="22"/>
        </w:rPr>
        <w:t>(please checkmark appropriate award)</w:t>
      </w:r>
      <w:r>
        <w:rPr>
          <w:rFonts w:ascii="Arial" w:hAnsi="Arial" w:cs="Arial"/>
          <w:sz w:val="22"/>
          <w:szCs w:val="22"/>
        </w:rPr>
        <w:t>:</w:t>
      </w:r>
    </w:p>
    <w:p w:rsidR="00EF57B5" w:rsidRDefault="00EF57B5">
      <w:pPr>
        <w:widowControl/>
        <w:jc w:val="both"/>
        <w:rPr>
          <w:rFonts w:ascii="Arial" w:hAnsi="Arial" w:cs="Arial"/>
          <w:sz w:val="22"/>
          <w:szCs w:val="22"/>
        </w:rPr>
      </w:pP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E82CBE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Public Service Award</w:t>
      </w:r>
    </w:p>
    <w:p w:rsidR="00EF57B5" w:rsidRPr="007F15F8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9114C3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Research, Scholarship, and Creative Activity Award</w:t>
      </w:r>
    </w:p>
    <w:p w:rsidR="00EF57B5" w:rsidRPr="007F15F8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EF57B5" w:rsidRPr="007F15F8" w:rsidRDefault="00EF57B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7F15F8">
        <w:rPr>
          <w:rFonts w:ascii="Arial" w:hAnsi="Arial" w:cs="Arial"/>
          <w:b/>
          <w:sz w:val="22"/>
          <w:szCs w:val="22"/>
        </w:rPr>
        <w:tab/>
      </w:r>
      <w:r w:rsidRPr="007F15F8">
        <w:rPr>
          <w:rFonts w:ascii="Arial" w:hAnsi="Arial" w:cs="Arial"/>
          <w:b/>
          <w:sz w:val="22"/>
          <w:szCs w:val="22"/>
        </w:rPr>
        <w:tab/>
      </w:r>
      <w:r w:rsidR="009114C3" w:rsidRPr="009114C3">
        <w:rPr>
          <w:rFonts w:ascii="Arial" w:hAnsi="Arial" w:cs="Arial"/>
          <w:b/>
          <w:sz w:val="28"/>
          <w:szCs w:val="28"/>
        </w:rPr>
        <w:sym w:font="Wingdings 2" w:char="F0A3"/>
      </w:r>
      <w:r w:rsidRPr="007F15F8">
        <w:rPr>
          <w:rFonts w:ascii="Arial" w:hAnsi="Arial" w:cs="Arial"/>
          <w:b/>
          <w:sz w:val="22"/>
          <w:szCs w:val="22"/>
        </w:rPr>
        <w:tab/>
        <w:t>Teaching Excellence Award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Nominee:</w:t>
      </w:r>
      <w:r w:rsidR="007F15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________________________________________________________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Department:</w:t>
      </w:r>
      <w:r w:rsidR="007F15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______________________________________________________</w:t>
      </w: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696CA9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Reason for Nomination (additional sheets may be attached): </w:t>
      </w:r>
    </w:p>
    <w:p w:rsidR="002901F6" w:rsidRDefault="002901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2901F6" w:rsidRDefault="002901F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96453C" w:rsidRDefault="009645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96453C" w:rsidRDefault="0096453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696CA9" w:rsidRDefault="00696CA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EF57B5" w:rsidRDefault="00EF57B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Submitted by: </w:t>
      </w:r>
    </w:p>
    <w:p w:rsidR="00F746FE" w:rsidRDefault="00F746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EF57B5" w:rsidRDefault="00C10F9B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680" w:hanging="4680"/>
        <w:jc w:val="both"/>
        <w:rPr>
          <w:rFonts w:ascii="Arial" w:hAnsi="Arial" w:cs="Arial"/>
          <w:sz w:val="26"/>
          <w:szCs w:val="26"/>
        </w:rPr>
      </w:pPr>
      <w:r w:rsidRPr="00C10F9B">
        <w:rPr>
          <w:rFonts w:ascii="WP TypographicSymbols" w:hAnsi="WP TypographicSymbols" w:cs="WP TypographicSymbols"/>
          <w:sz w:val="28"/>
          <w:szCs w:val="28"/>
        </w:rPr>
        <w:sym w:font="Wingdings 2" w:char="F0A3"/>
      </w:r>
      <w:r w:rsidR="001566F8">
        <w:rPr>
          <w:rFonts w:ascii="WP TypographicSymbols" w:hAnsi="WP TypographicSymbols" w:cs="WP TypographicSymbols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 xml:space="preserve">Student   </w:t>
      </w:r>
      <w:r>
        <w:rPr>
          <w:rFonts w:ascii="Arial" w:hAnsi="Arial" w:cs="Arial"/>
          <w:sz w:val="18"/>
          <w:szCs w:val="18"/>
        </w:rPr>
        <w:t xml:space="preserve">  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>Faculty</w:t>
      </w:r>
      <w:r w:rsidR="00D7098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D70984">
        <w:rPr>
          <w:rFonts w:ascii="Arial" w:hAnsi="Arial" w:cs="Arial"/>
          <w:sz w:val="18"/>
          <w:szCs w:val="18"/>
        </w:rPr>
        <w:t xml:space="preserve">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>Alumnus</w:t>
      </w:r>
      <w:r>
        <w:rPr>
          <w:rFonts w:ascii="Arial" w:hAnsi="Arial" w:cs="Arial"/>
          <w:sz w:val="18"/>
          <w:szCs w:val="18"/>
        </w:rPr>
        <w:t xml:space="preserve"> </w:t>
      </w:r>
      <w:r w:rsidR="00D70984">
        <w:rPr>
          <w:rFonts w:ascii="Arial" w:hAnsi="Arial" w:cs="Arial"/>
          <w:sz w:val="18"/>
          <w:szCs w:val="18"/>
        </w:rPr>
        <w:t xml:space="preserve">   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>Staff</w:t>
      </w:r>
      <w:r w:rsidR="00D70984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D70984">
        <w:rPr>
          <w:rFonts w:ascii="Arial" w:hAnsi="Arial" w:cs="Arial"/>
          <w:sz w:val="18"/>
          <w:szCs w:val="18"/>
        </w:rPr>
        <w:t xml:space="preserve"> </w:t>
      </w:r>
      <w:r w:rsidRPr="00C10F9B">
        <w:rPr>
          <w:rFonts w:ascii="Arial" w:hAnsi="Arial" w:cs="Arial"/>
          <w:sz w:val="28"/>
          <w:szCs w:val="28"/>
        </w:rPr>
        <w:sym w:font="Wingdings 2" w:char="F0A3"/>
      </w:r>
      <w:r w:rsidR="00D709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EF57B5">
        <w:rPr>
          <w:rFonts w:ascii="Arial" w:hAnsi="Arial" w:cs="Arial"/>
          <w:sz w:val="18"/>
          <w:szCs w:val="18"/>
        </w:rPr>
        <w:t xml:space="preserve">Other </w:t>
      </w:r>
      <w:r w:rsidR="00EF57B5">
        <w:rPr>
          <w:rFonts w:ascii="Arial" w:hAnsi="Arial" w:cs="Arial"/>
          <w:sz w:val="12"/>
          <w:szCs w:val="12"/>
        </w:rPr>
        <w:t>(please define</w:t>
      </w:r>
      <w:proofErr w:type="gramStart"/>
      <w:r w:rsidR="00EF57B5">
        <w:rPr>
          <w:rFonts w:ascii="Arial" w:hAnsi="Arial" w:cs="Arial"/>
          <w:sz w:val="12"/>
          <w:szCs w:val="12"/>
        </w:rPr>
        <w:t>)_</w:t>
      </w:r>
      <w:proofErr w:type="gramEnd"/>
      <w:r w:rsidR="00EF57B5">
        <w:rPr>
          <w:rFonts w:ascii="Arial" w:hAnsi="Arial" w:cs="Arial"/>
          <w:sz w:val="12"/>
          <w:szCs w:val="12"/>
        </w:rPr>
        <w:t>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6"/>
          <w:szCs w:val="26"/>
        </w:rPr>
      </w:pPr>
    </w:p>
    <w:p w:rsidR="00EF57B5" w:rsidRDefault="00F6397E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63500" cy="63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8752" behindDoc="0" locked="0" layoutInCell="0" allowOverlap="1">
            <wp:simplePos x="0" y="0"/>
            <wp:positionH relativeFrom="margin">
              <wp:posOffset>-27940</wp:posOffset>
            </wp:positionH>
            <wp:positionV relativeFrom="paragraph">
              <wp:posOffset>0</wp:posOffset>
            </wp:positionV>
            <wp:extent cx="599948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Send completed nomination form </w:t>
      </w:r>
      <w:r w:rsidR="0022047E">
        <w:rPr>
          <w:rFonts w:ascii="Arial" w:hAnsi="Arial" w:cs="Arial"/>
          <w:i/>
          <w:iCs/>
          <w:sz w:val="26"/>
          <w:szCs w:val="26"/>
        </w:rPr>
        <w:t>no later than</w:t>
      </w:r>
      <w:bookmarkStart w:id="0" w:name="_GoBack"/>
      <w:bookmarkEnd w:id="0"/>
      <w:r w:rsidRPr="00A63B35">
        <w:rPr>
          <w:rFonts w:ascii="Arial" w:hAnsi="Arial" w:cs="Arial"/>
          <w:i/>
          <w:iCs/>
          <w:sz w:val="26"/>
          <w:szCs w:val="26"/>
        </w:rPr>
        <w:t xml:space="preserve"> </w:t>
      </w:r>
      <w:r w:rsidR="00C06CE6" w:rsidRPr="005A313B">
        <w:rPr>
          <w:rFonts w:ascii="Arial" w:hAnsi="Arial" w:cs="Arial"/>
          <w:b/>
          <w:bCs/>
          <w:i/>
          <w:iCs/>
          <w:color w:val="C00000"/>
          <w:sz w:val="26"/>
          <w:szCs w:val="26"/>
          <w:highlight w:val="yellow"/>
          <w:u w:val="single"/>
        </w:rPr>
        <w:t xml:space="preserve">November </w:t>
      </w:r>
      <w:r w:rsidR="00AF2CC0">
        <w:rPr>
          <w:rFonts w:ascii="Arial" w:hAnsi="Arial" w:cs="Arial"/>
          <w:b/>
          <w:bCs/>
          <w:i/>
          <w:iCs/>
          <w:color w:val="C00000"/>
          <w:sz w:val="26"/>
          <w:szCs w:val="26"/>
          <w:highlight w:val="yellow"/>
          <w:u w:val="single"/>
        </w:rPr>
        <w:t>3</w:t>
      </w:r>
      <w:r w:rsidR="00883154" w:rsidRPr="005A313B">
        <w:rPr>
          <w:rFonts w:ascii="Arial" w:hAnsi="Arial" w:cs="Arial"/>
          <w:b/>
          <w:bCs/>
          <w:i/>
          <w:iCs/>
          <w:color w:val="C00000"/>
          <w:sz w:val="26"/>
          <w:szCs w:val="26"/>
          <w:highlight w:val="yellow"/>
          <w:u w:val="single"/>
        </w:rPr>
        <w:t>, 20</w:t>
      </w:r>
      <w:r w:rsidR="00883154" w:rsidRPr="008E226F">
        <w:rPr>
          <w:rFonts w:ascii="Arial" w:hAnsi="Arial" w:cs="Arial"/>
          <w:b/>
          <w:bCs/>
          <w:i/>
          <w:iCs/>
          <w:color w:val="C00000"/>
          <w:sz w:val="26"/>
          <w:szCs w:val="26"/>
          <w:highlight w:val="yellow"/>
          <w:u w:val="single"/>
        </w:rPr>
        <w:t>2</w:t>
      </w:r>
      <w:r w:rsidR="00AF2CC0" w:rsidRPr="008E226F">
        <w:rPr>
          <w:rFonts w:ascii="Arial" w:hAnsi="Arial" w:cs="Arial"/>
          <w:b/>
          <w:bCs/>
          <w:i/>
          <w:iCs/>
          <w:color w:val="C00000"/>
          <w:sz w:val="26"/>
          <w:szCs w:val="26"/>
          <w:highlight w:val="yellow"/>
          <w:u w:val="single"/>
        </w:rPr>
        <w:t>3</w:t>
      </w:r>
      <w:r w:rsidR="00CD7F90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D542DA">
        <w:rPr>
          <w:rFonts w:ascii="Arial" w:hAnsi="Arial" w:cs="Arial"/>
          <w:i/>
          <w:iCs/>
          <w:sz w:val="26"/>
          <w:szCs w:val="26"/>
        </w:rPr>
        <w:t>to</w:t>
      </w:r>
      <w:r>
        <w:rPr>
          <w:rFonts w:ascii="Arial" w:hAnsi="Arial" w:cs="Arial"/>
          <w:i/>
          <w:iCs/>
          <w:sz w:val="26"/>
          <w:szCs w:val="26"/>
        </w:rPr>
        <w:t xml:space="preserve"> the appropriate selection committee chair as listed below.</w:t>
      </w:r>
    </w:p>
    <w:p w:rsidR="007537F6" w:rsidRDefault="007537F6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29"/>
        <w:gridCol w:w="3129"/>
        <w:gridCol w:w="3129"/>
      </w:tblGrid>
      <w:tr w:rsidR="00EF57B5" w:rsidRPr="00B02C64" w:rsidTr="00A63B35">
        <w:trPr>
          <w:cantSplit/>
          <w:trHeight w:val="570"/>
        </w:trPr>
        <w:tc>
          <w:tcPr>
            <w:tcW w:w="312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EF57B5" w:rsidRPr="00A275EA" w:rsidRDefault="00EF57B5" w:rsidP="00A63B3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 w:after="18"/>
            </w:pPr>
            <w:r w:rsidRPr="00A275EA">
              <w:rPr>
                <w:rFonts w:ascii="Arial" w:hAnsi="Arial" w:cs="Arial"/>
                <w:b/>
                <w:bCs/>
              </w:rPr>
              <w:t>Public Service Award</w:t>
            </w:r>
          </w:p>
        </w:tc>
        <w:tc>
          <w:tcPr>
            <w:tcW w:w="312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EF57B5" w:rsidRPr="00A275EA" w:rsidRDefault="00EF57B5" w:rsidP="00A63B3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/>
              <w:rPr>
                <w:rFonts w:ascii="Arial" w:hAnsi="Arial" w:cs="Arial"/>
                <w:b/>
                <w:bCs/>
              </w:rPr>
            </w:pPr>
            <w:r w:rsidRPr="00A275EA">
              <w:rPr>
                <w:rFonts w:ascii="Arial" w:hAnsi="Arial" w:cs="Arial"/>
                <w:b/>
                <w:bCs/>
              </w:rPr>
              <w:t>Research, Scholarship,</w:t>
            </w:r>
          </w:p>
          <w:p w:rsidR="00EF57B5" w:rsidRPr="00A275EA" w:rsidRDefault="00EF57B5" w:rsidP="00A63B3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8"/>
            </w:pPr>
            <w:r w:rsidRPr="00A275EA">
              <w:rPr>
                <w:rFonts w:ascii="Arial" w:hAnsi="Arial" w:cs="Arial"/>
                <w:b/>
                <w:bCs/>
              </w:rPr>
              <w:t>and Creative Activity Award</w:t>
            </w:r>
          </w:p>
        </w:tc>
        <w:tc>
          <w:tcPr>
            <w:tcW w:w="312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EF57B5" w:rsidRPr="00A275EA" w:rsidRDefault="00EF57B5" w:rsidP="00A63B3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99" w:after="18"/>
            </w:pPr>
            <w:r w:rsidRPr="00A275EA">
              <w:rPr>
                <w:rFonts w:ascii="Arial" w:hAnsi="Arial" w:cs="Arial"/>
                <w:b/>
                <w:bCs/>
              </w:rPr>
              <w:t>Teaching Excellence Award</w:t>
            </w:r>
          </w:p>
        </w:tc>
      </w:tr>
      <w:tr w:rsidR="00EF57B5" w:rsidRPr="00B02C64" w:rsidTr="002901F6">
        <w:trPr>
          <w:cantSplit/>
          <w:trHeight w:val="1235"/>
        </w:trPr>
        <w:tc>
          <w:tcPr>
            <w:tcW w:w="3129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53883" w:rsidRPr="00A63B35" w:rsidRDefault="00753883" w:rsidP="005910E3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96CA9" w:rsidRDefault="008E226F" w:rsidP="00883154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Sherry Skaggs</w:t>
            </w:r>
          </w:p>
          <w:p w:rsidR="009E76CA" w:rsidRDefault="009E76CA" w:rsidP="00883154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Sociology, Criminology, &amp; Anthropology</w:t>
            </w:r>
          </w:p>
          <w:p w:rsidR="009E76CA" w:rsidRDefault="009E76CA" w:rsidP="00883154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Irby 306H</w:t>
            </w:r>
          </w:p>
          <w:p w:rsidR="009E76CA" w:rsidRDefault="009E76CA" w:rsidP="00883154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8" w:history="1">
              <w:r w:rsidRPr="005C1AB0">
                <w:rPr>
                  <w:rStyle w:val="Hyperlink"/>
                  <w:rFonts w:ascii="Arial" w:hAnsi="Arial" w:cs="Arial"/>
                </w:rPr>
                <w:t>sskaggs@uca.edu</w:t>
              </w:r>
            </w:hyperlink>
          </w:p>
          <w:p w:rsidR="009E76CA" w:rsidRPr="00A63B35" w:rsidRDefault="009E76CA" w:rsidP="00883154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EF57B5" w:rsidRPr="00A63B35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F57B5" w:rsidRDefault="008E226F" w:rsidP="00F676E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Matthew Gifford</w:t>
            </w:r>
          </w:p>
          <w:p w:rsidR="00F676E5" w:rsidRDefault="009E76CA" w:rsidP="00F676E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</w:p>
          <w:p w:rsidR="009E76CA" w:rsidRDefault="009E76CA" w:rsidP="00F676E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LSC 120</w:t>
            </w:r>
          </w:p>
          <w:p w:rsidR="009E76CA" w:rsidRPr="00A63B35" w:rsidRDefault="009E76CA" w:rsidP="00F676E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9" w:history="1">
              <w:r w:rsidRPr="005C1AB0">
                <w:rPr>
                  <w:rStyle w:val="Hyperlink"/>
                  <w:rFonts w:ascii="Arial" w:hAnsi="Arial" w:cs="Arial"/>
                </w:rPr>
                <w:t>megifford@uca.edu</w:t>
              </w:r>
            </w:hyperlink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EF57B5" w:rsidRPr="00A63B35" w:rsidRDefault="00EF57B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676E5" w:rsidRDefault="008E226F" w:rsidP="00F676E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Donna Wake</w:t>
            </w:r>
          </w:p>
          <w:p w:rsidR="00EF57B5" w:rsidRDefault="009E76CA" w:rsidP="00F676E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  <w:p w:rsidR="009E76CA" w:rsidRDefault="009E76CA" w:rsidP="00F676E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 100</w:t>
            </w:r>
          </w:p>
          <w:p w:rsidR="009E76CA" w:rsidRDefault="009E76CA" w:rsidP="00F676E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  <w:hyperlink r:id="rId10" w:history="1">
              <w:r w:rsidRPr="005C1AB0">
                <w:rPr>
                  <w:rStyle w:val="Hyperlink"/>
                  <w:rFonts w:ascii="Arial" w:hAnsi="Arial" w:cs="Arial"/>
                </w:rPr>
                <w:t>dwake@uca.edu</w:t>
              </w:r>
            </w:hyperlink>
          </w:p>
          <w:p w:rsidR="009E76CA" w:rsidRPr="00A63B35" w:rsidRDefault="009E76CA" w:rsidP="00F676E5">
            <w:pPr>
              <w:widowControl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rPr>
                <w:rFonts w:ascii="Arial" w:hAnsi="Arial" w:cs="Arial"/>
              </w:rPr>
            </w:pPr>
          </w:p>
        </w:tc>
      </w:tr>
    </w:tbl>
    <w:p w:rsidR="00696CA9" w:rsidRDefault="00696CA9" w:rsidP="00696CA9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96453C" w:rsidRDefault="0096453C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</w:p>
    <w:p w:rsidR="00EF57B5" w:rsidRDefault="005910E3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Eligibility </w:t>
      </w:r>
      <w:r w:rsidR="00DC3126">
        <w:rPr>
          <w:rFonts w:ascii="Arial" w:hAnsi="Arial" w:cs="Arial"/>
          <w:b/>
          <w:bCs/>
          <w:sz w:val="14"/>
          <w:szCs w:val="14"/>
        </w:rPr>
        <w:t xml:space="preserve">will be </w:t>
      </w:r>
      <w:r>
        <w:rPr>
          <w:rFonts w:ascii="Arial" w:hAnsi="Arial" w:cs="Arial"/>
          <w:b/>
          <w:bCs/>
          <w:sz w:val="14"/>
          <w:szCs w:val="14"/>
        </w:rPr>
        <w:t xml:space="preserve">verified by the </w:t>
      </w:r>
      <w:r w:rsidR="00696CA9"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ffice of the</w:t>
      </w:r>
      <w:r w:rsidR="00696CA9">
        <w:rPr>
          <w:rFonts w:ascii="Arial" w:hAnsi="Arial" w:cs="Arial"/>
          <w:b/>
          <w:bCs/>
          <w:sz w:val="14"/>
          <w:szCs w:val="14"/>
        </w:rPr>
        <w:t xml:space="preserve"> </w:t>
      </w:r>
      <w:r w:rsidR="00E82CBE">
        <w:rPr>
          <w:rFonts w:ascii="Arial" w:hAnsi="Arial" w:cs="Arial"/>
          <w:b/>
          <w:bCs/>
          <w:sz w:val="14"/>
          <w:szCs w:val="14"/>
        </w:rPr>
        <w:t xml:space="preserve">Executive Vice President and </w:t>
      </w:r>
      <w:r w:rsidR="00EF57B5">
        <w:rPr>
          <w:rFonts w:ascii="Arial" w:hAnsi="Arial" w:cs="Arial"/>
          <w:b/>
          <w:bCs/>
          <w:sz w:val="14"/>
          <w:szCs w:val="14"/>
        </w:rPr>
        <w:t>Provost</w:t>
      </w:r>
      <w:r w:rsidR="00DC3126">
        <w:rPr>
          <w:rFonts w:ascii="Arial" w:hAnsi="Arial" w:cs="Arial"/>
          <w:b/>
          <w:bCs/>
          <w:sz w:val="14"/>
          <w:szCs w:val="14"/>
        </w:rPr>
        <w:t>,</w:t>
      </w:r>
      <w:r w:rsidR="00EF57B5"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Academic Affairs</w:t>
      </w:r>
      <w:r w:rsidR="008603F7">
        <w:rPr>
          <w:rFonts w:ascii="Arial" w:hAnsi="Arial" w:cs="Arial"/>
          <w:b/>
          <w:bCs/>
          <w:sz w:val="14"/>
          <w:szCs w:val="14"/>
        </w:rPr>
        <w:t>, Wingo Hall 213</w:t>
      </w:r>
    </w:p>
    <w:p w:rsidR="00EF57B5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University of Central Arkansas, Conway, AR 72035</w:t>
      </w:r>
    </w:p>
    <w:p w:rsidR="00696CA9" w:rsidRPr="00696CA9" w:rsidRDefault="00EF57B5">
      <w:pPr>
        <w:widowControl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  <w:bCs/>
          <w:sz w:val="14"/>
          <w:szCs w:val="14"/>
        </w:rPr>
      </w:pPr>
      <w:r w:rsidRPr="00A63B35">
        <w:rPr>
          <w:rFonts w:ascii="Arial" w:hAnsi="Arial" w:cs="Arial"/>
          <w:b/>
          <w:bCs/>
          <w:sz w:val="14"/>
          <w:szCs w:val="14"/>
        </w:rPr>
        <w:t>(501) 450-5073</w:t>
      </w:r>
      <w:r w:rsidR="00696CA9" w:rsidRPr="00A63B35">
        <w:rPr>
          <w:rFonts w:ascii="Arial" w:hAnsi="Arial" w:cs="Arial"/>
          <w:b/>
          <w:bCs/>
          <w:sz w:val="14"/>
          <w:szCs w:val="14"/>
        </w:rPr>
        <w:t xml:space="preserve">, </w:t>
      </w:r>
      <w:hyperlink r:id="rId11" w:history="1">
        <w:r w:rsidR="00F676E5" w:rsidRPr="00FC59A5">
          <w:rPr>
            <w:rStyle w:val="Hyperlink"/>
            <w:rFonts w:ascii="Arial" w:hAnsi="Arial" w:cs="Arial"/>
            <w:b/>
            <w:bCs/>
            <w:sz w:val="14"/>
            <w:szCs w:val="14"/>
          </w:rPr>
          <w:t>provost@uca.edu</w:t>
        </w:r>
      </w:hyperlink>
      <w:r w:rsidR="00696CA9">
        <w:rPr>
          <w:rFonts w:ascii="Arial" w:hAnsi="Arial" w:cs="Arial"/>
          <w:b/>
          <w:bCs/>
          <w:sz w:val="14"/>
          <w:szCs w:val="14"/>
        </w:rPr>
        <w:t xml:space="preserve"> </w:t>
      </w:r>
    </w:p>
    <w:sectPr w:rsidR="00696CA9" w:rsidRPr="00696CA9" w:rsidSect="00D71992">
      <w:type w:val="continuous"/>
      <w:pgSz w:w="12240" w:h="15840"/>
      <w:pgMar w:top="630" w:right="1440" w:bottom="27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9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F7"/>
    <w:rsid w:val="00026F5D"/>
    <w:rsid w:val="000806CE"/>
    <w:rsid w:val="000820B7"/>
    <w:rsid w:val="000C6FD9"/>
    <w:rsid w:val="000E62CF"/>
    <w:rsid w:val="000F59C0"/>
    <w:rsid w:val="001566F8"/>
    <w:rsid w:val="00187FB9"/>
    <w:rsid w:val="00196184"/>
    <w:rsid w:val="001E3361"/>
    <w:rsid w:val="001F4D74"/>
    <w:rsid w:val="0022047E"/>
    <w:rsid w:val="00251A1A"/>
    <w:rsid w:val="002901F6"/>
    <w:rsid w:val="002C4A05"/>
    <w:rsid w:val="00335D81"/>
    <w:rsid w:val="003C3CCA"/>
    <w:rsid w:val="004573E8"/>
    <w:rsid w:val="00493AB1"/>
    <w:rsid w:val="005311C7"/>
    <w:rsid w:val="00557DC3"/>
    <w:rsid w:val="00567DAC"/>
    <w:rsid w:val="005864DE"/>
    <w:rsid w:val="005910E3"/>
    <w:rsid w:val="005A313B"/>
    <w:rsid w:val="005C0C01"/>
    <w:rsid w:val="005F44DA"/>
    <w:rsid w:val="006023E0"/>
    <w:rsid w:val="00606E4A"/>
    <w:rsid w:val="00696CA9"/>
    <w:rsid w:val="006C760A"/>
    <w:rsid w:val="00707799"/>
    <w:rsid w:val="007378AB"/>
    <w:rsid w:val="007537F6"/>
    <w:rsid w:val="00753883"/>
    <w:rsid w:val="00764575"/>
    <w:rsid w:val="007A1192"/>
    <w:rsid w:val="007B5825"/>
    <w:rsid w:val="007C3083"/>
    <w:rsid w:val="007F15F8"/>
    <w:rsid w:val="00805D80"/>
    <w:rsid w:val="008603F7"/>
    <w:rsid w:val="00883154"/>
    <w:rsid w:val="008C0B25"/>
    <w:rsid w:val="008C3243"/>
    <w:rsid w:val="008E226F"/>
    <w:rsid w:val="008F49AA"/>
    <w:rsid w:val="00903933"/>
    <w:rsid w:val="009114C3"/>
    <w:rsid w:val="0091655A"/>
    <w:rsid w:val="009561B3"/>
    <w:rsid w:val="0096180E"/>
    <w:rsid w:val="0096453C"/>
    <w:rsid w:val="0098308E"/>
    <w:rsid w:val="009C4517"/>
    <w:rsid w:val="009E76CA"/>
    <w:rsid w:val="009E7D36"/>
    <w:rsid w:val="00A275EA"/>
    <w:rsid w:val="00A46071"/>
    <w:rsid w:val="00A61CB1"/>
    <w:rsid w:val="00A63B35"/>
    <w:rsid w:val="00A73A84"/>
    <w:rsid w:val="00A82ADF"/>
    <w:rsid w:val="00A84A56"/>
    <w:rsid w:val="00AF2CC0"/>
    <w:rsid w:val="00B02C64"/>
    <w:rsid w:val="00B2336A"/>
    <w:rsid w:val="00B40E7D"/>
    <w:rsid w:val="00B42AD5"/>
    <w:rsid w:val="00B54995"/>
    <w:rsid w:val="00B8035D"/>
    <w:rsid w:val="00BF706F"/>
    <w:rsid w:val="00C051DB"/>
    <w:rsid w:val="00C06CE6"/>
    <w:rsid w:val="00C10F9B"/>
    <w:rsid w:val="00C935DD"/>
    <w:rsid w:val="00CD7F90"/>
    <w:rsid w:val="00D00F3E"/>
    <w:rsid w:val="00D542DA"/>
    <w:rsid w:val="00D61CA5"/>
    <w:rsid w:val="00D61F52"/>
    <w:rsid w:val="00D70984"/>
    <w:rsid w:val="00D71992"/>
    <w:rsid w:val="00DC3126"/>
    <w:rsid w:val="00DD7E20"/>
    <w:rsid w:val="00E82CBE"/>
    <w:rsid w:val="00ED5DFD"/>
    <w:rsid w:val="00EF57B5"/>
    <w:rsid w:val="00F21A55"/>
    <w:rsid w:val="00F4088C"/>
    <w:rsid w:val="00F541F7"/>
    <w:rsid w:val="00F6397E"/>
    <w:rsid w:val="00F676E5"/>
    <w:rsid w:val="00F746FE"/>
    <w:rsid w:val="00F81822"/>
    <w:rsid w:val="00F9580F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77054"/>
  <w15:docId w15:val="{5CEC68EA-F123-4036-A27E-D9A5CB48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9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sid w:val="00D71992"/>
  </w:style>
  <w:style w:type="paragraph" w:customStyle="1" w:styleId="26">
    <w:name w:val="_26"/>
    <w:uiPriority w:val="99"/>
    <w:rsid w:val="00D7199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rsid w:val="00D7199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rsid w:val="00D7199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rsid w:val="00D7199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rsid w:val="00D7199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rsid w:val="00D7199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rsid w:val="00D7199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rsid w:val="00D7199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rsid w:val="00D7199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rsid w:val="00D7199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rsid w:val="00D71992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sid w:val="00D71992"/>
    <w:rPr>
      <w:color w:val="0000FF"/>
      <w:u w:val="single"/>
    </w:rPr>
  </w:style>
  <w:style w:type="character" w:styleId="Hyperlink">
    <w:name w:val="Hyperlink"/>
    <w:uiPriority w:val="99"/>
    <w:unhideWhenUsed/>
    <w:rsid w:val="005910E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910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kaggs@uca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provost@uca.edu" TargetMode="External"/><Relationship Id="rId5" Type="http://schemas.openxmlformats.org/officeDocument/2006/relationships/hyperlink" Target="http://uca.edu/academicaffairs/academic-information/" TargetMode="External"/><Relationship Id="rId10" Type="http://schemas.openxmlformats.org/officeDocument/2006/relationships/hyperlink" Target="mailto:dwake@uca.ed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egifford@u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FACULTY AWARDS</vt:lpstr>
    </vt:vector>
  </TitlesOfParts>
  <Company>University of Central Arkansas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FACULTY AWARDS</dc:title>
  <dc:subject/>
  <dc:creator>Robin Voss</dc:creator>
  <cp:keywords/>
  <dc:description/>
  <cp:lastModifiedBy>April Gunn </cp:lastModifiedBy>
  <cp:revision>5</cp:revision>
  <cp:lastPrinted>2017-11-21T15:44:00Z</cp:lastPrinted>
  <dcterms:created xsi:type="dcterms:W3CDTF">2023-07-12T19:21:00Z</dcterms:created>
  <dcterms:modified xsi:type="dcterms:W3CDTF">2023-08-28T20:13:00Z</dcterms:modified>
</cp:coreProperties>
</file>