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07B" w:rsidRDefault="0010607B" w:rsidP="0010607B">
      <w:pPr>
        <w:pStyle w:val="Heading1"/>
      </w:pPr>
      <w:r w:rsidRPr="0010607B">
        <w:t>Using the Blackboard Rubric for Service-Learning Assessment</w:t>
      </w:r>
    </w:p>
    <w:p w:rsidR="0010607B" w:rsidRPr="002C58C6" w:rsidRDefault="002C58C6" w:rsidP="0010607B">
      <w:pPr>
        <w:rPr>
          <w:rFonts w:ascii="Arial" w:hAnsi="Arial" w:cs="Arial"/>
        </w:rPr>
      </w:pPr>
      <w:r>
        <w:rPr>
          <w:rFonts w:ascii="Arial" w:hAnsi="Arial" w:cs="Arial"/>
        </w:rPr>
        <w:t>If you would like to use the rubrics tool in Blackboard to assess your service-learning course, these instructions will walk you through the process. Please feel free to contact Lesley Graybeal, Service-Learning Program Coordinator, at any time for help!</w:t>
      </w:r>
    </w:p>
    <w:p w:rsidR="00C077B1" w:rsidRPr="00C077B1" w:rsidRDefault="002272C4" w:rsidP="00C077B1">
      <w:pPr>
        <w:pStyle w:val="Heading2"/>
      </w:pPr>
      <w:r w:rsidRPr="0010607B">
        <w:rPr>
          <w:noProof/>
        </w:rPr>
        <w:drawing>
          <wp:anchor distT="0" distB="0" distL="114300" distR="114300" simplePos="0" relativeHeight="251658240" behindDoc="1" locked="0" layoutInCell="1" allowOverlap="1" wp14:anchorId="513CD145" wp14:editId="253522ED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447800" cy="3657600"/>
            <wp:effectExtent l="19050" t="19050" r="19050" b="19050"/>
            <wp:wrapTight wrapText="bothSides">
              <wp:wrapPolygon edited="0">
                <wp:start x="-284" y="-113"/>
                <wp:lineTo x="-284" y="21600"/>
                <wp:lineTo x="21600" y="21600"/>
                <wp:lineTo x="21600" y="-113"/>
                <wp:lineTo x="-284" y="-11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28564" r="87759" b="23647"/>
                    <a:stretch/>
                  </pic:blipFill>
                  <pic:spPr bwMode="auto">
                    <a:xfrm>
                      <a:off x="0" y="0"/>
                      <a:ext cx="1447800" cy="365760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7B1" w:rsidRPr="00C077B1">
        <w:t>IMPORTING THE RUBRIC</w:t>
      </w:r>
    </w:p>
    <w:p w:rsidR="00A80F12" w:rsidRPr="0010607B" w:rsidRDefault="001060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1: </w:t>
      </w:r>
      <w:r w:rsidR="00A80F12" w:rsidRPr="0010607B">
        <w:rPr>
          <w:rFonts w:ascii="Arial" w:hAnsi="Arial" w:cs="Arial"/>
          <w:b/>
        </w:rPr>
        <w:t>Download</w:t>
      </w:r>
      <w:r w:rsidR="00A80F12" w:rsidRPr="0010607B">
        <w:rPr>
          <w:rFonts w:ascii="Arial" w:hAnsi="Arial" w:cs="Arial"/>
        </w:rPr>
        <w:t xml:space="preserve"> the </w:t>
      </w:r>
      <w:hyperlink r:id="rId8" w:history="1">
        <w:r w:rsidR="00A80F12" w:rsidRPr="0010607B">
          <w:rPr>
            <w:rStyle w:val="Hyperlink"/>
            <w:rFonts w:ascii="Arial" w:hAnsi="Arial" w:cs="Arial"/>
          </w:rPr>
          <w:t>Blackboard Rubric File</w:t>
        </w:r>
      </w:hyperlink>
      <w:r w:rsidR="00A80F12" w:rsidRPr="0010607B">
        <w:rPr>
          <w:rFonts w:ascii="Arial" w:hAnsi="Arial" w:cs="Arial"/>
        </w:rPr>
        <w:t xml:space="preserve"> to your computer.</w:t>
      </w:r>
    </w:p>
    <w:p w:rsidR="00A80F12" w:rsidRPr="0010607B" w:rsidRDefault="001060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2: </w:t>
      </w:r>
      <w:r w:rsidR="00A80F12" w:rsidRPr="0010607B">
        <w:rPr>
          <w:rFonts w:ascii="Arial" w:hAnsi="Arial" w:cs="Arial"/>
        </w:rPr>
        <w:t>Log into your service-learning course on Blackboard.</w:t>
      </w:r>
    </w:p>
    <w:p w:rsidR="00A80F12" w:rsidRPr="0010607B" w:rsidRDefault="001060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STEP 3: </w:t>
      </w:r>
      <w:r w:rsidR="00A80F12" w:rsidRPr="0010607B">
        <w:rPr>
          <w:rFonts w:ascii="Arial" w:hAnsi="Arial" w:cs="Arial"/>
        </w:rPr>
        <w:t xml:space="preserve">In the Control Panel on the left side of the Blackboard course page, open the </w:t>
      </w:r>
      <w:r w:rsidR="00A80F12" w:rsidRPr="0010607B">
        <w:rPr>
          <w:rFonts w:ascii="Arial" w:hAnsi="Arial" w:cs="Arial"/>
          <w:b/>
        </w:rPr>
        <w:t>Course Tools.</w:t>
      </w:r>
    </w:p>
    <w:p w:rsidR="00A80F12" w:rsidRPr="0010607B" w:rsidRDefault="001060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STEP 4: </w:t>
      </w:r>
      <w:r w:rsidR="00A80F12" w:rsidRPr="0010607B">
        <w:rPr>
          <w:rFonts w:ascii="Arial" w:hAnsi="Arial" w:cs="Arial"/>
        </w:rPr>
        <w:t xml:space="preserve">Select </w:t>
      </w:r>
      <w:r w:rsidR="00A80F12" w:rsidRPr="0010607B">
        <w:rPr>
          <w:rFonts w:ascii="Arial" w:hAnsi="Arial" w:cs="Arial"/>
          <w:b/>
        </w:rPr>
        <w:t>Rubrics.</w:t>
      </w:r>
    </w:p>
    <w:p w:rsidR="00A80F12" w:rsidRPr="0010607B" w:rsidRDefault="0010607B">
      <w:pPr>
        <w:rPr>
          <w:rFonts w:ascii="Arial" w:hAnsi="Arial" w:cs="Arial"/>
          <w:b/>
        </w:rPr>
      </w:pPr>
      <w:r w:rsidRPr="0010607B">
        <w:rPr>
          <w:rFonts w:ascii="Arial" w:hAnsi="Arial" w:cs="Arial"/>
          <w:b/>
        </w:rPr>
        <w:t>STEP 5:</w:t>
      </w:r>
      <w:r>
        <w:rPr>
          <w:rFonts w:ascii="Arial" w:hAnsi="Arial" w:cs="Arial"/>
        </w:rPr>
        <w:t xml:space="preserve"> </w:t>
      </w:r>
      <w:r w:rsidR="00A80F12" w:rsidRPr="0010607B">
        <w:rPr>
          <w:rFonts w:ascii="Arial" w:hAnsi="Arial" w:cs="Arial"/>
        </w:rPr>
        <w:t xml:space="preserve">Choose </w:t>
      </w:r>
      <w:r w:rsidR="00A80F12" w:rsidRPr="0010607B">
        <w:rPr>
          <w:rFonts w:ascii="Arial" w:hAnsi="Arial" w:cs="Arial"/>
          <w:b/>
        </w:rPr>
        <w:t>Import Rubric.</w:t>
      </w:r>
    </w:p>
    <w:p w:rsidR="0010607B" w:rsidRDefault="0010607B">
      <w:pPr>
        <w:rPr>
          <w:rFonts w:ascii="Arial" w:hAnsi="Arial" w:cs="Arial"/>
        </w:rPr>
      </w:pPr>
      <w:r w:rsidRPr="0010607B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5B43738" wp14:editId="2DB72C4C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1379855" cy="447675"/>
            <wp:effectExtent l="19050" t="19050" r="10795" b="28575"/>
            <wp:wrapTight wrapText="bothSides">
              <wp:wrapPolygon edited="0">
                <wp:start x="-298" y="-919"/>
                <wp:lineTo x="-298" y="22060"/>
                <wp:lineTo x="21471" y="22060"/>
                <wp:lineTo x="21471" y="-919"/>
                <wp:lineTo x="-298" y="-91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2" t="34501" r="73089" b="61815"/>
                    <a:stretch/>
                  </pic:blipFill>
                  <pic:spPr bwMode="auto">
                    <a:xfrm>
                      <a:off x="0" y="0"/>
                      <a:ext cx="1379855" cy="44767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07B" w:rsidRDefault="0010607B">
      <w:pPr>
        <w:rPr>
          <w:rFonts w:ascii="Arial" w:hAnsi="Arial" w:cs="Arial"/>
        </w:rPr>
      </w:pPr>
    </w:p>
    <w:p w:rsidR="0010607B" w:rsidRDefault="002272C4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B8E714" wp14:editId="7F85E6B8">
                <wp:simplePos x="0" y="0"/>
                <wp:positionH relativeFrom="column">
                  <wp:posOffset>4381500</wp:posOffset>
                </wp:positionH>
                <wp:positionV relativeFrom="paragraph">
                  <wp:posOffset>259080</wp:posOffset>
                </wp:positionV>
                <wp:extent cx="942975" cy="26670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66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523BD" id="Oval 8" o:spid="_x0000_s1026" style="position:absolute;margin-left:345pt;margin-top:20.4pt;width:74.2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/CPlwIAAIwFAAAOAAAAZHJzL2Uyb0RvYy54bWysVEtvGyEQvlfqf0Dc67UtOw8r68hy5KpS&#10;lERNqpwxC14kYChgr91f34F9xGqiHqrugWWYmW/4hpm5uT0aTQ7CBwW2pJPRmBJhOVTK7kr642Xz&#10;5YqSEJmtmAYrSnoSgd4uP3+6adxCTKEGXQlPEMSGReNKWsfoFkUReC0MCyNwwqJSgjcsouh3ReVZ&#10;g+hGF9Px+KJowFfOAxch4Oldq6TLjC+l4PFRyiAi0SXFu8W8+rxu01osb9hi55mrFe+uwf7hFoYp&#10;i0EHqDsWGdl79Q7KKO4hgIwjDqYAKRUXmQOymYz/YPNcMycyF0xOcEOawv+D5Q+HJ09UVVJ8KMsM&#10;PtHjgWlylTLTuLBAg2f35Dsp4DbRPEpv0h8JkGPO5mnIpjhGwvHweja9vpxTwlE1vbi4HOdsF2/O&#10;zof4VYAhaVNSobVyIfFlC3a4DxFjonVvlY4tbJTW+c20JQ3izmcIm1QBtKqSNgt+t11rT5BJSTeb&#10;MX6JD6KdmaGkLR4mli2vvIsnLRKGtt+FxMwgk2kbIdWkGGAZ58LGSauqWSXaaPPzYL1HDp0BE7LE&#10;Ww7YHUBv2YL02O2dO/vkKnJJD84d9b85Dx45Mtg4OBtlwX/ETCOrLnJr3yepTU3K0haqE9aNh7ah&#10;guMbhY94z0J8Yh47CHsNp0J8xEVqwJeCbkdJDf7XR+fJHgsbtZQ02JElDT/3zAtK9DeLJX89mc1S&#10;C2dhNr+couDPNdtzjd2bNeDrT3D+OJ63yT7qfis9mFccHqsUFVXMcoxdUh59L6xjOylw/HCxWmUz&#10;bFvH4r19djyBp6ymCn05vjLvukqO2AIP0Hfvu2pubZOnhdU+glS51N/y2uUbWz4XTjee0kw5l7PV&#10;2xBd/gYAAP//AwBQSwMEFAAGAAgAAAAhAG6iPUjeAAAACQEAAA8AAABkcnMvZG93bnJldi54bWxM&#10;j8FOwzAMhu9IvENkJC6IJd2glNJ0mqg4cGTswi1tTFvROFWTrd3bz5zgZsu/fn9fsV3cIE44hd6T&#10;hmSlQCA13vbUajh8vt1nIEI0ZM3gCTWcMcC2vL4qTG79TB942sdWcAmF3GjoYhxzKUPToTNh5Uck&#10;vn37yZnI69RKO5mZy90g10ql0pme+ENnRnztsPnZH52GiuRhfl9Umu7apHr6qpPqbpNofXuz7F5A&#10;RFziXxh+8RkdSmaq/ZFsEIOG9FmxS9TwoFiBA9kmewRR87DOQJaF/G9QXgAAAP//AwBQSwECLQAU&#10;AAYACAAAACEAtoM4kv4AAADhAQAAEwAAAAAAAAAAAAAAAAAAAAAAW0NvbnRlbnRfVHlwZXNdLnht&#10;bFBLAQItABQABgAIAAAAIQA4/SH/1gAAAJQBAAALAAAAAAAAAAAAAAAAAC8BAABfcmVscy8ucmVs&#10;c1BLAQItABQABgAIAAAAIQA0T/CPlwIAAIwFAAAOAAAAAAAAAAAAAAAAAC4CAABkcnMvZTJvRG9j&#10;LnhtbFBLAQItABQABgAIAAAAIQBuoj1I3gAAAAkBAAAPAAAAAAAAAAAAAAAAAPEEAABkcnMvZG93&#10;bnJldi54bWxQSwUGAAAAAAQABADzAAAA/AUAAAAA&#10;" filled="f" strokecolor="red" strokeweight="2pt">
                <v:stroke joinstyle="miter"/>
              </v:oval>
            </w:pict>
          </mc:Fallback>
        </mc:AlternateContent>
      </w:r>
    </w:p>
    <w:p w:rsidR="00A80F12" w:rsidRPr="0010607B" w:rsidRDefault="001060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6: </w:t>
      </w:r>
      <w:r w:rsidR="00A80F12" w:rsidRPr="0010607B">
        <w:rPr>
          <w:rFonts w:ascii="Arial" w:hAnsi="Arial" w:cs="Arial"/>
        </w:rPr>
        <w:t xml:space="preserve">Select </w:t>
      </w:r>
      <w:r w:rsidR="00A80F12" w:rsidRPr="0010607B">
        <w:rPr>
          <w:rFonts w:ascii="Arial" w:hAnsi="Arial" w:cs="Arial"/>
          <w:b/>
        </w:rPr>
        <w:t>Browse My Computer</w:t>
      </w:r>
      <w:r w:rsidR="00A80F12" w:rsidRPr="0010607B">
        <w:rPr>
          <w:rFonts w:ascii="Arial" w:hAnsi="Arial" w:cs="Arial"/>
        </w:rPr>
        <w:t xml:space="preserve"> and select the rubric export file from the location you saved it to on your computer.</w:t>
      </w:r>
    </w:p>
    <w:p w:rsidR="00A80F12" w:rsidRPr="0010607B" w:rsidRDefault="001060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STEP 7: </w:t>
      </w:r>
      <w:r w:rsidR="00A80F12" w:rsidRPr="0010607B">
        <w:rPr>
          <w:rFonts w:ascii="Arial" w:hAnsi="Arial" w:cs="Arial"/>
        </w:rPr>
        <w:t xml:space="preserve">Click </w:t>
      </w:r>
      <w:r w:rsidR="00A80F12" w:rsidRPr="0010607B">
        <w:rPr>
          <w:rFonts w:ascii="Arial" w:hAnsi="Arial" w:cs="Arial"/>
          <w:b/>
        </w:rPr>
        <w:t>Submit.</w:t>
      </w:r>
    </w:p>
    <w:p w:rsidR="00A80F12" w:rsidRPr="0010607B" w:rsidRDefault="001060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8: </w:t>
      </w:r>
      <w:r w:rsidR="00A80F12" w:rsidRPr="0010607B">
        <w:rPr>
          <w:rFonts w:ascii="Arial" w:hAnsi="Arial" w:cs="Arial"/>
        </w:rPr>
        <w:t xml:space="preserve">On the following screen, click </w:t>
      </w:r>
      <w:r w:rsidR="00A80F12" w:rsidRPr="0010607B">
        <w:rPr>
          <w:rFonts w:ascii="Arial" w:hAnsi="Arial" w:cs="Arial"/>
          <w:b/>
        </w:rPr>
        <w:t>OK.</w:t>
      </w:r>
    </w:p>
    <w:p w:rsidR="0010607B" w:rsidRDefault="002C58C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5003E" wp14:editId="79972748">
                <wp:simplePos x="0" y="0"/>
                <wp:positionH relativeFrom="margin">
                  <wp:posOffset>5552440</wp:posOffset>
                </wp:positionH>
                <wp:positionV relativeFrom="page">
                  <wp:posOffset>7486650</wp:posOffset>
                </wp:positionV>
                <wp:extent cx="504825" cy="409575"/>
                <wp:effectExtent l="38100" t="0" r="2857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4095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C74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437.2pt;margin-top:589.5pt;width:39.75pt;height:32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yGS6wEAALUDAAAOAAAAZHJzL2Uyb0RvYy54bWysU02P0zAQvSPxHyzfabJVCyVqukIthQOC&#10;Sgs/YOrYiSV/aWya9t8zdrLVAjdEDpbHM+955vll+3i1hl0kRu1dyx8WNWfSCd9p17f8x/fjmw1n&#10;MYHrwHgnW36TkT/uXr/ajqGRSz9400lkROJiM4aWDymFpqqiGKSFuPBBOkoqjxYShdhXHcJI7NZU&#10;y7p+W40eu4BeyBjp9DAl+a7wKyVF+qZUlImZllNvqaxY1nNeq90Wmh4hDFrMbcA/dGFBO7r0TnWA&#10;BOwn6r+orBboo1dpIbytvFJayDIDTfNQ/zHN0wBBlllInBjuMsX/Ryu+Xk7IdEdvt+TMgaU3ekoI&#10;uh8S+4DoR7b3zpGOHhmVkF5jiA3B9u6EcxTDCfPwV4WWKaPDZ6IrctCA7FrUvt3VltfEBB2u69Vm&#10;ueZMUGpVv1+/W2f2aqLJdAFj+iS9ZXnT8ji3de9nugIuX2KagM+ADHb+qI2hc2iMY2PLl+tVTQ4Q&#10;QC5TBhJtbaC5o+s5A9OTfUXC0nX0RncZntER+/PeILsAWeh4rOmb+/ytLN99gDhMdSWVy6CxOpHD&#10;jbYt32Tw7LkE2nx0HUu3QJIn1OB6I2dm4zJSFv/O02XVJ53z7uy7W5G/yhF5owg3+zib72VM+5d/&#10;2+4XAAAA//8DAFBLAwQUAAYACAAAACEACVMjU+MAAAANAQAADwAAAGRycy9kb3ducmV2LnhtbEyP&#10;wU7DMBBE70j8g7VI3KjTNqVNiFMhJIQQqIKWA9yceIkj4nUUO234e5YTHHfmaXam2E6uE0ccQutJ&#10;wXyWgECqvWmpUfB2uL/agAhRk9GdJ1TwjQG25flZoXPjT/SKx31sBIdQyLUCG2OfSxlqi06Hme+R&#10;2Pv0g9ORz6GRZtAnDnedXCTJtXS6Jf5gdY93Fuuv/egUjF0b7cfj80t8P5inB9vvfGV3Sl1eTLc3&#10;ICJO8Q+G3/pcHUruVPmRTBCdgs06TRllY77OeBUj2WqZgahYWqTLFciykP9XlD8AAAD//wMAUEsB&#10;Ai0AFAAGAAgAAAAhALaDOJL+AAAA4QEAABMAAAAAAAAAAAAAAAAAAAAAAFtDb250ZW50X1R5cGVz&#10;XS54bWxQSwECLQAUAAYACAAAACEAOP0h/9YAAACUAQAACwAAAAAAAAAAAAAAAAAvAQAAX3JlbHMv&#10;LnJlbHNQSwECLQAUAAYACAAAACEAOtMhkusBAAC1AwAADgAAAAAAAAAAAAAAAAAuAgAAZHJzL2Uy&#10;b0RvYy54bWxQSwECLQAUAAYACAAAACEACVMjU+MAAAANAQAADwAAAAAAAAAAAAAAAABFBAAAZHJz&#10;L2Rvd25yZXYueG1sUEsFBgAAAAAEAAQA8wAAAFUFAAAAAA==&#10;" strokecolor="red" strokeweight="2pt">
                <v:stroke endarrow="block" joinstyle="miter"/>
                <w10:wrap anchorx="margin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AC5F3" wp14:editId="64F8EBF8">
                <wp:simplePos x="0" y="0"/>
                <wp:positionH relativeFrom="column">
                  <wp:posOffset>1209675</wp:posOffset>
                </wp:positionH>
                <wp:positionV relativeFrom="page">
                  <wp:posOffset>6734175</wp:posOffset>
                </wp:positionV>
                <wp:extent cx="323850" cy="295275"/>
                <wp:effectExtent l="0" t="0" r="76200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952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19C9A" id="Straight Arrow Connector 11" o:spid="_x0000_s1026" type="#_x0000_t32" style="position:absolute;margin-left:95.25pt;margin-top:530.25pt;width:25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BC+gEAAEQEAAAOAAAAZHJzL2Uyb0RvYy54bWysU9uO0zAQfUfiHyy/06RZCkvVdIW6lBcE&#10;1S58gOvYiSXfNDZN8veMnTTLgngAkQfHlzkz5xyPd3eD0eQiIChna7pelZQIy12jbFvTb1+Pr24p&#10;CZHZhmlnRU1HEejd/uWLXe+3onKd040Agkls2Pa+pl2MflsUgXfCsLByXlg8lA4Mi7iEtmiA9Zjd&#10;6KIqyzdF76Dx4LgIAXfvp0O6z/mlFDx+kTKISHRNkVvMI+TxnMZiv2PbFpjvFJ9psH9gYZiyWHRJ&#10;dc8iI99B/ZbKKA4uOBlX3JnCSam4yBpQzbr8Rc1jx7zIWtCc4Bebwv9Lyz9fTkBUg3e3psQyg3f0&#10;GIGptovkPYDrycFZiz46IBiCfvU+bBF2sCeYV8GfIIkfJJj0R1lkyB6Pi8diiITj5k11c7vBm+B4&#10;VL3bVG83KWfxBPYQ4kfhDEmTmoaZzMJinX1ml08hTsArIFXWlvSYd/O6LHNYcFo1R6V1OgzQng8a&#10;yIVhMxyPJX5z7WdhkSn9wTYkjh7NiKCYbbWYI7VFssmBSXOexVGLqfiDkOglqpxI5i4WS0nGubAx&#10;e4h6tcXoBJNIbwHOtFP7/wk4xyeoyB3+N+AFkSs7GxewUdbBZNrz6nG4UpZT/NWBSXey4OyaMXdD&#10;tgZbNd/o/KzSW/h5neFPj3//AwAA//8DAFBLAwQUAAYACAAAACEApjggWd4AAAANAQAADwAAAGRy&#10;cy9kb3ducmV2LnhtbEyPS0/DMBCE70j8B2uRuFE7FSk0xKkQEkiIUx/i7MZLHsTrEDtN+u/ZnuA2&#10;szua/TbfzK4TJxxC40lDslAgkEpvG6o0HPavd48gQjRkTecJNZwxwKa4vspNZv1EWzztYiW4hEJm&#10;NNQx9pmUoazRmbDwPRLvvvzgTGQ7VNIOZuJy18mlUivpTEN8oTY9vtRYfu9Gp0G27XncfuA6ff8c&#10;f8KU7t+aQ6v17c38/AQi4hz/wnDBZ3QomOnoR7JBdOzXKuUoC7W6KI4s7xMWRx4l6kGBLHL5/4vi&#10;FwAA//8DAFBLAQItABQABgAIAAAAIQC2gziS/gAAAOEBAAATAAAAAAAAAAAAAAAAAAAAAABbQ29u&#10;dGVudF9UeXBlc10ueG1sUEsBAi0AFAAGAAgAAAAhADj9If/WAAAAlAEAAAsAAAAAAAAAAAAAAAAA&#10;LwEAAF9yZWxzLy5yZWxzUEsBAi0AFAAGAAgAAAAhAHUIgEL6AQAARAQAAA4AAAAAAAAAAAAAAAAA&#10;LgIAAGRycy9lMm9Eb2MueG1sUEsBAi0AFAAGAAgAAAAhAKY4IFneAAAADQEAAA8AAAAAAAAAAAAA&#10;AAAAVAQAAGRycy9kb3ducmV2LnhtbFBLBQYAAAAABAAEAPMAAABfBQAAAAA=&#10;" strokecolor="red" strokeweight="2pt">
                <v:stroke endarrow="block" joinstyle="miter"/>
                <w10:wrap anchory="page"/>
              </v:shape>
            </w:pict>
          </mc:Fallback>
        </mc:AlternateContent>
      </w:r>
      <w:r w:rsidR="0010607B" w:rsidRPr="0010607B">
        <w:rPr>
          <w:rFonts w:ascii="Arial" w:hAnsi="Arial" w:cs="Arial"/>
          <w:noProof/>
        </w:rPr>
        <w:drawing>
          <wp:anchor distT="0" distB="0" distL="114300" distR="114300" simplePos="0" relativeHeight="251657215" behindDoc="1" locked="0" layoutInCell="1" allowOverlap="1" wp14:anchorId="15835EBE" wp14:editId="6BD652A6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5900420" cy="2675255"/>
            <wp:effectExtent l="19050" t="19050" r="24130" b="10795"/>
            <wp:wrapTight wrapText="bothSides">
              <wp:wrapPolygon edited="0">
                <wp:start x="-70" y="-154"/>
                <wp:lineTo x="-70" y="21533"/>
                <wp:lineTo x="21619" y="21533"/>
                <wp:lineTo x="21619" y="-154"/>
                <wp:lineTo x="-70" y="-15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24501" r="33173" b="32479"/>
                    <a:stretch/>
                  </pic:blipFill>
                  <pic:spPr bwMode="auto">
                    <a:xfrm>
                      <a:off x="0" y="0"/>
                      <a:ext cx="5900420" cy="267525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07B" w:rsidRDefault="0010607B">
      <w:pPr>
        <w:rPr>
          <w:rFonts w:ascii="Arial" w:hAnsi="Arial" w:cs="Arial"/>
        </w:rPr>
      </w:pPr>
    </w:p>
    <w:p w:rsidR="00C077B1" w:rsidRDefault="00C077B1">
      <w:pPr>
        <w:rPr>
          <w:rFonts w:ascii="Arial" w:hAnsi="Arial" w:cs="Arial"/>
          <w:b/>
        </w:rPr>
      </w:pPr>
    </w:p>
    <w:p w:rsidR="00C077B1" w:rsidRDefault="00C077B1" w:rsidP="00C077B1">
      <w:pPr>
        <w:pStyle w:val="Heading2"/>
      </w:pPr>
      <w:r>
        <w:rPr>
          <w:noProof/>
        </w:rPr>
        <w:lastRenderedPageBreak/>
        <w:t>USING</w:t>
      </w:r>
      <w:r>
        <w:t xml:space="preserve"> THE RUBRIC</w:t>
      </w:r>
    </w:p>
    <w:p w:rsidR="00A80F12" w:rsidRPr="0010607B" w:rsidRDefault="00C077B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1: </w:t>
      </w:r>
      <w:r w:rsidR="00C90A47" w:rsidRPr="0010607B">
        <w:rPr>
          <w:rFonts w:ascii="Arial" w:hAnsi="Arial" w:cs="Arial"/>
        </w:rPr>
        <w:t xml:space="preserve">To add the rubric to an assignment, journal, or discussion forum, open the editing screen for the assignment and look for the </w:t>
      </w:r>
      <w:r w:rsidR="00C90A47" w:rsidRPr="0010607B">
        <w:rPr>
          <w:rFonts w:ascii="Arial" w:hAnsi="Arial" w:cs="Arial"/>
          <w:b/>
        </w:rPr>
        <w:t xml:space="preserve">Associated Rubrics </w:t>
      </w:r>
      <w:r w:rsidR="00C90A47" w:rsidRPr="0010607B">
        <w:rPr>
          <w:rFonts w:ascii="Arial" w:hAnsi="Arial" w:cs="Arial"/>
        </w:rPr>
        <w:t>section.</w:t>
      </w:r>
    </w:p>
    <w:p w:rsidR="00A80F12" w:rsidRPr="0010607B" w:rsidRDefault="00C077B1" w:rsidP="00A80F12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2: </w:t>
      </w:r>
      <w:r w:rsidR="00C90A47" w:rsidRPr="0010607B">
        <w:rPr>
          <w:rFonts w:ascii="Arial" w:hAnsi="Arial" w:cs="Arial"/>
        </w:rPr>
        <w:t xml:space="preserve">Select </w:t>
      </w:r>
      <w:r w:rsidR="00C90A47" w:rsidRPr="0010607B">
        <w:rPr>
          <w:rFonts w:ascii="Arial" w:hAnsi="Arial" w:cs="Arial"/>
          <w:b/>
        </w:rPr>
        <w:t xml:space="preserve">Add Rubric </w:t>
      </w:r>
      <w:r w:rsidR="00C90A47" w:rsidRPr="0010607B">
        <w:rPr>
          <w:rFonts w:ascii="Arial" w:hAnsi="Arial" w:cs="Arial"/>
        </w:rPr>
        <w:t xml:space="preserve">and choose </w:t>
      </w:r>
      <w:r w:rsidR="00C90A47" w:rsidRPr="0010607B">
        <w:rPr>
          <w:rFonts w:ascii="Arial" w:hAnsi="Arial" w:cs="Arial"/>
          <w:b/>
        </w:rPr>
        <w:t>Select Rubric.</w:t>
      </w:r>
    </w:p>
    <w:p w:rsidR="00C077B1" w:rsidRDefault="00C077B1" w:rsidP="00C077B1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DFC35C" wp14:editId="65565924">
                <wp:simplePos x="0" y="0"/>
                <wp:positionH relativeFrom="margin">
                  <wp:posOffset>3209925</wp:posOffset>
                </wp:positionH>
                <wp:positionV relativeFrom="page">
                  <wp:posOffset>1933575</wp:posOffset>
                </wp:positionV>
                <wp:extent cx="657225" cy="304800"/>
                <wp:effectExtent l="38100" t="0" r="285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304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7CFD" id="Straight Arrow Connector 13" o:spid="_x0000_s1026" type="#_x0000_t32" style="position:absolute;margin-left:252.75pt;margin-top:152.25pt;width:51.75pt;height:24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77r7QEAALUDAAAOAAAAZHJzL2Uyb0RvYy54bWysU8tu2zAQvBfoPxC811KcOA0Ey0Fg1+2h&#10;aA2k+YA1RUoE+MKStey/75JSjLS9FdWB4HK5szvD0frxbA07SYzau5bfLGrOpBO+065v+cuP/YcH&#10;zmIC14HxTrb8IiN/3Lx/tx5DI5d+8KaTyAjExWYMLR9SCk1VRTFIC3Hhg3SUVB4tJAqxrzqEkdCt&#10;qZZ1fV+NHruAXsgY6XQ3Jfmm4CslRfquVJSJmZbTbKmsWNZjXqvNGpoeIQxazGPAP0xhQTtqeoXa&#10;QQL2E/VfUFYL9NGrtBDeVl4pLWThQGxu6j/YPA8QZOFC4sRwlSn+P1jx7XRApjt6u1vOHFh6o+eE&#10;oPshsSdEP7Ktd4509MjoCuk1hthQ2dYdcI5iOGAmf1ZomTI6fCG4IgcRZOei9uWqtjwnJujwfvVx&#10;uVxxJih1W9891OU1qgkmwwWM6bP0luVNy+M81nWeqQWcvsZEg1Dha0Eudn6vjSnPaxwbW75c3VEH&#10;JoBcpgwk2tpAvKPrOQPTk31FwjJ19EZ3uTwDReyPW4PsBGSh/b6mL6tA7X67lnvvIA7TvZKazGV1&#10;IocbbVtOFOdqaBJo88l1LF0CSZ5Qg+uNnJGNy51l8e/MLqs+6Zx3R99divxVjsgbZaDZx9l8b2Pa&#10;v/3bNr8AAAD//wMAUEsDBBQABgAIAAAAIQAv3ykw4AAAAAsBAAAPAAAAZHJzL2Rvd25yZXYueG1s&#10;TI9BS8QwEIXvgv8hjODNTVzNorXpIoKIKIvuetBb2oxNsZmUJt2t/97xpLeZeY833yvXc+jFHsfU&#10;RTJwvlAgkJroOmoNvO3uz65ApGzJ2T4SGvjGBOvq+Ki0hYsHesX9NreCQygV1oDPeSikTI3HYNMi&#10;DkisfcYx2Mzr2Eo32gOHh14ulVrJYDviD94OeOex+dpOwcDUd9l/PD6/5Pede3rwwybWfmPM6cl8&#10;ewMi45z/zPCLz+hQMVMdJ3JJ9Aa00pqtBi7UJQ/sWKlrblfzRS81yKqU/ztUPwAAAP//AwBQSwEC&#10;LQAUAAYACAAAACEAtoM4kv4AAADhAQAAEwAAAAAAAAAAAAAAAAAAAAAAW0NvbnRlbnRfVHlwZXNd&#10;LnhtbFBLAQItABQABgAIAAAAIQA4/SH/1gAAAJQBAAALAAAAAAAAAAAAAAAAAC8BAABfcmVscy8u&#10;cmVsc1BLAQItABQABgAIAAAAIQAC877r7QEAALUDAAAOAAAAAAAAAAAAAAAAAC4CAABkcnMvZTJv&#10;RG9jLnhtbFBLAQItABQABgAIAAAAIQAv3ykw4AAAAAsBAAAPAAAAAAAAAAAAAAAAAEcEAABkcnMv&#10;ZG93bnJldi54bWxQSwUGAAAAAAQABADzAAAAVAUAAAAA&#10;" strokecolor="red" strokeweight="2pt">
                <v:stroke endarrow="block" joinstyle="miter"/>
                <w10:wrap anchorx="margin" anchory="page"/>
              </v:shape>
            </w:pict>
          </mc:Fallback>
        </mc:AlternateContent>
      </w:r>
      <w:r w:rsidRPr="0010607B">
        <w:rPr>
          <w:rFonts w:ascii="Arial" w:hAnsi="Arial" w:cs="Arial"/>
          <w:noProof/>
        </w:rPr>
        <w:drawing>
          <wp:inline distT="0" distB="0" distL="0" distR="0" wp14:anchorId="1C325BC1" wp14:editId="52F6AEF6">
            <wp:extent cx="4122420" cy="915050"/>
            <wp:effectExtent l="19050" t="19050" r="11430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53276" r="57496" b="35328"/>
                    <a:stretch/>
                  </pic:blipFill>
                  <pic:spPr bwMode="auto">
                    <a:xfrm>
                      <a:off x="0" y="0"/>
                      <a:ext cx="4238249" cy="94076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A47" w:rsidRPr="0010607B" w:rsidRDefault="00C077B1" w:rsidP="00A80F1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STEP 3: </w:t>
      </w:r>
      <w:r w:rsidR="00C90A47" w:rsidRPr="0010607B">
        <w:rPr>
          <w:rFonts w:ascii="Arial" w:hAnsi="Arial" w:cs="Arial"/>
        </w:rPr>
        <w:t xml:space="preserve">Choose the Service-Learning Assignment Rubric from the list of rubrics and click </w:t>
      </w:r>
      <w:r w:rsidR="00C90A47" w:rsidRPr="0010607B">
        <w:rPr>
          <w:rFonts w:ascii="Arial" w:hAnsi="Arial" w:cs="Arial"/>
          <w:b/>
        </w:rPr>
        <w:t>Submit.</w:t>
      </w:r>
    </w:p>
    <w:p w:rsidR="00C90A47" w:rsidRPr="00C077B1" w:rsidRDefault="00C90A47" w:rsidP="00C077B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077B1">
        <w:rPr>
          <w:rFonts w:ascii="Arial" w:hAnsi="Arial" w:cs="Arial"/>
        </w:rPr>
        <w:t xml:space="preserve">After adding the rubric, you can </w:t>
      </w:r>
      <w:r w:rsidR="00C077B1" w:rsidRPr="00C077B1">
        <w:rPr>
          <w:rFonts w:ascii="Arial" w:hAnsi="Arial" w:cs="Arial"/>
        </w:rPr>
        <w:t>delete, view, or edit it;</w:t>
      </w:r>
      <w:r w:rsidRPr="00C077B1">
        <w:rPr>
          <w:rFonts w:ascii="Arial" w:hAnsi="Arial" w:cs="Arial"/>
        </w:rPr>
        <w:t xml:space="preserve"> select whether it will be used for </w:t>
      </w:r>
      <w:r w:rsidR="00C077B1" w:rsidRPr="00C077B1">
        <w:rPr>
          <w:rFonts w:ascii="Arial" w:hAnsi="Arial" w:cs="Arial"/>
        </w:rPr>
        <w:t>grading or secondary evaluation;</w:t>
      </w:r>
      <w:r w:rsidRPr="00C077B1">
        <w:rPr>
          <w:rFonts w:ascii="Arial" w:hAnsi="Arial" w:cs="Arial"/>
        </w:rPr>
        <w:t xml:space="preserve"> and select whether it will be visible to students.</w:t>
      </w:r>
    </w:p>
    <w:p w:rsidR="00C077B1" w:rsidRPr="00C077B1" w:rsidRDefault="00C077B1" w:rsidP="00C077B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0607B">
        <w:rPr>
          <w:noProof/>
        </w:rPr>
        <w:drawing>
          <wp:anchor distT="0" distB="0" distL="114300" distR="114300" simplePos="0" relativeHeight="251667456" behindDoc="1" locked="0" layoutInCell="1" allowOverlap="1" wp14:anchorId="69874345" wp14:editId="052C977F">
            <wp:simplePos x="0" y="0"/>
            <wp:positionH relativeFrom="margin">
              <wp:align>right</wp:align>
            </wp:positionH>
            <wp:positionV relativeFrom="paragraph">
              <wp:posOffset>452755</wp:posOffset>
            </wp:positionV>
            <wp:extent cx="5943600" cy="852805"/>
            <wp:effectExtent l="19050" t="19050" r="19050" b="23495"/>
            <wp:wrapTight wrapText="bothSides">
              <wp:wrapPolygon edited="0">
                <wp:start x="-69" y="-483"/>
                <wp:lineTo x="-69" y="21713"/>
                <wp:lineTo x="21600" y="21713"/>
                <wp:lineTo x="21600" y="-483"/>
                <wp:lineTo x="-69" y="-48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27351" r="34775" b="59829"/>
                    <a:stretch/>
                  </pic:blipFill>
                  <pic:spPr bwMode="auto">
                    <a:xfrm>
                      <a:off x="0" y="0"/>
                      <a:ext cx="5943600" cy="85280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077B1">
        <w:rPr>
          <w:rFonts w:ascii="Arial" w:hAnsi="Arial" w:cs="Arial"/>
        </w:rPr>
        <w:t xml:space="preserve">If you would like to use the rubric to grade an assignment, you may want to </w:t>
      </w:r>
      <w:r w:rsidRPr="00C077B1">
        <w:rPr>
          <w:rFonts w:ascii="Arial" w:hAnsi="Arial" w:cs="Arial"/>
          <w:b/>
        </w:rPr>
        <w:t>edit</w:t>
      </w:r>
      <w:r w:rsidRPr="00C077B1">
        <w:rPr>
          <w:rFonts w:ascii="Arial" w:hAnsi="Arial" w:cs="Arial"/>
        </w:rPr>
        <w:t xml:space="preserve"> it to adjust the point values assigned to each column.</w:t>
      </w:r>
    </w:p>
    <w:p w:rsidR="00AE6832" w:rsidRPr="00C077B1" w:rsidRDefault="00C077B1" w:rsidP="00C077B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4: </w:t>
      </w:r>
      <w:r w:rsidR="00AE6832" w:rsidRPr="00C077B1">
        <w:rPr>
          <w:rFonts w:ascii="Arial" w:hAnsi="Arial" w:cs="Arial"/>
        </w:rPr>
        <w:t>Use the rubric to assess students’ work on the artifact you have selected.</w:t>
      </w:r>
      <w:r w:rsidR="00B049A2" w:rsidRPr="00C077B1">
        <w:rPr>
          <w:rFonts w:ascii="Arial" w:hAnsi="Arial" w:cs="Arial"/>
        </w:rPr>
        <w:t xml:space="preserve"> The video tutorial below shows how. (Link: </w:t>
      </w:r>
      <w:hyperlink r:id="rId13" w:history="1">
        <w:r w:rsidR="00B049A2" w:rsidRPr="00C077B1">
          <w:rPr>
            <w:rStyle w:val="Hyperlink"/>
            <w:rFonts w:ascii="Arial" w:hAnsi="Arial" w:cs="Arial"/>
          </w:rPr>
          <w:t>https://www.youtube.com/watch?feature=player_embedded&amp;v=fvN0Q4jPd-c</w:t>
        </w:r>
      </w:hyperlink>
      <w:r w:rsidR="00B049A2" w:rsidRPr="00C077B1">
        <w:rPr>
          <w:rFonts w:ascii="Arial" w:hAnsi="Arial" w:cs="Arial"/>
        </w:rPr>
        <w:t>)</w:t>
      </w:r>
    </w:p>
    <w:p w:rsidR="00AE6832" w:rsidRPr="0010607B" w:rsidRDefault="00AE6832" w:rsidP="00C90A47">
      <w:pPr>
        <w:rPr>
          <w:rFonts w:ascii="Arial" w:hAnsi="Arial" w:cs="Arial"/>
        </w:rPr>
      </w:pPr>
      <w:r w:rsidRPr="0010607B">
        <w:rPr>
          <w:rFonts w:ascii="Arial" w:hAnsi="Arial" w:cs="Arial"/>
          <w:noProof/>
        </w:rPr>
        <w:drawing>
          <wp:inline distT="0" distB="0" distL="0" distR="0">
            <wp:extent cx="5000625" cy="3333750"/>
            <wp:effectExtent l="0" t="0" r="9525" b="0"/>
            <wp:docPr id="7" name="Vide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612&quot; height=&quot;374&quot; src=&quot;https://www.youtube.com/embed/fvN0Q4jPd-c&quot; frameborder=&quot;0&quot; allowfullscreen&gt;&lt;/iframe&gt;" h="374" w="6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141" cy="334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B1" w:rsidRDefault="00C077B1" w:rsidP="00C077B1">
      <w:pPr>
        <w:pStyle w:val="Heading2"/>
      </w:pPr>
      <w:r>
        <w:lastRenderedPageBreak/>
        <w:t>REPORTING ASSESSMENT DATA</w:t>
      </w:r>
    </w:p>
    <w:p w:rsidR="00C90A47" w:rsidRPr="0010607B" w:rsidRDefault="00C90A47" w:rsidP="00C90A47">
      <w:pPr>
        <w:rPr>
          <w:rFonts w:ascii="Arial" w:hAnsi="Arial" w:cs="Arial"/>
        </w:rPr>
      </w:pPr>
      <w:r w:rsidRPr="0010607B">
        <w:rPr>
          <w:rFonts w:ascii="Arial" w:hAnsi="Arial" w:cs="Arial"/>
        </w:rPr>
        <w:t xml:space="preserve">After grading an assignment with the rubric, you can generate a </w:t>
      </w:r>
      <w:r w:rsidR="00AE6832" w:rsidRPr="0010607B">
        <w:rPr>
          <w:rFonts w:ascii="Arial" w:hAnsi="Arial" w:cs="Arial"/>
          <w:b/>
        </w:rPr>
        <w:t>Frequency Distribution</w:t>
      </w:r>
      <w:r w:rsidRPr="0010607B">
        <w:rPr>
          <w:rFonts w:ascii="Arial" w:hAnsi="Arial" w:cs="Arial"/>
        </w:rPr>
        <w:t xml:space="preserve"> report to instantly find the grade distribution across</w:t>
      </w:r>
      <w:r w:rsidR="00C077B1">
        <w:rPr>
          <w:rFonts w:ascii="Arial" w:hAnsi="Arial" w:cs="Arial"/>
        </w:rPr>
        <w:t xml:space="preserve"> each area of the rubric.</w:t>
      </w:r>
    </w:p>
    <w:p w:rsidR="00C90A47" w:rsidRPr="0010607B" w:rsidRDefault="00C077B1" w:rsidP="00C90A4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1: </w:t>
      </w:r>
      <w:r w:rsidR="00C90A47" w:rsidRPr="0010607B">
        <w:rPr>
          <w:rFonts w:ascii="Arial" w:hAnsi="Arial" w:cs="Arial"/>
        </w:rPr>
        <w:t xml:space="preserve">Return to the </w:t>
      </w:r>
      <w:r w:rsidR="00C90A47" w:rsidRPr="0010607B">
        <w:rPr>
          <w:rFonts w:ascii="Arial" w:hAnsi="Arial" w:cs="Arial"/>
          <w:b/>
        </w:rPr>
        <w:t>Rubrics</w:t>
      </w:r>
      <w:r w:rsidR="00C90A47" w:rsidRPr="0010607B">
        <w:rPr>
          <w:rFonts w:ascii="Arial" w:hAnsi="Arial" w:cs="Arial"/>
        </w:rPr>
        <w:t xml:space="preserve"> section of the </w:t>
      </w:r>
      <w:r w:rsidR="00C90A47" w:rsidRPr="0010607B">
        <w:rPr>
          <w:rFonts w:ascii="Arial" w:hAnsi="Arial" w:cs="Arial"/>
          <w:b/>
        </w:rPr>
        <w:t>Course Tools</w:t>
      </w:r>
    </w:p>
    <w:p w:rsidR="00C90A47" w:rsidRPr="0010607B" w:rsidRDefault="00C077B1" w:rsidP="00C90A4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2: </w:t>
      </w:r>
      <w:r w:rsidR="00C90A47" w:rsidRPr="0010607B">
        <w:rPr>
          <w:rFonts w:ascii="Arial" w:hAnsi="Arial" w:cs="Arial"/>
        </w:rPr>
        <w:t xml:space="preserve">Choose </w:t>
      </w:r>
      <w:r w:rsidR="00C90A47" w:rsidRPr="0010607B">
        <w:rPr>
          <w:rFonts w:ascii="Arial" w:hAnsi="Arial" w:cs="Arial"/>
          <w:b/>
        </w:rPr>
        <w:t>View Associated Content</w:t>
      </w:r>
      <w:r w:rsidR="00C90A47" w:rsidRPr="0010607B">
        <w:rPr>
          <w:rFonts w:ascii="Arial" w:hAnsi="Arial" w:cs="Arial"/>
        </w:rPr>
        <w:t xml:space="preserve"> from the contextual menu</w:t>
      </w:r>
    </w:p>
    <w:p w:rsidR="00C90A47" w:rsidRPr="0010607B" w:rsidRDefault="00C077B1" w:rsidP="00C90A4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3: </w:t>
      </w:r>
      <w:r w:rsidR="00C90A47" w:rsidRPr="0010607B">
        <w:rPr>
          <w:rFonts w:ascii="Arial" w:hAnsi="Arial" w:cs="Arial"/>
        </w:rPr>
        <w:t xml:space="preserve">If you already used the item for grading, a contextual menu will be available next to the rubric in the View All Items page. Select </w:t>
      </w:r>
      <w:r w:rsidR="00C90A47" w:rsidRPr="0010607B">
        <w:rPr>
          <w:rFonts w:ascii="Arial" w:hAnsi="Arial" w:cs="Arial"/>
          <w:b/>
        </w:rPr>
        <w:t>Rubric Evaluation Report</w:t>
      </w:r>
      <w:r w:rsidR="00C90A47" w:rsidRPr="0010607B">
        <w:rPr>
          <w:rFonts w:ascii="Arial" w:hAnsi="Arial" w:cs="Arial"/>
        </w:rPr>
        <w:t xml:space="preserve"> from the contextual menu.</w:t>
      </w:r>
    </w:p>
    <w:p w:rsidR="00C90A47" w:rsidRPr="0010607B" w:rsidRDefault="00C077B1" w:rsidP="00C90A4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4: </w:t>
      </w:r>
      <w:r w:rsidR="00C90A47" w:rsidRPr="0010607B">
        <w:rPr>
          <w:rFonts w:ascii="Arial" w:hAnsi="Arial" w:cs="Arial"/>
        </w:rPr>
        <w:t>On the Run Reports page, select a Format, Start Date, and End Date.</w:t>
      </w:r>
    </w:p>
    <w:p w:rsidR="00C90A47" w:rsidRPr="0010607B" w:rsidRDefault="00C077B1" w:rsidP="00C90A4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STEP 5: </w:t>
      </w:r>
      <w:r w:rsidR="00C90A47" w:rsidRPr="0010607B">
        <w:rPr>
          <w:rFonts w:ascii="Arial" w:hAnsi="Arial" w:cs="Arial"/>
        </w:rPr>
        <w:t xml:space="preserve">Click </w:t>
      </w:r>
      <w:r w:rsidR="00C90A47" w:rsidRPr="0010607B">
        <w:rPr>
          <w:rFonts w:ascii="Arial" w:hAnsi="Arial" w:cs="Arial"/>
          <w:b/>
        </w:rPr>
        <w:t xml:space="preserve">Submit </w:t>
      </w:r>
      <w:r w:rsidR="00C90A47" w:rsidRPr="0010607B">
        <w:rPr>
          <w:rFonts w:ascii="Arial" w:hAnsi="Arial" w:cs="Arial"/>
        </w:rPr>
        <w:t xml:space="preserve">and </w:t>
      </w:r>
      <w:r w:rsidR="00C90A47" w:rsidRPr="0010607B">
        <w:rPr>
          <w:rFonts w:ascii="Arial" w:hAnsi="Arial" w:cs="Arial"/>
          <w:b/>
        </w:rPr>
        <w:t>Download Report</w:t>
      </w:r>
      <w:r w:rsidR="00C90A47" w:rsidRPr="0010607B">
        <w:rPr>
          <w:rFonts w:ascii="Arial" w:hAnsi="Arial" w:cs="Arial"/>
        </w:rPr>
        <w:t xml:space="preserve"> to send to the Servi</w:t>
      </w:r>
      <w:r w:rsidR="00872693">
        <w:rPr>
          <w:rFonts w:ascii="Arial" w:hAnsi="Arial" w:cs="Arial"/>
        </w:rPr>
        <w:t>ce-Learning Program Coordinator.</w:t>
      </w:r>
    </w:p>
    <w:p w:rsidR="002A6474" w:rsidRDefault="002A6474" w:rsidP="00C90A47">
      <w:pPr>
        <w:rPr>
          <w:rFonts w:ascii="Arial" w:hAnsi="Arial" w:cs="Arial"/>
          <w:b/>
        </w:rPr>
      </w:pPr>
    </w:p>
    <w:p w:rsidR="00C90A47" w:rsidRPr="002A6474" w:rsidRDefault="00C90A47" w:rsidP="00C90A47">
      <w:pPr>
        <w:rPr>
          <w:rFonts w:ascii="Arial" w:hAnsi="Arial" w:cs="Arial"/>
          <w:b/>
        </w:rPr>
      </w:pPr>
      <w:r w:rsidRPr="002A6474">
        <w:rPr>
          <w:rFonts w:ascii="Arial" w:hAnsi="Arial" w:cs="Arial"/>
          <w:b/>
        </w:rPr>
        <w:t xml:space="preserve">For more </w:t>
      </w:r>
      <w:r w:rsidR="002A6474">
        <w:rPr>
          <w:rFonts w:ascii="Arial" w:hAnsi="Arial" w:cs="Arial"/>
          <w:b/>
        </w:rPr>
        <w:t>information on rubrics</w:t>
      </w:r>
      <w:r w:rsidRPr="002A6474">
        <w:rPr>
          <w:rFonts w:ascii="Arial" w:hAnsi="Arial" w:cs="Arial"/>
          <w:b/>
        </w:rPr>
        <w:t>, check</w:t>
      </w:r>
      <w:r w:rsidR="00AE6832" w:rsidRPr="002A6474">
        <w:rPr>
          <w:rFonts w:ascii="Arial" w:hAnsi="Arial" w:cs="Arial"/>
          <w:b/>
        </w:rPr>
        <w:t xml:space="preserve"> out the </w:t>
      </w:r>
      <w:hyperlink r:id="rId15" w:history="1">
        <w:r w:rsidR="00AE6832" w:rsidRPr="002A6474">
          <w:rPr>
            <w:rStyle w:val="Hyperlink"/>
            <w:rFonts w:ascii="Arial" w:hAnsi="Arial" w:cs="Arial"/>
            <w:b/>
          </w:rPr>
          <w:t>Blackboard Help</w:t>
        </w:r>
      </w:hyperlink>
      <w:r w:rsidR="00AE6832" w:rsidRPr="002A6474">
        <w:rPr>
          <w:rFonts w:ascii="Arial" w:hAnsi="Arial" w:cs="Arial"/>
          <w:b/>
        </w:rPr>
        <w:t xml:space="preserve"> page for Rubrics.</w:t>
      </w:r>
      <w:bookmarkStart w:id="0" w:name="_GoBack"/>
      <w:bookmarkEnd w:id="0"/>
    </w:p>
    <w:sectPr w:rsidR="00C90A47" w:rsidRPr="002A64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961" w:rsidRDefault="00867961" w:rsidP="00C077B1">
      <w:pPr>
        <w:spacing w:after="0" w:line="240" w:lineRule="auto"/>
      </w:pPr>
      <w:r>
        <w:separator/>
      </w:r>
    </w:p>
  </w:endnote>
  <w:endnote w:type="continuationSeparator" w:id="0">
    <w:p w:rsidR="00867961" w:rsidRDefault="00867961" w:rsidP="00C07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961" w:rsidRDefault="00867961" w:rsidP="00C077B1">
      <w:pPr>
        <w:spacing w:after="0" w:line="240" w:lineRule="auto"/>
      </w:pPr>
      <w:r>
        <w:separator/>
      </w:r>
    </w:p>
  </w:footnote>
  <w:footnote w:type="continuationSeparator" w:id="0">
    <w:p w:rsidR="00867961" w:rsidRDefault="00867961" w:rsidP="00C077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2957FC"/>
    <w:multiLevelType w:val="hybridMultilevel"/>
    <w:tmpl w:val="3A88C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F12"/>
    <w:rsid w:val="0010607B"/>
    <w:rsid w:val="00165048"/>
    <w:rsid w:val="002272C4"/>
    <w:rsid w:val="002A6474"/>
    <w:rsid w:val="002C58C6"/>
    <w:rsid w:val="003C42D7"/>
    <w:rsid w:val="00663383"/>
    <w:rsid w:val="00867961"/>
    <w:rsid w:val="00872693"/>
    <w:rsid w:val="00A80F12"/>
    <w:rsid w:val="00AE6832"/>
    <w:rsid w:val="00B049A2"/>
    <w:rsid w:val="00C077B1"/>
    <w:rsid w:val="00C33CBF"/>
    <w:rsid w:val="00C90A47"/>
    <w:rsid w:val="00FF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E7FACC-D020-4D3D-8A0C-A072108C4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607B"/>
    <w:pPr>
      <w:keepNext/>
      <w:keepLines/>
      <w:spacing w:before="240" w:after="0"/>
      <w:outlineLvl w:val="0"/>
    </w:pPr>
    <w:rPr>
      <w:rFonts w:ascii="Arial" w:eastAsiaTheme="majorEastAsia" w:hAnsi="Arial" w:cs="Arial"/>
      <w:b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77B1"/>
    <w:pPr>
      <w:keepNext/>
      <w:keepLines/>
      <w:spacing w:before="40" w:after="0"/>
      <w:outlineLvl w:val="1"/>
    </w:pPr>
    <w:rPr>
      <w:rFonts w:ascii="Arial" w:eastAsiaTheme="majorEastAsia" w:hAnsi="Arial" w:cs="Arial"/>
      <w:b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0F1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0607B"/>
    <w:rPr>
      <w:rFonts w:ascii="Arial" w:eastAsiaTheme="majorEastAsia" w:hAnsi="Arial" w:cs="Arial"/>
      <w:b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077B1"/>
    <w:rPr>
      <w:rFonts w:ascii="Arial" w:eastAsiaTheme="majorEastAsia" w:hAnsi="Arial" w:cs="Arial"/>
      <w:b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07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7B1"/>
  </w:style>
  <w:style w:type="paragraph" w:styleId="Footer">
    <w:name w:val="footer"/>
    <w:basedOn w:val="Normal"/>
    <w:link w:val="FooterChar"/>
    <w:uiPriority w:val="99"/>
    <w:unhideWhenUsed/>
    <w:rsid w:val="00C07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7B1"/>
  </w:style>
  <w:style w:type="paragraph" w:styleId="ListParagraph">
    <w:name w:val="List Paragraph"/>
    <w:basedOn w:val="Normal"/>
    <w:uiPriority w:val="34"/>
    <w:qFormat/>
    <w:rsid w:val="00C07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a/uca.edu/file/d/0BzWqucgiufnpNlF5dmUyNnNRXzQ/view?usp=sharing" TargetMode="External"/><Relationship Id="rId13" Type="http://schemas.openxmlformats.org/officeDocument/2006/relationships/hyperlink" Target="https://www.youtube.com/watch?feature=player_embedded&amp;v=fvN0Q4jPd-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en-us.help.blackboard.com/Learn/9.1_2014_04/Instructor/120_Grade_Center/020_Grading/010_Rubrics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Arkansas</Company>
  <LinksUpToDate>false</LinksUpToDate>
  <CharactersWithSpaces>2714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UCA</dc:creator>
  <cp:keywords/>
  <dc:description/>
  <cp:lastModifiedBy>UCA</cp:lastModifiedBy>
  <cp:revision>9</cp:revision>
  <cp:lastPrinted>2015-11-05T16:34:00Z</cp:lastPrinted>
  <dcterms:created xsi:type="dcterms:W3CDTF">2015-11-05T14:31:00Z</dcterms:created>
  <dcterms:modified xsi:type="dcterms:W3CDTF">2015-11-05T16:34:00Z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