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C8" w:rsidRPr="00DF6FDF" w:rsidRDefault="00452A8A">
      <w:pPr>
        <w:jc w:val="right"/>
        <w:rPr>
          <w:rFonts w:ascii="Garamond" w:hAnsi="Garamond"/>
          <w:i/>
        </w:rPr>
      </w:pPr>
      <w:bookmarkStart w:id="0" w:name="_GoBack"/>
      <w:bookmarkEnd w:id="0"/>
      <w:r w:rsidRPr="00DF6FDF">
        <w:rPr>
          <w:rFonts w:ascii="Garamond" w:hAnsi="Garamond"/>
          <w:i/>
        </w:rPr>
        <w:t xml:space="preserve">Fall </w:t>
      </w:r>
      <w:r w:rsidR="000A73D8">
        <w:rPr>
          <w:rFonts w:ascii="Garamond" w:hAnsi="Garamond"/>
          <w:i/>
        </w:rPr>
        <w:t>201</w:t>
      </w:r>
      <w:r w:rsidR="00984292">
        <w:rPr>
          <w:rFonts w:ascii="Garamond" w:hAnsi="Garamond"/>
          <w:i/>
        </w:rPr>
        <w:t>8</w:t>
      </w:r>
    </w:p>
    <w:p w:rsidR="007643C8" w:rsidRPr="004A73E5" w:rsidRDefault="007643C8">
      <w:pPr>
        <w:jc w:val="center"/>
        <w:rPr>
          <w:rFonts w:ascii="Garamond" w:hAnsi="Garamond"/>
        </w:rPr>
      </w:pPr>
    </w:p>
    <w:p w:rsidR="00DF6FDF" w:rsidRDefault="007643C8" w:rsidP="00BB7FA3">
      <w:pPr>
        <w:pStyle w:val="Heading1"/>
        <w:pBdr>
          <w:bottom w:val="single" w:sz="12" w:space="1" w:color="auto"/>
        </w:pBdr>
        <w:tabs>
          <w:tab w:val="right" w:pos="8640"/>
        </w:tabs>
        <w:ind w:left="-360"/>
        <w:rPr>
          <w:rFonts w:ascii="Garamond" w:hAnsi="Garamond"/>
          <w:b w:val="0"/>
          <w:sz w:val="32"/>
          <w:szCs w:val="32"/>
        </w:rPr>
      </w:pPr>
      <w:r w:rsidRPr="00DF6FDF">
        <w:rPr>
          <w:rFonts w:ascii="Perpetua Titling MT" w:hAnsi="Perpetua Titling MT"/>
          <w:b w:val="0"/>
          <w:sz w:val="36"/>
          <w:szCs w:val="44"/>
        </w:rPr>
        <w:t>Greek and Roman Philosophy</w:t>
      </w:r>
      <w:r w:rsidR="004A73E5">
        <w:rPr>
          <w:rFonts w:ascii="Garamond" w:hAnsi="Garamond"/>
          <w:sz w:val="32"/>
          <w:szCs w:val="32"/>
        </w:rPr>
        <w:tab/>
      </w:r>
      <w:r w:rsidRPr="00DF6FDF">
        <w:rPr>
          <w:rFonts w:ascii="Perpetua Titling MT" w:hAnsi="Perpetua Titling MT"/>
          <w:b w:val="0"/>
          <w:sz w:val="28"/>
          <w:szCs w:val="32"/>
        </w:rPr>
        <w:t>Phil 3300</w:t>
      </w:r>
    </w:p>
    <w:p w:rsidR="00D96B13" w:rsidRPr="004A73E5" w:rsidRDefault="00984292" w:rsidP="007643C8">
      <w:pPr>
        <w:jc w:val="center"/>
        <w:rPr>
          <w:rFonts w:ascii="Garamond" w:hAnsi="Garamond"/>
          <w:sz w:val="26"/>
          <w:szCs w:val="26"/>
        </w:rPr>
      </w:pPr>
      <w:r w:rsidRPr="00E375A1">
        <w:rPr>
          <w:rFonts w:ascii="Garamond" w:hAnsi="Garamond"/>
          <w:noProof/>
        </w:rPr>
        <w:drawing>
          <wp:anchor distT="0" distB="0" distL="114300" distR="114300" simplePos="0" relativeHeight="251655168" behindDoc="0" locked="0" layoutInCell="1" allowOverlap="1">
            <wp:simplePos x="0" y="0"/>
            <wp:positionH relativeFrom="margin">
              <wp:posOffset>-182880</wp:posOffset>
            </wp:positionH>
            <wp:positionV relativeFrom="margin">
              <wp:posOffset>815340</wp:posOffset>
            </wp:positionV>
            <wp:extent cx="1356360" cy="1805940"/>
            <wp:effectExtent l="0" t="0" r="0" b="0"/>
            <wp:wrapSquare wrapText="bothSides"/>
            <wp:docPr id="3" name="Picture 2" descr="soc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r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360" cy="1805940"/>
                    </a:xfrm>
                    <a:prstGeom prst="rect">
                      <a:avLst/>
                    </a:prstGeom>
                    <a:noFill/>
                  </pic:spPr>
                </pic:pic>
              </a:graphicData>
            </a:graphic>
            <wp14:sizeRelH relativeFrom="page">
              <wp14:pctWidth>0</wp14:pctWidth>
            </wp14:sizeRelH>
            <wp14:sizeRelV relativeFrom="page">
              <wp14:pctHeight>0</wp14:pctHeight>
            </wp14:sizeRelV>
          </wp:anchor>
        </w:drawing>
      </w:r>
    </w:p>
    <w:p w:rsidR="007643C8" w:rsidRPr="004A73E5" w:rsidRDefault="007643C8">
      <w:pPr>
        <w:pStyle w:val="Heading1"/>
        <w:jc w:val="left"/>
        <w:rPr>
          <w:rFonts w:ascii="Garamond" w:hAnsi="Garamond"/>
          <w:sz w:val="26"/>
          <w:szCs w:val="26"/>
        </w:rPr>
        <w:sectPr w:rsidR="007643C8" w:rsidRPr="004A73E5" w:rsidSect="004A73E5">
          <w:footerReference w:type="default" r:id="rId8"/>
          <w:pgSz w:w="12240" w:h="15840" w:code="1"/>
          <w:pgMar w:top="1440" w:right="1800" w:bottom="1440" w:left="1800" w:header="720" w:footer="720" w:gutter="0"/>
          <w:cols w:space="720"/>
          <w:titlePg/>
          <w:docGrid w:linePitch="360"/>
        </w:sectPr>
      </w:pPr>
    </w:p>
    <w:p w:rsidR="007643C8" w:rsidRPr="00DF6FDF" w:rsidRDefault="007643C8">
      <w:pPr>
        <w:pStyle w:val="Heading1"/>
        <w:jc w:val="left"/>
        <w:rPr>
          <w:rFonts w:ascii="Garamond" w:hAnsi="Garamond"/>
          <w:b w:val="0"/>
          <w:sz w:val="28"/>
          <w:szCs w:val="26"/>
        </w:rPr>
      </w:pPr>
      <w:r w:rsidRPr="00DF6FDF">
        <w:rPr>
          <w:rFonts w:ascii="Garamond" w:hAnsi="Garamond"/>
          <w:b w:val="0"/>
          <w:sz w:val="28"/>
          <w:szCs w:val="26"/>
        </w:rPr>
        <w:t>Professor Benjamin Rider</w:t>
      </w:r>
    </w:p>
    <w:p w:rsidR="004A73E5" w:rsidRDefault="004A73E5">
      <w:pPr>
        <w:pStyle w:val="Heading1"/>
        <w:jc w:val="left"/>
        <w:rPr>
          <w:rFonts w:ascii="Garamond" w:hAnsi="Garamond"/>
          <w:b w:val="0"/>
          <w:i/>
          <w:sz w:val="26"/>
          <w:szCs w:val="26"/>
        </w:rPr>
      </w:pPr>
    </w:p>
    <w:p w:rsidR="007643C8" w:rsidRPr="004A73E5" w:rsidRDefault="007643C8">
      <w:pPr>
        <w:pStyle w:val="Heading1"/>
        <w:jc w:val="left"/>
        <w:rPr>
          <w:rFonts w:ascii="Garamond" w:hAnsi="Garamond"/>
          <w:b w:val="0"/>
          <w:i/>
          <w:sz w:val="26"/>
          <w:szCs w:val="26"/>
        </w:rPr>
      </w:pPr>
      <w:r w:rsidRPr="004A73E5">
        <w:rPr>
          <w:rFonts w:ascii="Garamond" w:hAnsi="Garamond"/>
          <w:b w:val="0"/>
          <w:i/>
          <w:sz w:val="26"/>
          <w:szCs w:val="26"/>
          <w:u w:val="single"/>
        </w:rPr>
        <w:t>Office</w:t>
      </w:r>
      <w:r w:rsidRPr="004A73E5">
        <w:rPr>
          <w:rFonts w:ascii="Garamond" w:hAnsi="Garamond"/>
          <w:b w:val="0"/>
          <w:i/>
          <w:sz w:val="26"/>
          <w:szCs w:val="26"/>
        </w:rPr>
        <w:t xml:space="preserve">:  </w:t>
      </w:r>
      <w:r w:rsidR="00A03BB4">
        <w:rPr>
          <w:rFonts w:ascii="Garamond" w:hAnsi="Garamond"/>
          <w:b w:val="0"/>
          <w:i/>
          <w:sz w:val="26"/>
          <w:szCs w:val="26"/>
        </w:rPr>
        <w:t>Irby 118F</w:t>
      </w:r>
    </w:p>
    <w:p w:rsidR="007643C8" w:rsidRPr="004A73E5" w:rsidRDefault="007643C8">
      <w:pPr>
        <w:rPr>
          <w:rFonts w:ascii="Garamond" w:hAnsi="Garamond"/>
          <w:i/>
          <w:sz w:val="26"/>
          <w:szCs w:val="26"/>
        </w:rPr>
      </w:pPr>
      <w:r w:rsidRPr="004A73E5">
        <w:rPr>
          <w:rFonts w:ascii="Garamond" w:hAnsi="Garamond"/>
          <w:i/>
          <w:sz w:val="26"/>
          <w:szCs w:val="26"/>
          <w:u w:val="single"/>
        </w:rPr>
        <w:t>Office Hours</w:t>
      </w:r>
      <w:r w:rsidRPr="004A73E5">
        <w:rPr>
          <w:rFonts w:ascii="Garamond" w:hAnsi="Garamond"/>
          <w:i/>
          <w:sz w:val="26"/>
          <w:szCs w:val="26"/>
        </w:rPr>
        <w:t xml:space="preserve">: </w:t>
      </w:r>
      <w:r w:rsidR="009F6C2D">
        <w:rPr>
          <w:rFonts w:ascii="Garamond" w:hAnsi="Garamond"/>
          <w:i/>
          <w:sz w:val="26"/>
          <w:szCs w:val="26"/>
        </w:rPr>
        <w:t xml:space="preserve"> </w:t>
      </w:r>
      <w:r w:rsidR="00984292">
        <w:rPr>
          <w:rFonts w:ascii="Garamond" w:hAnsi="Garamond"/>
          <w:i/>
          <w:sz w:val="26"/>
          <w:szCs w:val="26"/>
        </w:rPr>
        <w:t>MW 2-3; Tues 10:00-1:30</w:t>
      </w:r>
      <w:r w:rsidR="00815750" w:rsidRPr="00815750">
        <w:rPr>
          <w:rFonts w:ascii="Garamond" w:hAnsi="Garamond"/>
          <w:i/>
          <w:sz w:val="26"/>
          <w:szCs w:val="26"/>
        </w:rPr>
        <w:t>, and by appointment</w:t>
      </w:r>
    </w:p>
    <w:p w:rsidR="007643C8" w:rsidRPr="004A73E5" w:rsidRDefault="007643C8" w:rsidP="007643C8">
      <w:pPr>
        <w:rPr>
          <w:rFonts w:ascii="Garamond" w:hAnsi="Garamond"/>
          <w:i/>
          <w:sz w:val="26"/>
          <w:szCs w:val="26"/>
        </w:rPr>
      </w:pPr>
      <w:r w:rsidRPr="004A73E5">
        <w:rPr>
          <w:rFonts w:ascii="Garamond" w:hAnsi="Garamond"/>
          <w:i/>
          <w:sz w:val="26"/>
          <w:szCs w:val="26"/>
          <w:u w:val="single"/>
        </w:rPr>
        <w:t>E-Mail</w:t>
      </w:r>
      <w:r w:rsidRPr="004A73E5">
        <w:rPr>
          <w:rFonts w:ascii="Garamond" w:hAnsi="Garamond"/>
          <w:i/>
          <w:sz w:val="26"/>
          <w:szCs w:val="26"/>
        </w:rPr>
        <w:t xml:space="preserve">:  </w:t>
      </w:r>
      <w:hyperlink r:id="rId9" w:history="1">
        <w:r w:rsidRPr="004A73E5">
          <w:rPr>
            <w:rStyle w:val="Hyperlink"/>
            <w:rFonts w:ascii="Garamond" w:hAnsi="Garamond"/>
            <w:sz w:val="26"/>
            <w:szCs w:val="26"/>
          </w:rPr>
          <w:t>brider@uca.edu</w:t>
        </w:r>
      </w:hyperlink>
    </w:p>
    <w:p w:rsidR="004A73E5" w:rsidRPr="004A73E5" w:rsidRDefault="004A73E5" w:rsidP="007643C8">
      <w:pPr>
        <w:rPr>
          <w:rFonts w:ascii="Garamond" w:hAnsi="Garamond"/>
          <w:b/>
          <w:i/>
          <w:sz w:val="26"/>
          <w:szCs w:val="26"/>
        </w:rPr>
      </w:pPr>
      <w:r w:rsidRPr="004A73E5">
        <w:rPr>
          <w:rFonts w:ascii="Garamond" w:hAnsi="Garamond"/>
          <w:i/>
          <w:sz w:val="26"/>
          <w:szCs w:val="26"/>
          <w:u w:val="single"/>
        </w:rPr>
        <w:t>Website</w:t>
      </w:r>
      <w:r w:rsidRPr="004A73E5">
        <w:rPr>
          <w:rFonts w:ascii="Garamond" w:hAnsi="Garamond"/>
          <w:i/>
          <w:sz w:val="26"/>
          <w:szCs w:val="26"/>
        </w:rPr>
        <w:t xml:space="preserve">:  </w:t>
      </w:r>
      <w:r w:rsidRPr="004A73E5">
        <w:rPr>
          <w:rFonts w:ascii="Garamond" w:hAnsi="Garamond"/>
          <w:sz w:val="26"/>
          <w:szCs w:val="26"/>
        </w:rPr>
        <w:t>Blackboard</w:t>
      </w:r>
      <w:r>
        <w:rPr>
          <w:rFonts w:ascii="Garamond" w:hAnsi="Garamond"/>
          <w:sz w:val="26"/>
          <w:szCs w:val="26"/>
        </w:rPr>
        <w:t xml:space="preserve">, </w:t>
      </w:r>
      <w:r>
        <w:rPr>
          <w:rFonts w:ascii="Garamond" w:hAnsi="Garamond"/>
          <w:i/>
          <w:sz w:val="26"/>
          <w:szCs w:val="26"/>
        </w:rPr>
        <w:t xml:space="preserve">accessible through the Courses tab on </w:t>
      </w:r>
      <w:r w:rsidR="00942CD3">
        <w:rPr>
          <w:rFonts w:ascii="Garamond" w:hAnsi="Garamond"/>
          <w:i/>
          <w:sz w:val="26"/>
          <w:szCs w:val="26"/>
        </w:rPr>
        <w:t>MyUCA</w:t>
      </w:r>
    </w:p>
    <w:p w:rsidR="007643C8" w:rsidRPr="004A73E5" w:rsidRDefault="007643C8" w:rsidP="007643C8">
      <w:pPr>
        <w:rPr>
          <w:rFonts w:ascii="Garamond" w:hAnsi="Garamond"/>
          <w:b/>
          <w:sz w:val="26"/>
          <w:szCs w:val="26"/>
        </w:rPr>
      </w:pPr>
    </w:p>
    <w:p w:rsidR="007643C8" w:rsidRPr="004A73E5" w:rsidRDefault="007643C8">
      <w:pPr>
        <w:spacing w:after="240"/>
        <w:rPr>
          <w:rFonts w:ascii="Garamond" w:hAnsi="Garamond"/>
          <w:sz w:val="26"/>
          <w:szCs w:val="26"/>
        </w:rPr>
      </w:pPr>
      <w:r w:rsidRPr="004A73E5">
        <w:rPr>
          <w:rFonts w:ascii="Garamond" w:hAnsi="Garamond"/>
          <w:b/>
          <w:sz w:val="26"/>
          <w:szCs w:val="26"/>
        </w:rPr>
        <w:t xml:space="preserve">Description:  </w:t>
      </w:r>
      <w:r w:rsidR="00815750">
        <w:rPr>
          <w:rFonts w:ascii="Garamond" w:hAnsi="Garamond"/>
          <w:sz w:val="26"/>
          <w:szCs w:val="26"/>
        </w:rPr>
        <w:t xml:space="preserve">The </w:t>
      </w:r>
      <w:r w:rsidR="00DA103F">
        <w:rPr>
          <w:rFonts w:ascii="Garamond" w:hAnsi="Garamond"/>
          <w:sz w:val="26"/>
          <w:szCs w:val="26"/>
        </w:rPr>
        <w:t xml:space="preserve">history of Western philosophy and science began in the ancient </w:t>
      </w:r>
      <w:r w:rsidR="00984292">
        <w:rPr>
          <w:rFonts w:ascii="Garamond" w:hAnsi="Garamond"/>
          <w:sz w:val="26"/>
          <w:szCs w:val="26"/>
        </w:rPr>
        <w:t>Mediterranean when</w:t>
      </w:r>
      <w:r w:rsidR="00815750">
        <w:rPr>
          <w:rFonts w:ascii="Garamond" w:hAnsi="Garamond"/>
          <w:sz w:val="26"/>
          <w:szCs w:val="26"/>
        </w:rPr>
        <w:t xml:space="preserve"> </w:t>
      </w:r>
      <w:r w:rsidR="00CA6874">
        <w:rPr>
          <w:rFonts w:ascii="Garamond" w:hAnsi="Garamond"/>
          <w:sz w:val="26"/>
          <w:szCs w:val="26"/>
        </w:rPr>
        <w:t>members of</w:t>
      </w:r>
      <w:r w:rsidR="00815750">
        <w:rPr>
          <w:rFonts w:ascii="Garamond" w:hAnsi="Garamond"/>
          <w:sz w:val="26"/>
          <w:szCs w:val="26"/>
        </w:rPr>
        <w:t xml:space="preserve"> Greek colonies on the coast of Asia Minor and southern Italy started asking questions about the world around them and the place of human beings in that world.  Turning away from </w:t>
      </w:r>
      <w:r w:rsidR="00815750">
        <w:rPr>
          <w:rFonts w:ascii="Garamond" w:hAnsi="Garamond"/>
          <w:i/>
          <w:sz w:val="26"/>
          <w:szCs w:val="26"/>
        </w:rPr>
        <w:t>ad hoc</w:t>
      </w:r>
      <w:r w:rsidR="00815750">
        <w:rPr>
          <w:rFonts w:ascii="Garamond" w:hAnsi="Garamond"/>
          <w:sz w:val="26"/>
          <w:szCs w:val="26"/>
        </w:rPr>
        <w:t xml:space="preserve"> mythology about gods and heroes, they sought to use </w:t>
      </w:r>
      <w:r w:rsidR="00815750" w:rsidRPr="00CA6874">
        <w:rPr>
          <w:rFonts w:ascii="Garamond" w:hAnsi="Garamond"/>
          <w:b/>
          <w:sz w:val="26"/>
          <w:szCs w:val="26"/>
        </w:rPr>
        <w:t>arguments, evidence, and critical thinking</w:t>
      </w:r>
      <w:r w:rsidR="00815750">
        <w:rPr>
          <w:rFonts w:ascii="Garamond" w:hAnsi="Garamond"/>
          <w:sz w:val="26"/>
          <w:szCs w:val="26"/>
        </w:rPr>
        <w:t xml:space="preserve"> to try to understand the deepest questions of human life.  Their efforts laid the foundation for the world we live in today</w:t>
      </w:r>
      <w:r w:rsidRPr="004A73E5">
        <w:rPr>
          <w:rFonts w:ascii="Garamond" w:hAnsi="Garamond"/>
          <w:sz w:val="26"/>
          <w:szCs w:val="26"/>
        </w:rPr>
        <w:t xml:space="preserve">.  </w:t>
      </w:r>
    </w:p>
    <w:p w:rsidR="007643C8" w:rsidRPr="000A338F" w:rsidRDefault="00815750">
      <w:pPr>
        <w:spacing w:after="240"/>
        <w:rPr>
          <w:rFonts w:ascii="Garamond" w:hAnsi="Garamond"/>
          <w:sz w:val="26"/>
          <w:szCs w:val="26"/>
        </w:rPr>
      </w:pPr>
      <w:r>
        <w:rPr>
          <w:rFonts w:ascii="Garamond" w:hAnsi="Garamond"/>
          <w:sz w:val="26"/>
          <w:szCs w:val="26"/>
        </w:rPr>
        <w:t>In this class, we will focus on a few of the most important</w:t>
      </w:r>
      <w:r w:rsidR="00DA103F">
        <w:rPr>
          <w:rFonts w:ascii="Garamond" w:hAnsi="Garamond"/>
          <w:sz w:val="26"/>
          <w:szCs w:val="26"/>
        </w:rPr>
        <w:t xml:space="preserve"> texts and</w:t>
      </w:r>
      <w:r>
        <w:rPr>
          <w:rFonts w:ascii="Garamond" w:hAnsi="Garamond"/>
          <w:sz w:val="26"/>
          <w:szCs w:val="26"/>
        </w:rPr>
        <w:t xml:space="preserve"> thinkers from this period, and in particular</w:t>
      </w:r>
      <w:r w:rsidR="00DA103F">
        <w:rPr>
          <w:rFonts w:ascii="Garamond" w:hAnsi="Garamond"/>
          <w:sz w:val="26"/>
          <w:szCs w:val="26"/>
        </w:rPr>
        <w:t>,</w:t>
      </w:r>
      <w:r>
        <w:rPr>
          <w:rFonts w:ascii="Garamond" w:hAnsi="Garamond"/>
          <w:sz w:val="26"/>
          <w:szCs w:val="26"/>
        </w:rPr>
        <w:t xml:space="preserve"> we’ll investigate the historical context that influenced their ideas.  </w:t>
      </w:r>
      <w:r w:rsidR="00DA103F">
        <w:rPr>
          <w:rFonts w:ascii="Garamond" w:hAnsi="Garamond"/>
          <w:sz w:val="26"/>
          <w:szCs w:val="26"/>
        </w:rPr>
        <w:t>We’ll begin with</w:t>
      </w:r>
      <w:r w:rsidR="000A338F">
        <w:rPr>
          <w:rFonts w:ascii="Garamond" w:hAnsi="Garamond"/>
          <w:sz w:val="26"/>
          <w:szCs w:val="26"/>
        </w:rPr>
        <w:t xml:space="preserve"> selections from Thucydides’ </w:t>
      </w:r>
      <w:r w:rsidR="000A338F">
        <w:rPr>
          <w:rFonts w:ascii="Garamond" w:hAnsi="Garamond"/>
          <w:i/>
          <w:sz w:val="26"/>
          <w:szCs w:val="26"/>
        </w:rPr>
        <w:t>History of the Peloponnesian War</w:t>
      </w:r>
      <w:r w:rsidR="000A338F">
        <w:rPr>
          <w:rFonts w:ascii="Garamond" w:hAnsi="Garamond"/>
          <w:sz w:val="26"/>
          <w:szCs w:val="26"/>
        </w:rPr>
        <w:t>.  Though famous as a historian, Thucydides was also a keen observer of human nature and an insightful commentator on political philo</w:t>
      </w:r>
      <w:r w:rsidR="00DA103F">
        <w:rPr>
          <w:rFonts w:ascii="Garamond" w:hAnsi="Garamond"/>
          <w:sz w:val="26"/>
          <w:szCs w:val="26"/>
        </w:rPr>
        <w:t>sophy.  Then we’ll investigate the responses of</w:t>
      </w:r>
      <w:r w:rsidR="000A338F">
        <w:rPr>
          <w:rFonts w:ascii="Garamond" w:hAnsi="Garamond"/>
          <w:sz w:val="26"/>
          <w:szCs w:val="26"/>
        </w:rPr>
        <w:t xml:space="preserve"> two of the most influential figures of </w:t>
      </w:r>
      <w:r w:rsidR="00DA103F">
        <w:rPr>
          <w:rFonts w:ascii="Garamond" w:hAnsi="Garamond"/>
          <w:sz w:val="26"/>
          <w:szCs w:val="26"/>
        </w:rPr>
        <w:t>European</w:t>
      </w:r>
      <w:r w:rsidR="000A338F">
        <w:rPr>
          <w:rFonts w:ascii="Garamond" w:hAnsi="Garamond"/>
          <w:sz w:val="26"/>
          <w:szCs w:val="26"/>
        </w:rPr>
        <w:t xml:space="preserve"> thought—Socrates and Plato.  Finally, we’ll consider two important later </w:t>
      </w:r>
      <w:r w:rsidR="00CA6874">
        <w:rPr>
          <w:rFonts w:ascii="Garamond" w:hAnsi="Garamond"/>
          <w:sz w:val="26"/>
          <w:szCs w:val="26"/>
        </w:rPr>
        <w:t>philosophers</w:t>
      </w:r>
      <w:r w:rsidR="00984292">
        <w:rPr>
          <w:rFonts w:ascii="Garamond" w:hAnsi="Garamond"/>
          <w:sz w:val="26"/>
          <w:szCs w:val="26"/>
        </w:rPr>
        <w:t xml:space="preserve"> who built on these ideas</w:t>
      </w:r>
      <w:r w:rsidR="000A338F">
        <w:rPr>
          <w:rFonts w:ascii="Garamond" w:hAnsi="Garamond"/>
          <w:sz w:val="26"/>
          <w:szCs w:val="26"/>
        </w:rPr>
        <w:t>:  Aristotle and</w:t>
      </w:r>
      <w:r w:rsidR="00984292">
        <w:rPr>
          <w:rFonts w:ascii="Garamond" w:hAnsi="Garamond"/>
          <w:sz w:val="26"/>
          <w:szCs w:val="26"/>
        </w:rPr>
        <w:t xml:space="preserve"> Marcus Aurelius</w:t>
      </w:r>
      <w:r w:rsidR="000A338F">
        <w:rPr>
          <w:rFonts w:ascii="Garamond" w:hAnsi="Garamond"/>
          <w:sz w:val="26"/>
          <w:szCs w:val="26"/>
        </w:rPr>
        <w:t>.</w:t>
      </w:r>
    </w:p>
    <w:p w:rsidR="007643C8" w:rsidRDefault="00E627ED" w:rsidP="0080351A">
      <w:pPr>
        <w:spacing w:after="120"/>
        <w:rPr>
          <w:rFonts w:ascii="Garamond" w:hAnsi="Garamond"/>
          <w:sz w:val="26"/>
          <w:szCs w:val="26"/>
        </w:rPr>
      </w:pPr>
      <w:r>
        <w:rPr>
          <w:rFonts w:ascii="Garamond" w:hAnsi="Garamond"/>
          <w:b/>
          <w:sz w:val="26"/>
          <w:szCs w:val="26"/>
        </w:rPr>
        <w:t>Goals and</w:t>
      </w:r>
      <w:r w:rsidR="0080351A">
        <w:rPr>
          <w:rFonts w:ascii="Garamond" w:hAnsi="Garamond"/>
          <w:b/>
          <w:sz w:val="26"/>
          <w:szCs w:val="26"/>
        </w:rPr>
        <w:t xml:space="preserve"> objectives:</w:t>
      </w:r>
      <w:r>
        <w:rPr>
          <w:rFonts w:ascii="Garamond" w:hAnsi="Garamond"/>
          <w:sz w:val="26"/>
          <w:szCs w:val="26"/>
        </w:rPr>
        <w:t xml:space="preserve">  In this course, you will:</w:t>
      </w:r>
    </w:p>
    <w:p w:rsidR="00E627ED" w:rsidRDefault="00E627ED" w:rsidP="00E627ED">
      <w:pPr>
        <w:numPr>
          <w:ilvl w:val="0"/>
          <w:numId w:val="15"/>
        </w:numPr>
        <w:spacing w:after="120"/>
        <w:rPr>
          <w:rFonts w:ascii="Garamond" w:hAnsi="Garamond"/>
          <w:sz w:val="26"/>
          <w:szCs w:val="26"/>
        </w:rPr>
      </w:pPr>
      <w:r>
        <w:rPr>
          <w:rFonts w:ascii="Garamond" w:hAnsi="Garamond"/>
          <w:sz w:val="26"/>
          <w:szCs w:val="26"/>
        </w:rPr>
        <w:t>Read and en</w:t>
      </w:r>
      <w:r w:rsidR="005B4357">
        <w:rPr>
          <w:rFonts w:ascii="Garamond" w:hAnsi="Garamond"/>
          <w:sz w:val="26"/>
          <w:szCs w:val="26"/>
        </w:rPr>
        <w:t>gage with some of the</w:t>
      </w:r>
      <w:r>
        <w:rPr>
          <w:rFonts w:ascii="Garamond" w:hAnsi="Garamond"/>
          <w:sz w:val="26"/>
          <w:szCs w:val="26"/>
        </w:rPr>
        <w:t xml:space="preserve"> foundational works of Western philosophy.</w:t>
      </w:r>
    </w:p>
    <w:p w:rsidR="00E627ED" w:rsidRDefault="00E627ED" w:rsidP="00E627ED">
      <w:pPr>
        <w:numPr>
          <w:ilvl w:val="0"/>
          <w:numId w:val="15"/>
        </w:numPr>
        <w:spacing w:after="120"/>
        <w:rPr>
          <w:rFonts w:ascii="Garamond" w:hAnsi="Garamond"/>
          <w:sz w:val="26"/>
          <w:szCs w:val="26"/>
        </w:rPr>
      </w:pPr>
      <w:r>
        <w:rPr>
          <w:rFonts w:ascii="Garamond" w:hAnsi="Garamond"/>
          <w:sz w:val="26"/>
          <w:szCs w:val="26"/>
        </w:rPr>
        <w:t>Learn about the historical context</w:t>
      </w:r>
      <w:r w:rsidR="00984292">
        <w:rPr>
          <w:rFonts w:ascii="Garamond" w:hAnsi="Garamond"/>
          <w:sz w:val="26"/>
          <w:szCs w:val="26"/>
        </w:rPr>
        <w:t xml:space="preserve"> (including language)</w:t>
      </w:r>
      <w:r>
        <w:rPr>
          <w:rFonts w:ascii="Garamond" w:hAnsi="Garamond"/>
          <w:sz w:val="26"/>
          <w:szCs w:val="26"/>
        </w:rPr>
        <w:t xml:space="preserve"> in which ancient philosophy took shape and how the philosophers of this period </w:t>
      </w:r>
      <w:r w:rsidR="00513F72">
        <w:rPr>
          <w:rFonts w:ascii="Garamond" w:hAnsi="Garamond"/>
          <w:sz w:val="26"/>
          <w:szCs w:val="26"/>
        </w:rPr>
        <w:t xml:space="preserve">both </w:t>
      </w:r>
      <w:r w:rsidR="00422953">
        <w:rPr>
          <w:rFonts w:ascii="Garamond" w:hAnsi="Garamond"/>
          <w:sz w:val="26"/>
          <w:szCs w:val="26"/>
        </w:rPr>
        <w:t>responded to and shaped their culture</w:t>
      </w:r>
      <w:r>
        <w:rPr>
          <w:rFonts w:ascii="Garamond" w:hAnsi="Garamond"/>
          <w:sz w:val="26"/>
          <w:szCs w:val="26"/>
        </w:rPr>
        <w:t>.</w:t>
      </w:r>
    </w:p>
    <w:p w:rsidR="00E627ED" w:rsidRDefault="00E627ED" w:rsidP="00E627ED">
      <w:pPr>
        <w:numPr>
          <w:ilvl w:val="0"/>
          <w:numId w:val="15"/>
        </w:numPr>
        <w:spacing w:after="120"/>
        <w:rPr>
          <w:rFonts w:ascii="Garamond" w:hAnsi="Garamond"/>
          <w:sz w:val="26"/>
          <w:szCs w:val="26"/>
        </w:rPr>
      </w:pPr>
      <w:r>
        <w:rPr>
          <w:rFonts w:ascii="Garamond" w:hAnsi="Garamond"/>
          <w:sz w:val="26"/>
          <w:szCs w:val="26"/>
        </w:rPr>
        <w:t xml:space="preserve">Develop skills for analyzing, evaluating, and </w:t>
      </w:r>
      <w:r w:rsidR="00422953">
        <w:rPr>
          <w:rFonts w:ascii="Garamond" w:hAnsi="Garamond"/>
          <w:sz w:val="26"/>
          <w:szCs w:val="26"/>
        </w:rPr>
        <w:t>discussing</w:t>
      </w:r>
      <w:r>
        <w:rPr>
          <w:rFonts w:ascii="Garamond" w:hAnsi="Garamond"/>
          <w:sz w:val="26"/>
          <w:szCs w:val="26"/>
        </w:rPr>
        <w:t xml:space="preserve"> philosophical arguments</w:t>
      </w:r>
      <w:r w:rsidR="00984292">
        <w:rPr>
          <w:rFonts w:ascii="Garamond" w:hAnsi="Garamond"/>
          <w:sz w:val="26"/>
          <w:szCs w:val="26"/>
        </w:rPr>
        <w:t xml:space="preserve"> (</w:t>
      </w:r>
      <w:r w:rsidR="00984292">
        <w:rPr>
          <w:rFonts w:ascii="Garamond" w:hAnsi="Garamond"/>
          <w:b/>
          <w:sz w:val="26"/>
          <w:szCs w:val="26"/>
        </w:rPr>
        <w:t>Critical Inquiry</w:t>
      </w:r>
      <w:r w:rsidR="00984292">
        <w:rPr>
          <w:rFonts w:ascii="Garamond" w:hAnsi="Garamond"/>
          <w:sz w:val="26"/>
          <w:szCs w:val="26"/>
        </w:rPr>
        <w:t>)</w:t>
      </w:r>
      <w:r>
        <w:rPr>
          <w:rFonts w:ascii="Garamond" w:hAnsi="Garamond"/>
          <w:sz w:val="26"/>
          <w:szCs w:val="26"/>
        </w:rPr>
        <w:t>.</w:t>
      </w:r>
    </w:p>
    <w:p w:rsidR="00664551" w:rsidRPr="005B4357" w:rsidRDefault="00E627ED" w:rsidP="00664551">
      <w:pPr>
        <w:numPr>
          <w:ilvl w:val="0"/>
          <w:numId w:val="15"/>
        </w:numPr>
        <w:spacing w:after="120"/>
        <w:rPr>
          <w:rFonts w:ascii="Garamond" w:hAnsi="Garamond"/>
          <w:sz w:val="26"/>
          <w:szCs w:val="26"/>
        </w:rPr>
      </w:pPr>
      <w:r>
        <w:rPr>
          <w:rFonts w:ascii="Garamond" w:hAnsi="Garamond"/>
          <w:sz w:val="26"/>
          <w:szCs w:val="26"/>
        </w:rPr>
        <w:t xml:space="preserve">Work out </w:t>
      </w:r>
      <w:r w:rsidR="00984292">
        <w:rPr>
          <w:rFonts w:ascii="Garamond" w:hAnsi="Garamond"/>
          <w:sz w:val="26"/>
          <w:szCs w:val="26"/>
        </w:rPr>
        <w:t xml:space="preserve">and present </w:t>
      </w:r>
      <w:r>
        <w:rPr>
          <w:rFonts w:ascii="Garamond" w:hAnsi="Garamond"/>
          <w:sz w:val="26"/>
          <w:szCs w:val="26"/>
        </w:rPr>
        <w:t>your own ideas on the questions</w:t>
      </w:r>
      <w:r w:rsidR="007F34E7">
        <w:rPr>
          <w:rFonts w:ascii="Garamond" w:hAnsi="Garamond"/>
          <w:sz w:val="26"/>
          <w:szCs w:val="26"/>
        </w:rPr>
        <w:t xml:space="preserve"> and problems</w:t>
      </w:r>
      <w:r>
        <w:rPr>
          <w:rFonts w:ascii="Garamond" w:hAnsi="Garamond"/>
          <w:sz w:val="26"/>
          <w:szCs w:val="26"/>
        </w:rPr>
        <w:t xml:space="preserve"> we </w:t>
      </w:r>
      <w:r w:rsidR="00422953">
        <w:rPr>
          <w:rFonts w:ascii="Garamond" w:hAnsi="Garamond"/>
          <w:sz w:val="26"/>
          <w:szCs w:val="26"/>
        </w:rPr>
        <w:t>consider</w:t>
      </w:r>
      <w:r w:rsidR="00984292">
        <w:rPr>
          <w:rFonts w:ascii="Garamond" w:hAnsi="Garamond"/>
          <w:sz w:val="26"/>
          <w:szCs w:val="26"/>
        </w:rPr>
        <w:t xml:space="preserve"> (</w:t>
      </w:r>
      <w:r w:rsidR="00984292">
        <w:rPr>
          <w:rFonts w:ascii="Garamond" w:hAnsi="Garamond"/>
          <w:b/>
          <w:sz w:val="26"/>
          <w:szCs w:val="26"/>
        </w:rPr>
        <w:t>Effective Communication</w:t>
      </w:r>
      <w:r w:rsidR="00984292">
        <w:rPr>
          <w:rFonts w:ascii="Garamond" w:hAnsi="Garamond"/>
          <w:sz w:val="26"/>
          <w:szCs w:val="26"/>
        </w:rPr>
        <w:t>)</w:t>
      </w:r>
      <w:r>
        <w:rPr>
          <w:rFonts w:ascii="Garamond" w:hAnsi="Garamond"/>
          <w:sz w:val="26"/>
          <w:szCs w:val="26"/>
        </w:rPr>
        <w:t>.</w:t>
      </w:r>
    </w:p>
    <w:p w:rsidR="004A73E5" w:rsidRPr="00323565" w:rsidRDefault="00984292" w:rsidP="00C50AC2">
      <w:pPr>
        <w:spacing w:before="240" w:line="276" w:lineRule="auto"/>
        <w:rPr>
          <w:rStyle w:val="IntenseEmphasis"/>
          <w:rFonts w:ascii="Garamond" w:hAnsi="Garamond"/>
          <w:i w:val="0"/>
        </w:rPr>
      </w:pPr>
      <w:r w:rsidRPr="00E375A1">
        <w:rPr>
          <w:rFonts w:ascii="Garamond" w:hAnsi="Garamond"/>
          <w:noProof/>
        </w:rPr>
        <w:drawing>
          <wp:anchor distT="0" distB="0" distL="114300" distR="114300" simplePos="0" relativeHeight="251656192" behindDoc="0" locked="0" layoutInCell="1" allowOverlap="1">
            <wp:simplePos x="0" y="0"/>
            <wp:positionH relativeFrom="margin">
              <wp:posOffset>1792605</wp:posOffset>
            </wp:positionH>
            <wp:positionV relativeFrom="margin">
              <wp:posOffset>7335520</wp:posOffset>
            </wp:positionV>
            <wp:extent cx="2358390" cy="1560830"/>
            <wp:effectExtent l="0" t="0" r="0" b="0"/>
            <wp:wrapSquare wrapText="bothSides"/>
            <wp:docPr id="5" name="Picture 5" descr="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8390" cy="1560830"/>
                    </a:xfrm>
                    <a:prstGeom prst="rect">
                      <a:avLst/>
                    </a:prstGeom>
                    <a:noFill/>
                  </pic:spPr>
                </pic:pic>
              </a:graphicData>
            </a:graphic>
            <wp14:sizeRelH relativeFrom="page">
              <wp14:pctWidth>0</wp14:pctWidth>
            </wp14:sizeRelH>
            <wp14:sizeRelV relativeFrom="page">
              <wp14:pctHeight>0</wp14:pctHeight>
            </wp14:sizeRelV>
          </wp:anchor>
        </w:drawing>
      </w:r>
      <w:r w:rsidR="00DF6FDF">
        <w:rPr>
          <w:rStyle w:val="IntenseEmphasis"/>
          <w:rFonts w:ascii="Garamond" w:hAnsi="Garamond"/>
          <w:sz w:val="28"/>
          <w:szCs w:val="28"/>
        </w:rPr>
        <w:br w:type="page"/>
      </w:r>
      <w:r w:rsidR="00DA103F">
        <w:rPr>
          <w:rStyle w:val="IntenseEmphasis"/>
          <w:rFonts w:ascii="Garamond" w:hAnsi="Garamond"/>
          <w:i w:val="0"/>
          <w:sz w:val="28"/>
          <w:szCs w:val="28"/>
        </w:rPr>
        <w:lastRenderedPageBreak/>
        <w:t>Primary t</w:t>
      </w:r>
      <w:r w:rsidR="007643C8" w:rsidRPr="00323565">
        <w:rPr>
          <w:rStyle w:val="IntenseEmphasis"/>
          <w:rFonts w:ascii="Garamond" w:hAnsi="Garamond"/>
          <w:i w:val="0"/>
          <w:sz w:val="28"/>
          <w:szCs w:val="28"/>
        </w:rPr>
        <w:t>ext</w:t>
      </w:r>
      <w:r w:rsidR="00452A8A" w:rsidRPr="00323565">
        <w:rPr>
          <w:rStyle w:val="IntenseEmphasis"/>
          <w:rFonts w:ascii="Garamond" w:hAnsi="Garamond"/>
          <w:i w:val="0"/>
          <w:sz w:val="28"/>
          <w:szCs w:val="28"/>
        </w:rPr>
        <w:t>s</w:t>
      </w:r>
      <w:r w:rsidR="007643C8" w:rsidRPr="00323565">
        <w:rPr>
          <w:rStyle w:val="IntenseEmphasis"/>
          <w:rFonts w:ascii="Garamond" w:hAnsi="Garamond"/>
          <w:i w:val="0"/>
          <w:sz w:val="28"/>
          <w:szCs w:val="28"/>
        </w:rPr>
        <w:t xml:space="preserve">:  </w:t>
      </w:r>
    </w:p>
    <w:p w:rsidR="002C15D3" w:rsidRPr="00A03BB4" w:rsidRDefault="00984292" w:rsidP="00A03BB4">
      <w:pPr>
        <w:pStyle w:val="ListParagraph"/>
        <w:numPr>
          <w:ilvl w:val="0"/>
          <w:numId w:val="24"/>
        </w:numPr>
        <w:rPr>
          <w:rFonts w:ascii="Garamond" w:hAnsi="Garamond"/>
        </w:rPr>
      </w:pPr>
      <w:r w:rsidRPr="00A03BB4">
        <w:rPr>
          <w:rFonts w:ascii="Garamond" w:hAnsi="Garamond"/>
          <w:b/>
          <w:bCs/>
          <w:i/>
          <w:iCs/>
          <w:noProof/>
          <w:color w:val="4F81BD"/>
        </w:rPr>
        <w:drawing>
          <wp:anchor distT="0" distB="0" distL="114300" distR="114300" simplePos="0" relativeHeight="251657216" behindDoc="0" locked="0" layoutInCell="1" allowOverlap="1">
            <wp:simplePos x="0" y="0"/>
            <wp:positionH relativeFrom="margin">
              <wp:posOffset>15240</wp:posOffset>
            </wp:positionH>
            <wp:positionV relativeFrom="margin">
              <wp:posOffset>53340</wp:posOffset>
            </wp:positionV>
            <wp:extent cx="1526540" cy="2099310"/>
            <wp:effectExtent l="0" t="0" r="0" b="0"/>
            <wp:wrapSquare wrapText="bothSides"/>
            <wp:docPr id="6" name="Picture 6" descr="Aristo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istotle"/>
                    <pic:cNvPicPr>
                      <a:picLocks noChangeAspect="1" noChangeArrowheads="1"/>
                    </pic:cNvPicPr>
                  </pic:nvPicPr>
                  <pic:blipFill>
                    <a:blip r:embed="rId11">
                      <a:extLst>
                        <a:ext uri="{28A0092B-C50C-407E-A947-70E740481C1C}">
                          <a14:useLocalDpi xmlns:a14="http://schemas.microsoft.com/office/drawing/2010/main" val="0"/>
                        </a:ext>
                      </a:extLst>
                    </a:blip>
                    <a:srcRect l="7692" r="4897"/>
                    <a:stretch>
                      <a:fillRect/>
                    </a:stretch>
                  </pic:blipFill>
                  <pic:spPr bwMode="auto">
                    <a:xfrm>
                      <a:off x="0" y="0"/>
                      <a:ext cx="1526540" cy="2099310"/>
                    </a:xfrm>
                    <a:prstGeom prst="rect">
                      <a:avLst/>
                    </a:prstGeom>
                    <a:noFill/>
                  </pic:spPr>
                </pic:pic>
              </a:graphicData>
            </a:graphic>
            <wp14:sizeRelH relativeFrom="page">
              <wp14:pctWidth>0</wp14:pctWidth>
            </wp14:sizeRelH>
            <wp14:sizeRelV relativeFrom="page">
              <wp14:pctHeight>0</wp14:pctHeight>
            </wp14:sizeRelV>
          </wp:anchor>
        </w:drawing>
      </w:r>
      <w:r w:rsidR="002C15D3" w:rsidRPr="00A03BB4">
        <w:rPr>
          <w:rFonts w:ascii="Garamond" w:hAnsi="Garamond"/>
        </w:rPr>
        <w:t xml:space="preserve">Thucydides, </w:t>
      </w:r>
      <w:r w:rsidR="002C15D3" w:rsidRPr="00A03BB4">
        <w:rPr>
          <w:rFonts w:ascii="Garamond" w:hAnsi="Garamond"/>
          <w:i/>
        </w:rPr>
        <w:t>On Justice, Power, and Human Nature</w:t>
      </w:r>
      <w:r w:rsidR="002C15D3" w:rsidRPr="00A03BB4">
        <w:rPr>
          <w:rFonts w:ascii="Garamond" w:hAnsi="Garamond"/>
        </w:rPr>
        <w:t>.  Trans.  Woodruff.  Hackett, 1993.  ISBN 0-87220-168-6</w:t>
      </w:r>
    </w:p>
    <w:p w:rsidR="00F96E13" w:rsidRDefault="00F96E13" w:rsidP="00A03BB4">
      <w:pPr>
        <w:pStyle w:val="ListParagraph"/>
        <w:numPr>
          <w:ilvl w:val="0"/>
          <w:numId w:val="24"/>
        </w:numPr>
        <w:rPr>
          <w:rFonts w:ascii="Garamond" w:hAnsi="Garamond"/>
        </w:rPr>
      </w:pPr>
      <w:r>
        <w:rPr>
          <w:rFonts w:ascii="Garamond" w:hAnsi="Garamond"/>
        </w:rPr>
        <w:t xml:space="preserve">Plato, </w:t>
      </w:r>
      <w:r>
        <w:rPr>
          <w:rFonts w:ascii="Garamond" w:hAnsi="Garamond"/>
          <w:i/>
        </w:rPr>
        <w:t>Gorgias</w:t>
      </w:r>
      <w:r>
        <w:rPr>
          <w:rFonts w:ascii="Garamond" w:hAnsi="Garamond"/>
        </w:rPr>
        <w:t>. Trans.</w:t>
      </w:r>
      <w:r w:rsidR="00201000" w:rsidRPr="00201000">
        <w:rPr>
          <w:rFonts w:ascii="Garamond" w:hAnsi="Garamond"/>
        </w:rPr>
        <w:t xml:space="preserve"> Zeyl. </w:t>
      </w:r>
      <w:r w:rsidR="00201000">
        <w:rPr>
          <w:rFonts w:ascii="Garamond" w:hAnsi="Garamond"/>
        </w:rPr>
        <w:t>Hackett, 1987. ISBN</w:t>
      </w:r>
      <w:r w:rsidR="00201000" w:rsidRPr="00201000">
        <w:rPr>
          <w:rFonts w:ascii="Garamond" w:hAnsi="Garamond"/>
        </w:rPr>
        <w:t> 978-0872200166</w:t>
      </w:r>
    </w:p>
    <w:p w:rsidR="002C15D3" w:rsidRPr="00A03BB4" w:rsidRDefault="002C15D3" w:rsidP="00A03BB4">
      <w:pPr>
        <w:pStyle w:val="ListParagraph"/>
        <w:numPr>
          <w:ilvl w:val="0"/>
          <w:numId w:val="24"/>
        </w:numPr>
        <w:rPr>
          <w:rFonts w:ascii="Garamond" w:hAnsi="Garamond"/>
        </w:rPr>
      </w:pPr>
      <w:r w:rsidRPr="00A03BB4">
        <w:rPr>
          <w:rFonts w:ascii="Garamond" w:hAnsi="Garamond"/>
        </w:rPr>
        <w:t xml:space="preserve">Plato, </w:t>
      </w:r>
      <w:r w:rsidRPr="00A03BB4">
        <w:rPr>
          <w:rFonts w:ascii="Garamond" w:hAnsi="Garamond"/>
          <w:i/>
        </w:rPr>
        <w:t>Republic.</w:t>
      </w:r>
      <w:r w:rsidRPr="00A03BB4">
        <w:rPr>
          <w:rFonts w:ascii="Garamond" w:hAnsi="Garamond"/>
        </w:rPr>
        <w:t xml:space="preserve">  Trans. Reeve.  Hackett, 2004.  ISBN  978-0-87220-736-3</w:t>
      </w:r>
    </w:p>
    <w:p w:rsidR="00A03BB4" w:rsidRPr="00201000" w:rsidRDefault="00201000" w:rsidP="00201000">
      <w:pPr>
        <w:pStyle w:val="ListParagraph"/>
        <w:numPr>
          <w:ilvl w:val="0"/>
          <w:numId w:val="24"/>
        </w:numPr>
        <w:rPr>
          <w:rFonts w:ascii="Garamond" w:hAnsi="Garamond"/>
        </w:rPr>
      </w:pPr>
      <w:r w:rsidRPr="00201000">
        <w:rPr>
          <w:rFonts w:ascii="Garamond" w:hAnsi="Garamond"/>
        </w:rPr>
        <w:t xml:space="preserve">Marcus Aurelius, </w:t>
      </w:r>
      <w:r w:rsidRPr="00201000">
        <w:rPr>
          <w:rFonts w:ascii="Garamond" w:hAnsi="Garamond"/>
          <w:i/>
        </w:rPr>
        <w:t>Meditations</w:t>
      </w:r>
      <w:r w:rsidRPr="00201000">
        <w:rPr>
          <w:rFonts w:ascii="Garamond" w:hAnsi="Garamond"/>
        </w:rPr>
        <w:t xml:space="preserve">, trans. Hard. </w:t>
      </w:r>
      <w:r>
        <w:rPr>
          <w:rFonts w:ascii="Garamond" w:hAnsi="Garamond"/>
        </w:rPr>
        <w:t>Oxford University Press, 2011.</w:t>
      </w:r>
      <w:r w:rsidRPr="00201000">
        <w:rPr>
          <w:rFonts w:ascii="Garamond" w:hAnsi="Garamond"/>
        </w:rPr>
        <w:t xml:space="preserve"> ISBN 978-0199573202</w:t>
      </w:r>
    </w:p>
    <w:p w:rsidR="007643C8" w:rsidRPr="00A03BB4" w:rsidRDefault="00CA6874" w:rsidP="00DA103F">
      <w:pPr>
        <w:spacing w:after="120"/>
        <w:rPr>
          <w:rFonts w:ascii="Garamond" w:hAnsi="Garamond"/>
        </w:rPr>
      </w:pPr>
      <w:r>
        <w:rPr>
          <w:rFonts w:ascii="Garamond" w:hAnsi="Garamond"/>
        </w:rPr>
        <w:t xml:space="preserve">You </w:t>
      </w:r>
      <w:r w:rsidR="00201000">
        <w:rPr>
          <w:rFonts w:ascii="Garamond" w:hAnsi="Garamond"/>
        </w:rPr>
        <w:t>must</w:t>
      </w:r>
      <w:r>
        <w:rPr>
          <w:rFonts w:ascii="Garamond" w:hAnsi="Garamond"/>
        </w:rPr>
        <w:t xml:space="preserve"> have all of these books to participate in class discussions.</w:t>
      </w:r>
      <w:r w:rsidR="002C15D3" w:rsidRPr="00A03BB4">
        <w:rPr>
          <w:rFonts w:ascii="Garamond" w:hAnsi="Garamond"/>
        </w:rPr>
        <w:t xml:space="preserve"> </w:t>
      </w:r>
      <w:r w:rsidR="00DA103F">
        <w:rPr>
          <w:rFonts w:ascii="Garamond" w:hAnsi="Garamond"/>
        </w:rPr>
        <w:t>Please purchase cop</w:t>
      </w:r>
      <w:r>
        <w:rPr>
          <w:rFonts w:ascii="Garamond" w:hAnsi="Garamond"/>
        </w:rPr>
        <w:t>i</w:t>
      </w:r>
      <w:r w:rsidR="00DA103F">
        <w:rPr>
          <w:rFonts w:ascii="Garamond" w:hAnsi="Garamond"/>
        </w:rPr>
        <w:t>es from a suitable source.</w:t>
      </w:r>
      <w:r>
        <w:rPr>
          <w:rFonts w:ascii="Garamond" w:hAnsi="Garamond"/>
        </w:rPr>
        <w:t xml:space="preserve">  </w:t>
      </w:r>
      <w:r w:rsidR="00201000">
        <w:rPr>
          <w:rFonts w:ascii="Garamond" w:hAnsi="Garamond"/>
        </w:rPr>
        <w:t>If you cannot obtain the books, please let me know so we can make alternative arrangements!</w:t>
      </w:r>
    </w:p>
    <w:p w:rsidR="007643C8" w:rsidRPr="00DA103F" w:rsidRDefault="00C50AC2" w:rsidP="000D1920">
      <w:pPr>
        <w:spacing w:after="120"/>
        <w:rPr>
          <w:rFonts w:ascii="Garamond" w:hAnsi="Garamond"/>
          <w:i/>
        </w:rPr>
      </w:pPr>
      <w:r w:rsidRPr="00DA103F">
        <w:rPr>
          <w:rStyle w:val="IntenseEmphasis"/>
          <w:rFonts w:ascii="Garamond" w:hAnsi="Garamond"/>
          <w:i w:val="0"/>
          <w:sz w:val="28"/>
          <w:szCs w:val="28"/>
        </w:rPr>
        <w:t>Course assignments and grading:</w:t>
      </w:r>
    </w:p>
    <w:p w:rsidR="000A73D8" w:rsidRPr="000A73D8" w:rsidRDefault="000A73D8" w:rsidP="000A73D8">
      <w:pPr>
        <w:spacing w:after="240" w:line="276" w:lineRule="auto"/>
        <w:rPr>
          <w:rFonts w:ascii="Garamond" w:hAnsi="Garamond"/>
          <w:b/>
        </w:rPr>
      </w:pPr>
      <w:r w:rsidRPr="000A73D8">
        <w:rPr>
          <w:rFonts w:ascii="Garamond" w:hAnsi="Garamond"/>
        </w:rPr>
        <w:t xml:space="preserve">The assignments for this class are designed to facilitate class discussion and to provide you with a variety of ways and opportunities to respond to the material.  </w:t>
      </w:r>
    </w:p>
    <w:p w:rsidR="00201000" w:rsidRPr="000A73D8" w:rsidRDefault="00201000" w:rsidP="00201000">
      <w:pPr>
        <w:numPr>
          <w:ilvl w:val="0"/>
          <w:numId w:val="22"/>
        </w:numPr>
        <w:spacing w:after="240" w:line="276" w:lineRule="auto"/>
        <w:rPr>
          <w:rFonts w:ascii="Garamond" w:hAnsi="Garamond"/>
        </w:rPr>
      </w:pPr>
      <w:r w:rsidRPr="000A73D8">
        <w:rPr>
          <w:rFonts w:ascii="Garamond" w:hAnsi="Garamond"/>
          <w:u w:val="single"/>
        </w:rPr>
        <w:t xml:space="preserve">Attendance, participation, </w:t>
      </w:r>
      <w:r>
        <w:rPr>
          <w:rFonts w:ascii="Garamond" w:hAnsi="Garamond"/>
          <w:u w:val="single"/>
        </w:rPr>
        <w:t>and homework</w:t>
      </w:r>
      <w:r w:rsidRPr="000A73D8">
        <w:rPr>
          <w:rFonts w:ascii="Garamond" w:hAnsi="Garamond"/>
        </w:rPr>
        <w:t xml:space="preserve"> (15%):  You are expected to attend all class meetings.  I keep track of attendance, so </w:t>
      </w:r>
      <w:r w:rsidRPr="000A73D8">
        <w:rPr>
          <w:rFonts w:ascii="Garamond" w:hAnsi="Garamond"/>
          <w:i/>
        </w:rPr>
        <w:t>if you must miss a class, please let me know</w:t>
      </w:r>
      <w:r w:rsidRPr="000A73D8">
        <w:rPr>
          <w:rFonts w:ascii="Garamond" w:hAnsi="Garamond"/>
        </w:rPr>
        <w:t xml:space="preserve">.  More than two unexcused absences will result in deductions of this portion of the grade.  </w:t>
      </w:r>
    </w:p>
    <w:p w:rsidR="00201000" w:rsidRPr="000A73D8" w:rsidRDefault="00201000" w:rsidP="00201000">
      <w:pPr>
        <w:spacing w:after="240" w:line="276" w:lineRule="auto"/>
        <w:ind w:left="720"/>
        <w:rPr>
          <w:rFonts w:ascii="Garamond" w:hAnsi="Garamond"/>
        </w:rPr>
      </w:pPr>
      <w:r w:rsidRPr="007A3ECC">
        <w:rPr>
          <w:rFonts w:ascii="Garamond" w:hAnsi="Garamond"/>
          <w:b/>
        </w:rPr>
        <w:t>Active engagement and participation in the class discussions are also required</w:t>
      </w:r>
      <w:r w:rsidRPr="000A73D8">
        <w:rPr>
          <w:rFonts w:ascii="Garamond" w:hAnsi="Garamond"/>
        </w:rPr>
        <w:t xml:space="preserve">.  This does not mean that you </w:t>
      </w:r>
      <w:r w:rsidR="00491976" w:rsidRPr="000A73D8">
        <w:rPr>
          <w:rFonts w:ascii="Garamond" w:hAnsi="Garamond"/>
        </w:rPr>
        <w:t>must</w:t>
      </w:r>
      <w:r w:rsidRPr="000A73D8">
        <w:rPr>
          <w:rFonts w:ascii="Garamond" w:hAnsi="Garamond"/>
        </w:rPr>
        <w:t xml:space="preserve"> participate vocally in each class.  But it should be clear that you are actively involved.  Moreover, I will occasionally assign class preparation assignments</w:t>
      </w:r>
      <w:r>
        <w:rPr>
          <w:rFonts w:ascii="Garamond" w:hAnsi="Garamond"/>
        </w:rPr>
        <w:t xml:space="preserve"> (homework)</w:t>
      </w:r>
      <w:r w:rsidRPr="000A73D8">
        <w:rPr>
          <w:rFonts w:ascii="Garamond" w:hAnsi="Garamond"/>
        </w:rPr>
        <w:t xml:space="preserve">, which you </w:t>
      </w:r>
      <w:r>
        <w:rPr>
          <w:rFonts w:ascii="Garamond" w:hAnsi="Garamond"/>
        </w:rPr>
        <w:t>can</w:t>
      </w:r>
      <w:r w:rsidRPr="000A73D8">
        <w:rPr>
          <w:rFonts w:ascii="Garamond" w:hAnsi="Garamond"/>
        </w:rPr>
        <w:t xml:space="preserve"> draw on in getting involved in discussions.</w:t>
      </w:r>
    </w:p>
    <w:p w:rsidR="00491976" w:rsidRPr="00491976" w:rsidRDefault="00491976" w:rsidP="00201000">
      <w:pPr>
        <w:numPr>
          <w:ilvl w:val="0"/>
          <w:numId w:val="22"/>
        </w:numPr>
        <w:spacing w:after="240" w:line="276" w:lineRule="auto"/>
        <w:rPr>
          <w:rFonts w:ascii="Garamond" w:hAnsi="Garamond"/>
        </w:rPr>
      </w:pPr>
      <w:r>
        <w:rPr>
          <w:rFonts w:ascii="Garamond" w:hAnsi="Garamond"/>
          <w:u w:val="single"/>
        </w:rPr>
        <w:t>Greek Language Quizzes</w:t>
      </w:r>
      <w:r>
        <w:rPr>
          <w:rFonts w:ascii="Garamond" w:hAnsi="Garamond"/>
        </w:rPr>
        <w:t xml:space="preserve"> (5%): For most class meetings, I’ll introduce a Greek term or phrase important for the issues we’re discussing. Quizzes ensure you’re paying attention!</w:t>
      </w:r>
    </w:p>
    <w:p w:rsidR="00201000" w:rsidRPr="000A73D8" w:rsidRDefault="00201000" w:rsidP="00201000">
      <w:pPr>
        <w:numPr>
          <w:ilvl w:val="0"/>
          <w:numId w:val="22"/>
        </w:numPr>
        <w:spacing w:after="240" w:line="276" w:lineRule="auto"/>
        <w:rPr>
          <w:rFonts w:ascii="Garamond" w:hAnsi="Garamond"/>
        </w:rPr>
      </w:pPr>
      <w:r w:rsidRPr="000A73D8">
        <w:rPr>
          <w:rFonts w:ascii="Garamond" w:hAnsi="Garamond"/>
          <w:u w:val="single"/>
        </w:rPr>
        <w:t>Meditations</w:t>
      </w:r>
      <w:r w:rsidRPr="000A73D8">
        <w:rPr>
          <w:rFonts w:ascii="Garamond" w:hAnsi="Garamond"/>
        </w:rPr>
        <w:t xml:space="preserve"> (~1-</w:t>
      </w:r>
      <w:r>
        <w:rPr>
          <w:rFonts w:ascii="Garamond" w:hAnsi="Garamond"/>
        </w:rPr>
        <w:t>3</w:t>
      </w:r>
      <w:r w:rsidRPr="000A73D8">
        <w:rPr>
          <w:rFonts w:ascii="Garamond" w:hAnsi="Garamond"/>
        </w:rPr>
        <w:t xml:space="preserve"> pages typed) (</w:t>
      </w:r>
      <w:r>
        <w:rPr>
          <w:rFonts w:ascii="Garamond" w:hAnsi="Garamond"/>
        </w:rPr>
        <w:t>2</w:t>
      </w:r>
      <w:r w:rsidR="00491976">
        <w:rPr>
          <w:rFonts w:ascii="Garamond" w:hAnsi="Garamond"/>
        </w:rPr>
        <w:t>0</w:t>
      </w:r>
      <w:r w:rsidRPr="000A73D8">
        <w:rPr>
          <w:rFonts w:ascii="Garamond" w:hAnsi="Garamond"/>
        </w:rPr>
        <w:t xml:space="preserve">% total):  During the course of the semester, I will assign several (at least </w:t>
      </w:r>
      <w:r>
        <w:rPr>
          <w:rFonts w:ascii="Garamond" w:hAnsi="Garamond"/>
        </w:rPr>
        <w:t>12</w:t>
      </w:r>
      <w:r w:rsidRPr="000A73D8">
        <w:rPr>
          <w:rFonts w:ascii="Garamond" w:hAnsi="Garamond"/>
        </w:rPr>
        <w:t xml:space="preserve">) topics for “Meditations.”  </w:t>
      </w:r>
      <w:r>
        <w:rPr>
          <w:rFonts w:ascii="Garamond" w:hAnsi="Garamond"/>
        </w:rPr>
        <w:t>Each will take up and ask you to think more about something we’ve discussed in class.</w:t>
      </w:r>
      <w:r w:rsidRPr="000A73D8">
        <w:rPr>
          <w:rFonts w:ascii="Garamond" w:hAnsi="Garamond"/>
        </w:rPr>
        <w:t xml:space="preserve">  The format is informal—write your thoughts on the topic, with analysis of the primary text, as well as some illustrative examples or arguments of your own.  </w:t>
      </w:r>
      <w:r w:rsidRPr="00B54E2A">
        <w:rPr>
          <w:rFonts w:ascii="Garamond" w:hAnsi="Garamond"/>
          <w:b/>
        </w:rPr>
        <w:t xml:space="preserve">You may do as many of these as you like—the top </w:t>
      </w:r>
      <w:r>
        <w:rPr>
          <w:rFonts w:ascii="Garamond" w:hAnsi="Garamond"/>
          <w:b/>
        </w:rPr>
        <w:t>five</w:t>
      </w:r>
      <w:r w:rsidRPr="00B54E2A">
        <w:rPr>
          <w:rFonts w:ascii="Garamond" w:hAnsi="Garamond"/>
          <w:b/>
        </w:rPr>
        <w:t xml:space="preserve"> count toward your grade.</w:t>
      </w:r>
      <w:r>
        <w:rPr>
          <w:rFonts w:ascii="Garamond" w:hAnsi="Garamond"/>
        </w:rPr>
        <w:t xml:space="preserve">  The first set of t</w:t>
      </w:r>
      <w:r w:rsidRPr="000A73D8">
        <w:rPr>
          <w:rFonts w:ascii="Garamond" w:hAnsi="Garamond"/>
        </w:rPr>
        <w:t>opics will be distributed soon.</w:t>
      </w:r>
    </w:p>
    <w:p w:rsidR="00201000" w:rsidRPr="000A73D8" w:rsidRDefault="00201000" w:rsidP="00201000">
      <w:pPr>
        <w:numPr>
          <w:ilvl w:val="0"/>
          <w:numId w:val="22"/>
        </w:numPr>
        <w:spacing w:after="240" w:line="276" w:lineRule="auto"/>
        <w:rPr>
          <w:rFonts w:ascii="Garamond" w:hAnsi="Garamond"/>
        </w:rPr>
      </w:pPr>
      <w:r>
        <w:rPr>
          <w:rFonts w:ascii="Garamond" w:hAnsi="Garamond"/>
          <w:u w:val="single"/>
        </w:rPr>
        <w:t>Take-home tests</w:t>
      </w:r>
      <w:r w:rsidRPr="000A73D8">
        <w:rPr>
          <w:rFonts w:ascii="Garamond" w:hAnsi="Garamond"/>
        </w:rPr>
        <w:t xml:space="preserve"> (</w:t>
      </w:r>
      <w:r>
        <w:rPr>
          <w:rFonts w:ascii="Garamond" w:hAnsi="Garamond"/>
        </w:rPr>
        <w:t>30</w:t>
      </w:r>
      <w:r w:rsidRPr="000A73D8">
        <w:rPr>
          <w:rFonts w:ascii="Garamond" w:hAnsi="Garamond"/>
        </w:rPr>
        <w:t>%</w:t>
      </w:r>
      <w:r>
        <w:rPr>
          <w:rFonts w:ascii="Garamond" w:hAnsi="Garamond"/>
        </w:rPr>
        <w:t xml:space="preserve"> total</w:t>
      </w:r>
      <w:r w:rsidRPr="000A73D8">
        <w:rPr>
          <w:rFonts w:ascii="Garamond" w:hAnsi="Garamond"/>
        </w:rPr>
        <w:t>):  Due</w:t>
      </w:r>
      <w:r>
        <w:rPr>
          <w:rFonts w:ascii="Garamond" w:hAnsi="Garamond"/>
        </w:rPr>
        <w:t xml:space="preserve"> September </w:t>
      </w:r>
      <w:r w:rsidR="00A8624E">
        <w:rPr>
          <w:rFonts w:ascii="Garamond" w:hAnsi="Garamond"/>
        </w:rPr>
        <w:t>19</w:t>
      </w:r>
      <w:r>
        <w:rPr>
          <w:rFonts w:ascii="Garamond" w:hAnsi="Garamond"/>
        </w:rPr>
        <w:t>,</w:t>
      </w:r>
      <w:r w:rsidRPr="000A73D8">
        <w:rPr>
          <w:rFonts w:ascii="Garamond" w:hAnsi="Garamond"/>
        </w:rPr>
        <w:t xml:space="preserve"> </w:t>
      </w:r>
      <w:r>
        <w:rPr>
          <w:rFonts w:ascii="Garamond" w:hAnsi="Garamond"/>
        </w:rPr>
        <w:t xml:space="preserve">October </w:t>
      </w:r>
      <w:r w:rsidR="0070468D">
        <w:rPr>
          <w:rFonts w:ascii="Garamond" w:hAnsi="Garamond"/>
        </w:rPr>
        <w:t>24</w:t>
      </w:r>
      <w:r>
        <w:rPr>
          <w:rFonts w:ascii="Garamond" w:hAnsi="Garamond"/>
        </w:rPr>
        <w:t xml:space="preserve">, and </w:t>
      </w:r>
      <w:r w:rsidR="0070468D">
        <w:rPr>
          <w:rFonts w:ascii="Garamond" w:hAnsi="Garamond"/>
        </w:rPr>
        <w:t>November 30</w:t>
      </w:r>
      <w:r w:rsidRPr="000A73D8">
        <w:rPr>
          <w:rFonts w:ascii="Garamond" w:hAnsi="Garamond"/>
        </w:rPr>
        <w:t xml:space="preserve">.    </w:t>
      </w:r>
    </w:p>
    <w:p w:rsidR="00201000" w:rsidRPr="000A73D8" w:rsidRDefault="00201000" w:rsidP="00201000">
      <w:pPr>
        <w:numPr>
          <w:ilvl w:val="0"/>
          <w:numId w:val="22"/>
        </w:numPr>
        <w:spacing w:after="240" w:line="276" w:lineRule="auto"/>
        <w:rPr>
          <w:rFonts w:ascii="Garamond" w:hAnsi="Garamond"/>
        </w:rPr>
      </w:pPr>
      <w:r>
        <w:rPr>
          <w:rFonts w:ascii="Garamond" w:hAnsi="Garamond"/>
          <w:u w:val="single"/>
        </w:rPr>
        <w:t>Paper proposal</w:t>
      </w:r>
      <w:r>
        <w:rPr>
          <w:rFonts w:ascii="Garamond" w:hAnsi="Garamond"/>
        </w:rPr>
        <w:t xml:space="preserve">, </w:t>
      </w:r>
      <w:r>
        <w:rPr>
          <w:rFonts w:ascii="Garamond" w:hAnsi="Garamond"/>
          <w:u w:val="single"/>
        </w:rPr>
        <w:t>rough draft</w:t>
      </w:r>
      <w:r>
        <w:rPr>
          <w:rFonts w:ascii="Garamond" w:hAnsi="Garamond"/>
        </w:rPr>
        <w:t xml:space="preserve">, and </w:t>
      </w:r>
      <w:r>
        <w:rPr>
          <w:rFonts w:ascii="Garamond" w:hAnsi="Garamond"/>
          <w:u w:val="single"/>
        </w:rPr>
        <w:t>meeting with the professor</w:t>
      </w:r>
      <w:r>
        <w:rPr>
          <w:rFonts w:ascii="Garamond" w:hAnsi="Garamond"/>
        </w:rPr>
        <w:t xml:space="preserve"> to prepare the final essay</w:t>
      </w:r>
      <w:r w:rsidRPr="000A73D8">
        <w:rPr>
          <w:rFonts w:ascii="Garamond" w:hAnsi="Garamond"/>
        </w:rPr>
        <w:t xml:space="preserve"> (10%</w:t>
      </w:r>
      <w:r>
        <w:rPr>
          <w:rFonts w:ascii="Garamond" w:hAnsi="Garamond"/>
        </w:rPr>
        <w:t xml:space="preserve"> total</w:t>
      </w:r>
      <w:r w:rsidRPr="000A73D8">
        <w:rPr>
          <w:rFonts w:ascii="Garamond" w:hAnsi="Garamond"/>
        </w:rPr>
        <w:t xml:space="preserve">):  </w:t>
      </w:r>
      <w:r>
        <w:rPr>
          <w:rFonts w:ascii="Garamond" w:hAnsi="Garamond"/>
        </w:rPr>
        <w:t>The biggest assignment for this course is the final essay, d</w:t>
      </w:r>
      <w:r w:rsidR="00491976">
        <w:rPr>
          <w:rFonts w:ascii="Garamond" w:hAnsi="Garamond"/>
        </w:rPr>
        <w:t>ue at the end of the semester.</w:t>
      </w:r>
      <w:r>
        <w:rPr>
          <w:rFonts w:ascii="Garamond" w:hAnsi="Garamond"/>
        </w:rPr>
        <w:t xml:space="preserve">  </w:t>
      </w:r>
      <w:r w:rsidR="00491976">
        <w:rPr>
          <w:rFonts w:ascii="Garamond" w:hAnsi="Garamond"/>
        </w:rPr>
        <w:t>W</w:t>
      </w:r>
      <w:r>
        <w:rPr>
          <w:rFonts w:ascii="Garamond" w:hAnsi="Garamond"/>
        </w:rPr>
        <w:t>e will be doing the final essay in stages, with multiple chances for me to give you feedback on your work</w:t>
      </w:r>
      <w:r w:rsidR="00491976">
        <w:rPr>
          <w:rFonts w:ascii="Garamond" w:hAnsi="Garamond"/>
        </w:rPr>
        <w:t>,</w:t>
      </w:r>
      <w:r w:rsidR="00491976" w:rsidRPr="00491976">
        <w:rPr>
          <w:rFonts w:ascii="Garamond" w:hAnsi="Garamond"/>
        </w:rPr>
        <w:t xml:space="preserve"> </w:t>
      </w:r>
      <w:r w:rsidR="00491976">
        <w:rPr>
          <w:rFonts w:ascii="Garamond" w:hAnsi="Garamond"/>
        </w:rPr>
        <w:t>so that you can have a final product you can be proud of</w:t>
      </w:r>
      <w:r>
        <w:rPr>
          <w:rFonts w:ascii="Garamond" w:hAnsi="Garamond"/>
        </w:rPr>
        <w:t>.</w:t>
      </w:r>
    </w:p>
    <w:p w:rsidR="00201000" w:rsidRPr="000A73D8" w:rsidRDefault="00201000" w:rsidP="00201000">
      <w:pPr>
        <w:numPr>
          <w:ilvl w:val="0"/>
          <w:numId w:val="22"/>
        </w:numPr>
        <w:spacing w:after="240" w:line="276" w:lineRule="auto"/>
        <w:rPr>
          <w:rFonts w:ascii="Garamond" w:hAnsi="Garamond"/>
        </w:rPr>
      </w:pPr>
      <w:r w:rsidRPr="000A73D8">
        <w:rPr>
          <w:rFonts w:ascii="Garamond" w:hAnsi="Garamond"/>
          <w:u w:val="single"/>
        </w:rPr>
        <w:t>Final essay</w:t>
      </w:r>
      <w:r w:rsidRPr="000A73D8">
        <w:rPr>
          <w:rFonts w:ascii="Garamond" w:hAnsi="Garamond"/>
        </w:rPr>
        <w:t xml:space="preserve"> (</w:t>
      </w:r>
      <w:r w:rsidR="00491976">
        <w:rPr>
          <w:rFonts w:ascii="Garamond" w:hAnsi="Garamond"/>
        </w:rPr>
        <w:t>8-12</w:t>
      </w:r>
      <w:r w:rsidRPr="000A73D8">
        <w:rPr>
          <w:rFonts w:ascii="Garamond" w:hAnsi="Garamond"/>
        </w:rPr>
        <w:t xml:space="preserve"> pages) (</w:t>
      </w:r>
      <w:r>
        <w:rPr>
          <w:rFonts w:ascii="Garamond" w:hAnsi="Garamond"/>
        </w:rPr>
        <w:t>20</w:t>
      </w:r>
      <w:r w:rsidRPr="000A73D8">
        <w:rPr>
          <w:rFonts w:ascii="Garamond" w:hAnsi="Garamond"/>
        </w:rPr>
        <w:t xml:space="preserve">%):  Due </w:t>
      </w:r>
      <w:r>
        <w:rPr>
          <w:rFonts w:ascii="Garamond" w:hAnsi="Garamond"/>
        </w:rPr>
        <w:t>during Finals Week.  I encourage you to develop a topic of interest from one of your Meditations or take-home tests.</w:t>
      </w:r>
    </w:p>
    <w:p w:rsidR="002E5FF6" w:rsidRPr="00323565" w:rsidRDefault="00A75E17" w:rsidP="000D1920">
      <w:pPr>
        <w:spacing w:after="240" w:line="276" w:lineRule="auto"/>
        <w:rPr>
          <w:rFonts w:ascii="Garamond" w:hAnsi="Garamond"/>
          <w:bCs/>
          <w:i/>
          <w:iCs/>
          <w:color w:val="4F81BD"/>
          <w:sz w:val="22"/>
          <w:szCs w:val="22"/>
        </w:rPr>
      </w:pPr>
      <w:r>
        <w:rPr>
          <w:rStyle w:val="IntenseEmphasis"/>
          <w:rFonts w:ascii="Garamond" w:hAnsi="Garamond"/>
          <w:sz w:val="28"/>
          <w:szCs w:val="28"/>
        </w:rPr>
        <w:br w:type="page"/>
      </w:r>
      <w:r w:rsidR="00422953" w:rsidRPr="00323565">
        <w:rPr>
          <w:rStyle w:val="IntenseEmphasis"/>
          <w:rFonts w:ascii="Garamond" w:hAnsi="Garamond"/>
          <w:i w:val="0"/>
          <w:sz w:val="28"/>
          <w:szCs w:val="28"/>
        </w:rPr>
        <w:lastRenderedPageBreak/>
        <w:t>Important c</w:t>
      </w:r>
      <w:r w:rsidR="002E5FF6" w:rsidRPr="00323565">
        <w:rPr>
          <w:rStyle w:val="IntenseEmphasis"/>
          <w:rFonts w:ascii="Garamond" w:hAnsi="Garamond"/>
          <w:i w:val="0"/>
          <w:sz w:val="28"/>
          <w:szCs w:val="28"/>
        </w:rPr>
        <w:t>ourse policies:</w:t>
      </w:r>
    </w:p>
    <w:p w:rsidR="00A75E17" w:rsidRDefault="00984292" w:rsidP="00391E44">
      <w:pPr>
        <w:spacing w:after="240"/>
        <w:rPr>
          <w:rFonts w:ascii="Garamond" w:hAnsi="Garamond"/>
          <w:i/>
        </w:rPr>
      </w:pPr>
      <w:r w:rsidRPr="00E375A1">
        <w:rPr>
          <w:rFonts w:ascii="Garamond" w:hAnsi="Garamond"/>
          <w:noProof/>
          <w:u w:val="single"/>
        </w:rPr>
        <mc:AlternateContent>
          <mc:Choice Requires="wps">
            <w:drawing>
              <wp:anchor distT="0" distB="0" distL="114300" distR="114300" simplePos="0" relativeHeight="251658240" behindDoc="0" locked="0" layoutInCell="0" allowOverlap="1">
                <wp:simplePos x="0" y="0"/>
                <wp:positionH relativeFrom="margin">
                  <wp:posOffset>3322955</wp:posOffset>
                </wp:positionH>
                <wp:positionV relativeFrom="margin">
                  <wp:posOffset>87630</wp:posOffset>
                </wp:positionV>
                <wp:extent cx="2599690" cy="2078355"/>
                <wp:effectExtent l="27305" t="20955" r="20955" b="24765"/>
                <wp:wrapSquare wrapText="bothSides"/>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599690" cy="2078355"/>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0305A9" w:rsidRPr="00A03BB4" w:rsidRDefault="00A03BB4" w:rsidP="000305A9">
                            <w:pPr>
                              <w:pBdr>
                                <w:top w:val="single" w:sz="8" w:space="10" w:color="FFFFFF"/>
                                <w:bottom w:val="single" w:sz="8" w:space="10" w:color="FFFFFF"/>
                              </w:pBdr>
                              <w:jc w:val="center"/>
                              <w:rPr>
                                <w:iCs/>
                                <w:color w:val="808080"/>
                              </w:rPr>
                            </w:pPr>
                            <w:r>
                              <w:rPr>
                                <w:i/>
                                <w:iCs/>
                              </w:rPr>
                              <w:t>Ill-considered boldness was counted as loyal manliness; prudent hesitation was held to be cowardice in disguise, and moderation merely the cloak of an unmanly nature.  A mind that could grasp the good of the whole was considered wholly lazy. –</w:t>
                            </w:r>
                            <w:r>
                              <w:rPr>
                                <w:iCs/>
                              </w:rPr>
                              <w:t>Thucydides, describing the collapse of values during civil war</w:t>
                            </w:r>
                            <w:r w:rsidR="00621E20">
                              <w:rPr>
                                <w:iCs/>
                              </w:rPr>
                              <w:t xml:space="preserve"> on Corcyra</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margin-left:261.65pt;margin-top:6.9pt;width:204.7pt;height:163.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CmKgMAAK8GAAAOAAAAZHJzL2Uyb0RvYy54bWysVduO0zAQfUfiHyy/Z3NpLm20WdSmLULi&#10;stKCeHZjpzEkdrDdpgvi3xk7obtlhYTQ9iHyOM7xnDNnptevTl2LjkxpLkWBw6sAIyYqSbnYF/jT&#10;x603x0gbIihppWAFvmcav7p5+eJ66HMWyUa2lCkEIELnQ1/gxpg+931dNawj+kr2TMDLWqqOGAjV&#10;3qeKDIDetX4UBKk/SEV7JSumNeyux5f4xuHXNavMh7rWzKC2wJCbcU/lnjv79G+uSb5XpG94NaVB&#10;/iOLjnABl56h1sQQdFD8CVTHKyW1rM1VJTtf1jWvmOMAbMLgDzZ3DemZ4wLi6P4sk34+2Or98VYh&#10;TgscYSRIByVaHox0N6PQ6TP0Oodjd/2tsgx1/1ZWXzUSsmyI2LOlUnJoGKGQVWj19C8+sIGGT9Fu&#10;eCcpwBOAd1KdatUhJaEkXhSmgf25fRAFnVyF7s8VYieDKtiMksUiXUAhK3gXBdl8liTuTpJbOJtf&#10;r7R5zWSH7KLAO0Wqr8zcEq4cOjm+1cZVik58Cf2CUd21UPcjadE8SEYaJJ/O+g+g9kMht7xtnXFa&#10;gYYCz+bhlLqWLaf2rRNK7XdlqxCAFnixWq2SxZTqxTElD4I6NCviZlobwttxDbe3wuIxZ2fI3h0G&#10;RSYiVhtntR+LYLGZb+axF0fpxouD9dpbbsvYS7dhlqxn67Jchz+tCmGcN5xSJmyuv20fxv9mq6kB&#10;R8OejX/BSV9Qj2fpLH5K3b9MA4wDHE+uNg+UltskyOLZ3MuyZObFs03grebb0luWYZpmm1W52vxB&#10;aeNk0s/D6qy5LYA8GKbuGjogyq21wmyRhhgCmCdRNhoYkXYPg7AyCltvf+amcb1knfw3U9j9Pek6&#10;4gqrG0LZaBrXFFY4knNxfD0dAZkmfZ1k56xGAX+bxEbnMk+aPEg8Su0M5NrVdqidmTo3p90JbrTL&#10;naT30LiuRaHlYMoD6Uaq7xgNMDELrL8diGIYtW8ENH+cZJEdsY8D9TjYPQ6IqACqwAajcVmacSwf&#10;esX3jZV3FKy382jLretdqmNWUwBT0ZGaJrgdu49jd+rhf+bmFwAAAP//AwBQSwMEFAAGAAgAAAAh&#10;AAbQ+ZzhAAAACgEAAA8AAABkcnMvZG93bnJldi54bWxMj8tOwzAQRfdI/IM1SOyok7i8QpwKilCl&#10;oiJREGynsUki4nEUu2n69wwrWI7u0Z1zi8XkOjHaIbSeNKSzBISlypuWag3vb08XNyBCRDLYebIa&#10;jjbAojw9KTA3/kCvdtzGWnAJhRw1NDH2uZShaqzDMPO9Jc6+/OAw8jnU0gx44HLXySxJrqTDlvhD&#10;g71dNrb63u6dhqU09fPq+DGvVuvxYaNeIn4+brQ+P5vu70BEO8U/GH71WR1Kdtr5PZkgOg2XmVKM&#10;cqB4AgO3KrsGsdOg5mkKsizk/wnlDwAAAP//AwBQSwECLQAUAAYACAAAACEAtoM4kv4AAADhAQAA&#10;EwAAAAAAAAAAAAAAAAAAAAAAW0NvbnRlbnRfVHlwZXNdLnhtbFBLAQItABQABgAIAAAAIQA4/SH/&#10;1gAAAJQBAAALAAAAAAAAAAAAAAAAAC8BAABfcmVscy8ucmVsc1BLAQItABQABgAIAAAAIQBliDCm&#10;KgMAAK8GAAAOAAAAAAAAAAAAAAAAAC4CAABkcnMvZTJvRG9jLnhtbFBLAQItABQABgAIAAAAIQAG&#10;0Pmc4QAAAAoBAAAPAAAAAAAAAAAAAAAAAIQFAABkcnMvZG93bnJldi54bWxQSwUGAAAAAAQABADz&#10;AAAAkgYAAAAA&#10;" o:allowincell="f" adj="1739" fillcolor="#943634" strokecolor="#9bbb59" strokeweight="3pt">
                <v:shadow color="#5d7035" offset="1pt,1pt"/>
                <v:textbox style="mso-fit-shape-to-text:t" inset="3.6pt,,3.6pt">
                  <w:txbxContent>
                    <w:p w:rsidR="000305A9" w:rsidRPr="00A03BB4" w:rsidRDefault="00A03BB4" w:rsidP="000305A9">
                      <w:pPr>
                        <w:pBdr>
                          <w:top w:val="single" w:sz="8" w:space="10" w:color="FFFFFF"/>
                          <w:bottom w:val="single" w:sz="8" w:space="10" w:color="FFFFFF"/>
                        </w:pBdr>
                        <w:jc w:val="center"/>
                        <w:rPr>
                          <w:iCs/>
                          <w:color w:val="808080"/>
                        </w:rPr>
                      </w:pPr>
                      <w:r>
                        <w:rPr>
                          <w:i/>
                          <w:iCs/>
                        </w:rPr>
                        <w:t>Ill-considered boldness was counted as loyal manliness; prudent hesitation was held to be cowardice in disguise, and moderation merely the cloak of an unmanly nature.  A mind that could grasp the good of the whole was considered wholly lazy. –</w:t>
                      </w:r>
                      <w:r>
                        <w:rPr>
                          <w:iCs/>
                        </w:rPr>
                        <w:t>Thucydides, describing the collapse of values during civil war</w:t>
                      </w:r>
                      <w:r w:rsidR="00621E20">
                        <w:rPr>
                          <w:iCs/>
                        </w:rPr>
                        <w:t xml:space="preserve"> on Corcyra</w:t>
                      </w:r>
                    </w:p>
                  </w:txbxContent>
                </v:textbox>
                <w10:wrap type="square" anchorx="margin" anchory="margin"/>
              </v:shape>
            </w:pict>
          </mc:Fallback>
        </mc:AlternateContent>
      </w:r>
      <w:r w:rsidR="002E5FF6" w:rsidRPr="00664551">
        <w:rPr>
          <w:rFonts w:ascii="Garamond" w:hAnsi="Garamond"/>
          <w:u w:val="single"/>
        </w:rPr>
        <w:t>Attendance:</w:t>
      </w:r>
      <w:r w:rsidR="002E5FF6">
        <w:rPr>
          <w:rFonts w:ascii="Garamond" w:hAnsi="Garamond"/>
        </w:rPr>
        <w:t xml:space="preserve">  Attendance in class is required.  You are allowed two </w:t>
      </w:r>
      <w:r w:rsidR="002E5FF6" w:rsidRPr="002E5FF6">
        <w:rPr>
          <w:rFonts w:ascii="Garamond" w:hAnsi="Garamond"/>
          <w:i/>
        </w:rPr>
        <w:t>une</w:t>
      </w:r>
      <w:r w:rsidR="002E5FF6">
        <w:rPr>
          <w:rFonts w:ascii="Garamond" w:hAnsi="Garamond"/>
          <w:i/>
        </w:rPr>
        <w:t xml:space="preserve">xcused </w:t>
      </w:r>
      <w:r w:rsidR="002E5FF6">
        <w:rPr>
          <w:rFonts w:ascii="Garamond" w:hAnsi="Garamond"/>
        </w:rPr>
        <w:t xml:space="preserve">absences without penalty.  </w:t>
      </w:r>
      <w:r w:rsidR="00422953">
        <w:rPr>
          <w:rFonts w:ascii="Garamond" w:hAnsi="Garamond"/>
        </w:rPr>
        <w:t>After</w:t>
      </w:r>
      <w:r w:rsidR="002E5FF6">
        <w:rPr>
          <w:rFonts w:ascii="Garamond" w:hAnsi="Garamond"/>
        </w:rPr>
        <w:t xml:space="preserve"> that point, </w:t>
      </w:r>
      <w:r w:rsidR="002E5FF6" w:rsidRPr="00422953">
        <w:rPr>
          <w:rFonts w:ascii="Garamond" w:hAnsi="Garamond"/>
          <w:b/>
        </w:rPr>
        <w:t>any further</w:t>
      </w:r>
      <w:r w:rsidR="00422953">
        <w:rPr>
          <w:rFonts w:ascii="Garamond" w:hAnsi="Garamond"/>
          <w:b/>
        </w:rPr>
        <w:t xml:space="preserve"> unexcused</w:t>
      </w:r>
      <w:r w:rsidR="002E5FF6" w:rsidRPr="00422953">
        <w:rPr>
          <w:rFonts w:ascii="Garamond" w:hAnsi="Garamond"/>
          <w:b/>
        </w:rPr>
        <w:t xml:space="preserve"> absences will result in a 1% penalty to your final grade</w:t>
      </w:r>
      <w:r w:rsidR="002E5FF6">
        <w:rPr>
          <w:rFonts w:ascii="Garamond" w:hAnsi="Garamond"/>
        </w:rPr>
        <w:t xml:space="preserve">.  </w:t>
      </w:r>
      <w:r w:rsidR="00422953">
        <w:rPr>
          <w:rFonts w:ascii="Garamond" w:hAnsi="Garamond"/>
        </w:rPr>
        <w:t xml:space="preserve">On the other hand, I </w:t>
      </w:r>
      <w:r w:rsidR="002E5FF6">
        <w:rPr>
          <w:rFonts w:ascii="Garamond" w:hAnsi="Garamond"/>
        </w:rPr>
        <w:t>understand that things happen in life</w:t>
      </w:r>
      <w:r w:rsidR="00664551">
        <w:rPr>
          <w:rFonts w:ascii="Garamond" w:hAnsi="Garamond"/>
        </w:rPr>
        <w:t xml:space="preserve">—people get sick, important appointments have to be scheduled, cars break down, etc.  </w:t>
      </w:r>
      <w:r w:rsidR="002E5FF6">
        <w:rPr>
          <w:rFonts w:ascii="Garamond" w:hAnsi="Garamond"/>
        </w:rPr>
        <w:t xml:space="preserve">I </w:t>
      </w:r>
      <w:r w:rsidR="00664551">
        <w:rPr>
          <w:rFonts w:ascii="Garamond" w:hAnsi="Garamond"/>
        </w:rPr>
        <w:t>am happy</w:t>
      </w:r>
      <w:r w:rsidR="002E5FF6">
        <w:rPr>
          <w:rFonts w:ascii="Garamond" w:hAnsi="Garamond"/>
        </w:rPr>
        <w:t xml:space="preserve"> to excuse absences, so long as (a) you let me know</w:t>
      </w:r>
      <w:r w:rsidR="00B40A62">
        <w:rPr>
          <w:rFonts w:ascii="Garamond" w:hAnsi="Garamond"/>
        </w:rPr>
        <w:t xml:space="preserve"> as soon as possible</w:t>
      </w:r>
      <w:r w:rsidR="002E5FF6">
        <w:rPr>
          <w:rFonts w:ascii="Garamond" w:hAnsi="Garamond"/>
        </w:rPr>
        <w:t>, and (b) you make up any missed work.</w:t>
      </w:r>
      <w:r w:rsidR="00664551">
        <w:rPr>
          <w:rFonts w:ascii="Garamond" w:hAnsi="Garamond"/>
        </w:rPr>
        <w:t xml:space="preserve"> </w:t>
      </w:r>
      <w:r w:rsidR="00664551" w:rsidRPr="00664551">
        <w:rPr>
          <w:rFonts w:ascii="Garamond" w:hAnsi="Garamond"/>
          <w:i/>
        </w:rPr>
        <w:t xml:space="preserve"> Excused absences </w:t>
      </w:r>
      <w:r w:rsidR="00513F72">
        <w:rPr>
          <w:rFonts w:ascii="Garamond" w:hAnsi="Garamond"/>
          <w:i/>
        </w:rPr>
        <w:t>do</w:t>
      </w:r>
      <w:r w:rsidR="00664551" w:rsidRPr="00664551">
        <w:rPr>
          <w:rFonts w:ascii="Garamond" w:hAnsi="Garamond"/>
          <w:i/>
        </w:rPr>
        <w:t xml:space="preserve"> not count against your allowance of unexcused ones</w:t>
      </w:r>
      <w:r w:rsidR="00664551">
        <w:rPr>
          <w:rFonts w:ascii="Garamond" w:hAnsi="Garamond"/>
          <w:i/>
        </w:rPr>
        <w:t>!</w:t>
      </w:r>
    </w:p>
    <w:p w:rsidR="00DA103F" w:rsidRPr="00DA103F" w:rsidRDefault="00DA103F" w:rsidP="00664551">
      <w:pPr>
        <w:spacing w:after="120"/>
        <w:rPr>
          <w:rFonts w:ascii="Garamond" w:hAnsi="Garamond"/>
        </w:rPr>
      </w:pPr>
      <w:r>
        <w:rPr>
          <w:rFonts w:ascii="Garamond" w:hAnsi="Garamond"/>
          <w:u w:val="single"/>
        </w:rPr>
        <w:t>Late work:</w:t>
      </w:r>
      <w:r>
        <w:rPr>
          <w:rFonts w:ascii="Garamond" w:hAnsi="Garamond"/>
        </w:rPr>
        <w:t xml:space="preserve">  I will accept late submissions for major assignments (take-home exams, parts of the final essay), but a penalty of 5% of the total </w:t>
      </w:r>
      <w:r w:rsidR="00491976">
        <w:rPr>
          <w:rFonts w:ascii="Garamond" w:hAnsi="Garamond"/>
        </w:rPr>
        <w:t xml:space="preserve">assignment </w:t>
      </w:r>
      <w:r>
        <w:rPr>
          <w:rFonts w:ascii="Garamond" w:hAnsi="Garamond"/>
        </w:rPr>
        <w:t xml:space="preserve">grade will be applied for each weekday that it is late.  If you have an </w:t>
      </w:r>
      <w:r w:rsidRPr="00DA103F">
        <w:rPr>
          <w:rFonts w:ascii="Garamond" w:hAnsi="Garamond"/>
          <w:i/>
        </w:rPr>
        <w:t>excused</w:t>
      </w:r>
      <w:r>
        <w:rPr>
          <w:rFonts w:ascii="Garamond" w:hAnsi="Garamond"/>
        </w:rPr>
        <w:t xml:space="preserve"> absence for a day when a homework assignment or Meditation is due, you may turn the assignment in when you return, </w:t>
      </w:r>
      <w:r w:rsidRPr="00DA103F">
        <w:rPr>
          <w:rFonts w:ascii="Garamond" w:hAnsi="Garamond"/>
          <w:i/>
        </w:rPr>
        <w:t xml:space="preserve">as long as you do so </w:t>
      </w:r>
      <w:r w:rsidR="00491976">
        <w:rPr>
          <w:rFonts w:ascii="Garamond" w:hAnsi="Garamond"/>
          <w:i/>
        </w:rPr>
        <w:t>as soon as</w:t>
      </w:r>
      <w:r w:rsidRPr="00DA103F">
        <w:rPr>
          <w:rFonts w:ascii="Garamond" w:hAnsi="Garamond"/>
          <w:i/>
        </w:rPr>
        <w:t xml:space="preserve"> you return</w:t>
      </w:r>
      <w:r>
        <w:rPr>
          <w:rFonts w:ascii="Garamond" w:hAnsi="Garamond"/>
        </w:rPr>
        <w:t xml:space="preserve">!  </w:t>
      </w:r>
    </w:p>
    <w:p w:rsidR="00664551" w:rsidRPr="008F21FE" w:rsidRDefault="00664551" w:rsidP="00664551">
      <w:pPr>
        <w:spacing w:after="120"/>
        <w:rPr>
          <w:rFonts w:ascii="Garamond" w:hAnsi="Garamond"/>
        </w:rPr>
      </w:pPr>
      <w:r>
        <w:rPr>
          <w:rFonts w:ascii="Garamond" w:hAnsi="Garamond"/>
          <w:u w:val="single"/>
        </w:rPr>
        <w:t>Class conduct</w:t>
      </w:r>
      <w:r>
        <w:rPr>
          <w:rFonts w:ascii="Garamond" w:hAnsi="Garamond"/>
        </w:rPr>
        <w:t xml:space="preserve">:  Please, </w:t>
      </w:r>
      <w:r w:rsidR="00491976">
        <w:rPr>
          <w:rFonts w:ascii="Garamond" w:hAnsi="Garamond"/>
        </w:rPr>
        <w:t>always</w:t>
      </w:r>
      <w:r>
        <w:rPr>
          <w:rFonts w:ascii="Garamond" w:hAnsi="Garamond"/>
        </w:rPr>
        <w:t xml:space="preserve">, show respect to your teacher and classmates!  We are here to learn, so any activities (talking, text messaging, surfing the Internet, etc.) that disrupt the class environment are prohibited.  </w:t>
      </w:r>
      <w:r w:rsidR="00491976" w:rsidRPr="00491976">
        <w:rPr>
          <w:rFonts w:ascii="Garamond" w:hAnsi="Garamond"/>
          <w:b/>
        </w:rPr>
        <w:t>If I must ask you to stop, I will mark you absent for the day</w:t>
      </w:r>
      <w:r>
        <w:rPr>
          <w:rFonts w:ascii="Garamond" w:hAnsi="Garamond"/>
        </w:rPr>
        <w:t>.</w:t>
      </w:r>
    </w:p>
    <w:p w:rsidR="00391E44" w:rsidRDefault="00391E44" w:rsidP="00664551">
      <w:pPr>
        <w:spacing w:after="120"/>
        <w:rPr>
          <w:rFonts w:ascii="Garamond" w:hAnsi="Garamond"/>
        </w:rPr>
      </w:pPr>
      <w:r>
        <w:rPr>
          <w:rFonts w:ascii="Garamond" w:hAnsi="Garamond"/>
          <w:u w:val="single"/>
        </w:rPr>
        <w:t>UCA’s Academic Integrity Policy</w:t>
      </w:r>
      <w:r w:rsidR="00664551" w:rsidRPr="00167EAF">
        <w:rPr>
          <w:rFonts w:ascii="Garamond" w:hAnsi="Garamond"/>
        </w:rPr>
        <w:t xml:space="preserve">:  </w:t>
      </w:r>
      <w:r w:rsidRPr="00391E44">
        <w:rPr>
          <w:rFonts w:ascii="Garamond" w:hAnsi="Garamond"/>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w:t>
      </w:r>
      <w:r w:rsidRPr="00391E44">
        <w:rPr>
          <w:rFonts w:ascii="Garamond" w:hAnsi="Garamond"/>
          <w:i/>
          <w:iCs/>
        </w:rPr>
        <w:t>Student Handbook</w:t>
      </w:r>
      <w:r w:rsidRPr="00391E44">
        <w:rPr>
          <w:rFonts w:ascii="Garamond" w:hAnsi="Garamond"/>
        </w:rPr>
        <w:t>. Penalties for academic misconduct in this course may include a failing grade on an assignment, a failing grade in the course, or any other course-related sanction the instructor determines to be appropriate. Continued enrollment in this course affirms a student</w:t>
      </w:r>
      <w:r>
        <w:t>’</w:t>
      </w:r>
      <w:r w:rsidRPr="00391E44">
        <w:rPr>
          <w:rFonts w:ascii="Garamond" w:hAnsi="Garamond" w:cs="Garamond"/>
        </w:rPr>
        <w:t>s acceptance of this university policy</w:t>
      </w:r>
      <w:r w:rsidRPr="00391E44">
        <w:rPr>
          <w:rFonts w:ascii="Garamond" w:hAnsi="Garamond"/>
        </w:rPr>
        <w:t xml:space="preserve">. </w:t>
      </w:r>
      <w:r w:rsidR="00664551">
        <w:rPr>
          <w:rFonts w:ascii="Garamond" w:hAnsi="Garamond"/>
        </w:rPr>
        <w:t xml:space="preserve">  </w:t>
      </w:r>
    </w:p>
    <w:p w:rsidR="00664551" w:rsidRPr="00167EAF" w:rsidRDefault="00391E44" w:rsidP="00664551">
      <w:pPr>
        <w:spacing w:after="120"/>
        <w:rPr>
          <w:rFonts w:ascii="Garamond" w:hAnsi="Garamond"/>
        </w:rPr>
      </w:pPr>
      <w:r>
        <w:rPr>
          <w:rFonts w:ascii="Garamond" w:hAnsi="Garamond"/>
          <w:u w:val="single"/>
        </w:rPr>
        <w:t>My Academic Integrity Policy:</w:t>
      </w:r>
      <w:r>
        <w:rPr>
          <w:rFonts w:ascii="Garamond" w:hAnsi="Garamond"/>
        </w:rPr>
        <w:t xml:space="preserve">  </w:t>
      </w:r>
      <w:r>
        <w:rPr>
          <w:rFonts w:ascii="Garamond" w:hAnsi="Garamond"/>
          <w:i/>
        </w:rPr>
        <w:t xml:space="preserve">Do not attempt to pass off someone else’s work as you </w:t>
      </w:r>
      <w:r w:rsidRPr="00391E44">
        <w:rPr>
          <w:rFonts w:ascii="Garamond" w:hAnsi="Garamond"/>
          <w:i/>
        </w:rPr>
        <w:t>own</w:t>
      </w:r>
      <w:r>
        <w:rPr>
          <w:rFonts w:ascii="Garamond" w:hAnsi="Garamond"/>
        </w:rPr>
        <w:t xml:space="preserve">.   All sources that you use in writing or researching your essay or take-home exams </w:t>
      </w:r>
      <w:r w:rsidRPr="00FF5BF3">
        <w:rPr>
          <w:rFonts w:ascii="Garamond" w:hAnsi="Garamond"/>
          <w:b/>
        </w:rPr>
        <w:t>should be properly cited and credited, even if you paraphrase</w:t>
      </w:r>
      <w:r>
        <w:rPr>
          <w:rFonts w:ascii="Garamond" w:hAnsi="Garamond"/>
        </w:rPr>
        <w:t xml:space="preserve">.  </w:t>
      </w:r>
      <w:r w:rsidR="00664551" w:rsidRPr="00391E44">
        <w:rPr>
          <w:rFonts w:ascii="Garamond" w:hAnsi="Garamond"/>
        </w:rPr>
        <w:t>If</w:t>
      </w:r>
      <w:r w:rsidR="00664551" w:rsidRPr="00167EAF">
        <w:rPr>
          <w:rFonts w:ascii="Garamond" w:hAnsi="Garamond"/>
        </w:rPr>
        <w:t xml:space="preserve"> I suspect your work has been plagiarized, I will take </w:t>
      </w:r>
      <w:r w:rsidR="00664551">
        <w:rPr>
          <w:rFonts w:ascii="Garamond" w:hAnsi="Garamond"/>
        </w:rPr>
        <w:t>the following</w:t>
      </w:r>
      <w:r w:rsidR="00664551" w:rsidRPr="00167EAF">
        <w:rPr>
          <w:rFonts w:ascii="Garamond" w:hAnsi="Garamond"/>
        </w:rPr>
        <w:t xml:space="preserve"> measures</w:t>
      </w:r>
      <w:r w:rsidR="00664551">
        <w:rPr>
          <w:rFonts w:ascii="Garamond" w:hAnsi="Garamond"/>
        </w:rPr>
        <w:t>:</w:t>
      </w:r>
      <w:r w:rsidR="00664551" w:rsidRPr="00167EAF">
        <w:rPr>
          <w:rFonts w:ascii="Garamond" w:hAnsi="Garamond"/>
        </w:rPr>
        <w:t xml:space="preserve">  </w:t>
      </w:r>
      <w:r>
        <w:rPr>
          <w:rFonts w:ascii="Garamond" w:hAnsi="Garamond"/>
        </w:rPr>
        <w:t>A</w:t>
      </w:r>
      <w:r w:rsidR="00664551">
        <w:rPr>
          <w:rFonts w:ascii="Garamond" w:hAnsi="Garamond"/>
        </w:rPr>
        <w:t xml:space="preserve"> </w:t>
      </w:r>
      <w:r w:rsidR="00664551" w:rsidRPr="00167EAF">
        <w:rPr>
          <w:rFonts w:ascii="Garamond" w:hAnsi="Garamond"/>
        </w:rPr>
        <w:t xml:space="preserve">first offense will result in your receiving </w:t>
      </w:r>
      <w:r w:rsidR="00664551" w:rsidRPr="00167EAF">
        <w:rPr>
          <w:rFonts w:ascii="Garamond" w:hAnsi="Garamond"/>
          <w:b/>
        </w:rPr>
        <w:t>zero credit</w:t>
      </w:r>
      <w:r w:rsidR="00664551" w:rsidRPr="00167EAF">
        <w:rPr>
          <w:rFonts w:ascii="Garamond" w:hAnsi="Garamond"/>
        </w:rPr>
        <w:t xml:space="preserve"> on that assignment, with no possibility of </w:t>
      </w:r>
      <w:r w:rsidR="00664551">
        <w:rPr>
          <w:rFonts w:ascii="Garamond" w:hAnsi="Garamond"/>
        </w:rPr>
        <w:t xml:space="preserve">making up </w:t>
      </w:r>
      <w:r w:rsidR="00664551" w:rsidRPr="00167EAF">
        <w:rPr>
          <w:rFonts w:ascii="Garamond" w:hAnsi="Garamond"/>
        </w:rPr>
        <w:t>the grade.  A second offense, depending on circumstances, may result in failing the class.  All appeals of my decisions may be taken up with the Chair of the Philosophy and Religion Department, Dr. Charles Harvey.</w:t>
      </w:r>
    </w:p>
    <w:p w:rsidR="0035623D" w:rsidRPr="00323565" w:rsidRDefault="00B73378" w:rsidP="0035623D">
      <w:pPr>
        <w:spacing w:before="240" w:after="240" w:line="276" w:lineRule="auto"/>
        <w:rPr>
          <w:rStyle w:val="IntenseEmphasis"/>
          <w:rFonts w:ascii="Garamond" w:hAnsi="Garamond"/>
          <w:i w:val="0"/>
          <w:sz w:val="28"/>
          <w:szCs w:val="28"/>
        </w:rPr>
      </w:pPr>
      <w:r w:rsidRPr="00323565">
        <w:rPr>
          <w:rStyle w:val="IntenseEmphasis"/>
          <w:rFonts w:ascii="Garamond" w:hAnsi="Garamond"/>
          <w:i w:val="0"/>
          <w:sz w:val="28"/>
          <w:szCs w:val="28"/>
        </w:rPr>
        <w:t>Some k</w:t>
      </w:r>
      <w:r w:rsidR="005706F3" w:rsidRPr="00323565">
        <w:rPr>
          <w:rStyle w:val="IntenseEmphasis"/>
          <w:rFonts w:ascii="Garamond" w:hAnsi="Garamond"/>
          <w:i w:val="0"/>
          <w:sz w:val="28"/>
          <w:szCs w:val="28"/>
        </w:rPr>
        <w:t>eys to success</w:t>
      </w:r>
      <w:r w:rsidR="0035623D" w:rsidRPr="00323565">
        <w:rPr>
          <w:rStyle w:val="IntenseEmphasis"/>
          <w:rFonts w:ascii="Garamond" w:hAnsi="Garamond"/>
          <w:i w:val="0"/>
          <w:sz w:val="28"/>
          <w:szCs w:val="28"/>
        </w:rPr>
        <w:t>:</w:t>
      </w:r>
    </w:p>
    <w:p w:rsidR="005706F3" w:rsidRDefault="005706F3" w:rsidP="00D51AA9">
      <w:pPr>
        <w:spacing w:line="276" w:lineRule="auto"/>
        <w:rPr>
          <w:rFonts w:ascii="Garamond" w:hAnsi="Garamond"/>
        </w:rPr>
      </w:pPr>
      <w:r>
        <w:rPr>
          <w:rFonts w:ascii="Garamond" w:hAnsi="Garamond"/>
        </w:rPr>
        <w:t xml:space="preserve">An upper-division course in philosophy is never an easy A, but </w:t>
      </w:r>
      <w:r w:rsidR="00B73378">
        <w:rPr>
          <w:rFonts w:ascii="Garamond" w:hAnsi="Garamond"/>
        </w:rPr>
        <w:t>here</w:t>
      </w:r>
      <w:r>
        <w:rPr>
          <w:rFonts w:ascii="Garamond" w:hAnsi="Garamond"/>
        </w:rPr>
        <w:t xml:space="preserve"> are some things you can do to ensure your success in this course.</w:t>
      </w:r>
    </w:p>
    <w:p w:rsidR="005706F3" w:rsidRPr="005706F3" w:rsidRDefault="005706F3" w:rsidP="005706F3">
      <w:pPr>
        <w:numPr>
          <w:ilvl w:val="0"/>
          <w:numId w:val="17"/>
        </w:numPr>
        <w:spacing w:line="276" w:lineRule="auto"/>
        <w:rPr>
          <w:rFonts w:ascii="Garamond" w:hAnsi="Garamond"/>
          <w:b/>
          <w:bCs/>
          <w:iCs/>
          <w:color w:val="4F81BD"/>
          <w:sz w:val="28"/>
          <w:szCs w:val="28"/>
        </w:rPr>
      </w:pPr>
      <w:r w:rsidRPr="005706F3">
        <w:rPr>
          <w:rFonts w:ascii="Garamond" w:hAnsi="Garamond"/>
          <w:b/>
        </w:rPr>
        <w:t>Read all reading assignments carefully and thoroughly and take reading notes with important points from the text and questions you have while reading.</w:t>
      </w:r>
      <w:r>
        <w:rPr>
          <w:rFonts w:ascii="Garamond" w:hAnsi="Garamond"/>
        </w:rPr>
        <w:t xml:space="preserve">  </w:t>
      </w:r>
    </w:p>
    <w:p w:rsidR="005706F3" w:rsidRPr="00B73378" w:rsidRDefault="005706F3" w:rsidP="005706F3">
      <w:pPr>
        <w:numPr>
          <w:ilvl w:val="0"/>
          <w:numId w:val="17"/>
        </w:numPr>
        <w:spacing w:line="276" w:lineRule="auto"/>
        <w:rPr>
          <w:rFonts w:ascii="Garamond" w:hAnsi="Garamond"/>
          <w:b/>
          <w:bCs/>
          <w:iCs/>
          <w:color w:val="4F81BD"/>
          <w:sz w:val="28"/>
          <w:szCs w:val="28"/>
        </w:rPr>
      </w:pPr>
      <w:r>
        <w:rPr>
          <w:rFonts w:ascii="Garamond" w:hAnsi="Garamond"/>
          <w:b/>
        </w:rPr>
        <w:t xml:space="preserve">Ask any questions that occur to you during or after class.  </w:t>
      </w:r>
    </w:p>
    <w:p w:rsidR="00B73378" w:rsidRPr="005706F3" w:rsidRDefault="00B73378" w:rsidP="005706F3">
      <w:pPr>
        <w:numPr>
          <w:ilvl w:val="0"/>
          <w:numId w:val="17"/>
        </w:numPr>
        <w:spacing w:line="276" w:lineRule="auto"/>
        <w:rPr>
          <w:rFonts w:ascii="Garamond" w:hAnsi="Garamond"/>
          <w:b/>
          <w:bCs/>
          <w:iCs/>
          <w:color w:val="4F81BD"/>
          <w:sz w:val="28"/>
          <w:szCs w:val="28"/>
        </w:rPr>
      </w:pPr>
      <w:r>
        <w:rPr>
          <w:rFonts w:ascii="Garamond" w:hAnsi="Garamond"/>
          <w:b/>
        </w:rPr>
        <w:t>Come to my office hours.</w:t>
      </w:r>
      <w:r>
        <w:rPr>
          <w:rFonts w:ascii="Garamond" w:hAnsi="Garamond"/>
        </w:rPr>
        <w:t xml:space="preserve">  Especially if you are having trouble with an</w:t>
      </w:r>
      <w:r w:rsidR="00BB7FA3">
        <w:rPr>
          <w:rFonts w:ascii="Garamond" w:hAnsi="Garamond"/>
        </w:rPr>
        <w:t>y</w:t>
      </w:r>
      <w:r>
        <w:rPr>
          <w:rFonts w:ascii="Garamond" w:hAnsi="Garamond"/>
        </w:rPr>
        <w:t xml:space="preserve"> assignment!</w:t>
      </w:r>
      <w:r w:rsidR="00BB7FA3">
        <w:rPr>
          <w:rFonts w:ascii="Garamond" w:hAnsi="Garamond"/>
        </w:rPr>
        <w:t xml:space="preserve"> </w:t>
      </w:r>
    </w:p>
    <w:p w:rsidR="00B73378" w:rsidRPr="000305A9" w:rsidRDefault="00B73378" w:rsidP="005706F3">
      <w:pPr>
        <w:numPr>
          <w:ilvl w:val="0"/>
          <w:numId w:val="17"/>
        </w:numPr>
        <w:spacing w:line="276" w:lineRule="auto"/>
        <w:rPr>
          <w:rFonts w:ascii="Garamond" w:hAnsi="Garamond"/>
          <w:b/>
          <w:bCs/>
          <w:iCs/>
          <w:color w:val="4F81BD"/>
          <w:sz w:val="28"/>
          <w:szCs w:val="28"/>
        </w:rPr>
      </w:pPr>
      <w:r>
        <w:rPr>
          <w:rFonts w:ascii="Garamond" w:hAnsi="Garamond"/>
          <w:b/>
        </w:rPr>
        <w:lastRenderedPageBreak/>
        <w:t xml:space="preserve">Set aside enough </w:t>
      </w:r>
      <w:r w:rsidRPr="00FF5BF3">
        <w:rPr>
          <w:rFonts w:ascii="Garamond" w:hAnsi="Garamond"/>
          <w:b/>
          <w:i/>
        </w:rPr>
        <w:t>time</w:t>
      </w:r>
      <w:r>
        <w:rPr>
          <w:rFonts w:ascii="Garamond" w:hAnsi="Garamond"/>
          <w:b/>
        </w:rPr>
        <w:t xml:space="preserve"> to </w:t>
      </w:r>
      <w:r w:rsidR="00BB7FA3">
        <w:rPr>
          <w:rFonts w:ascii="Garamond" w:hAnsi="Garamond"/>
          <w:b/>
        </w:rPr>
        <w:t>do your best work on</w:t>
      </w:r>
      <w:r>
        <w:rPr>
          <w:rFonts w:ascii="Garamond" w:hAnsi="Garamond"/>
          <w:b/>
        </w:rPr>
        <w:t xml:space="preserve"> take-home tests and essay components</w:t>
      </w:r>
      <w:r w:rsidR="005706F3">
        <w:rPr>
          <w:rFonts w:ascii="Garamond" w:hAnsi="Garamond"/>
          <w:b/>
        </w:rPr>
        <w:t>.</w:t>
      </w:r>
      <w:r>
        <w:rPr>
          <w:rFonts w:ascii="Garamond" w:hAnsi="Garamond"/>
          <w:b/>
        </w:rPr>
        <w:t xml:space="preserve"> </w:t>
      </w:r>
      <w:r w:rsidR="00FF5BF3">
        <w:rPr>
          <w:rFonts w:ascii="Garamond" w:hAnsi="Garamond"/>
          <w:b/>
        </w:rPr>
        <w:t xml:space="preserve"> </w:t>
      </w:r>
      <w:r w:rsidR="00FF5BF3">
        <w:rPr>
          <w:rFonts w:ascii="Garamond" w:hAnsi="Garamond"/>
        </w:rPr>
        <w:t>I have seen way too many students fail to meet their potential because of procrastination and poor planning</w:t>
      </w:r>
      <w:r>
        <w:rPr>
          <w:rFonts w:ascii="Garamond" w:hAnsi="Garamond"/>
        </w:rPr>
        <w:t xml:space="preserve">.  </w:t>
      </w:r>
      <w:r w:rsidR="00D81EAF">
        <w:rPr>
          <w:rFonts w:ascii="Garamond" w:hAnsi="Garamond"/>
        </w:rPr>
        <w:t>If you need help understanding assignments and expectations, don’t be afraid to ask!</w:t>
      </w:r>
    </w:p>
    <w:p w:rsidR="000305A9" w:rsidRPr="00B73378" w:rsidRDefault="000305A9" w:rsidP="000305A9">
      <w:pPr>
        <w:spacing w:line="276" w:lineRule="auto"/>
        <w:ind w:left="720"/>
        <w:rPr>
          <w:rFonts w:ascii="Garamond" w:hAnsi="Garamond"/>
          <w:b/>
          <w:bCs/>
          <w:iCs/>
          <w:color w:val="4F81BD"/>
          <w:sz w:val="28"/>
          <w:szCs w:val="28"/>
        </w:rPr>
      </w:pPr>
    </w:p>
    <w:p w:rsidR="00664551" w:rsidRPr="00323565" w:rsidRDefault="00D51AA9" w:rsidP="00B73378">
      <w:pPr>
        <w:spacing w:line="276" w:lineRule="auto"/>
        <w:rPr>
          <w:rStyle w:val="IntenseEmphasis"/>
          <w:rFonts w:ascii="Garamond" w:hAnsi="Garamond"/>
          <w:i w:val="0"/>
          <w:sz w:val="28"/>
          <w:szCs w:val="28"/>
        </w:rPr>
      </w:pPr>
      <w:r w:rsidRPr="00323565">
        <w:rPr>
          <w:rStyle w:val="IntenseEmphasis"/>
          <w:rFonts w:ascii="Garamond" w:hAnsi="Garamond"/>
          <w:i w:val="0"/>
          <w:sz w:val="28"/>
          <w:szCs w:val="28"/>
        </w:rPr>
        <w:t>Sc</w:t>
      </w:r>
      <w:r w:rsidR="00024C32" w:rsidRPr="00323565">
        <w:rPr>
          <w:rStyle w:val="IntenseEmphasis"/>
          <w:rFonts w:ascii="Garamond" w:hAnsi="Garamond"/>
          <w:i w:val="0"/>
          <w:sz w:val="28"/>
          <w:szCs w:val="28"/>
        </w:rPr>
        <w:t>hedule of readings and topics</w:t>
      </w:r>
    </w:p>
    <w:p w:rsidR="00B73378" w:rsidRDefault="00B73378" w:rsidP="00664551">
      <w:pPr>
        <w:spacing w:after="120"/>
        <w:rPr>
          <w:rFonts w:ascii="Garamond" w:hAnsi="Garamond"/>
        </w:rPr>
      </w:pPr>
    </w:p>
    <w:p w:rsidR="00024C32" w:rsidRDefault="00ED5FF1" w:rsidP="00664551">
      <w:pPr>
        <w:spacing w:after="120"/>
        <w:rPr>
          <w:rFonts w:ascii="Garamond" w:hAnsi="Garamond"/>
        </w:rPr>
      </w:pPr>
      <w:r>
        <w:rPr>
          <w:rFonts w:ascii="Garamond" w:hAnsi="Garamond"/>
        </w:rPr>
        <w:t>We are likely to get behind at some point (</w:t>
      </w:r>
      <w:r w:rsidR="00874D34">
        <w:rPr>
          <w:rFonts w:ascii="Garamond" w:hAnsi="Garamond"/>
        </w:rPr>
        <w:t>perhaps</w:t>
      </w:r>
      <w:r>
        <w:rPr>
          <w:rFonts w:ascii="Garamond" w:hAnsi="Garamond"/>
        </w:rPr>
        <w:t xml:space="preserve"> very soon!) so keep in mind that a</w:t>
      </w:r>
      <w:r w:rsidR="00D51AA9">
        <w:rPr>
          <w:rFonts w:ascii="Garamond" w:hAnsi="Garamond"/>
        </w:rPr>
        <w:t>ll readings and topics below are subject to change.</w:t>
      </w:r>
      <w:r>
        <w:rPr>
          <w:rFonts w:ascii="Garamond" w:hAnsi="Garamond"/>
        </w:rPr>
        <w:t xml:space="preserve">  If you have any questions about where we are, please ask!</w:t>
      </w:r>
      <w:r w:rsidR="00D51AA9">
        <w:rPr>
          <w:rFonts w:ascii="Garamond" w:hAnsi="Garamond"/>
        </w:rPr>
        <w:t xml:space="preserve">  </w:t>
      </w:r>
    </w:p>
    <w:p w:rsidR="00D51AA9" w:rsidRPr="0024226D" w:rsidRDefault="00D51AA9" w:rsidP="00D51AA9">
      <w:pPr>
        <w:tabs>
          <w:tab w:val="left" w:pos="1440"/>
          <w:tab w:val="left" w:pos="2160"/>
          <w:tab w:val="right" w:pos="9360"/>
        </w:tabs>
        <w:rPr>
          <w:rFonts w:ascii="Garamond" w:hAnsi="Garamond"/>
          <w:sz w:val="22"/>
          <w:szCs w:val="22"/>
        </w:rPr>
      </w:pPr>
      <w:r w:rsidRPr="0024226D">
        <w:rPr>
          <w:rFonts w:ascii="Garamond" w:hAnsi="Garamond"/>
          <w:sz w:val="22"/>
          <w:szCs w:val="22"/>
          <w:u w:val="single"/>
        </w:rPr>
        <w:t>Date</w:t>
      </w:r>
      <w:r w:rsidRPr="0024226D">
        <w:rPr>
          <w:rFonts w:ascii="Garamond" w:hAnsi="Garamond"/>
          <w:sz w:val="22"/>
          <w:szCs w:val="22"/>
          <w:u w:val="single"/>
        </w:rPr>
        <w:tab/>
        <w:t>Topic</w:t>
      </w:r>
      <w:r w:rsidRPr="0024226D">
        <w:rPr>
          <w:rFonts w:ascii="Garamond" w:hAnsi="Garamond"/>
          <w:sz w:val="22"/>
          <w:szCs w:val="22"/>
          <w:u w:val="single"/>
        </w:rPr>
        <w:tab/>
      </w:r>
      <w:r w:rsidRPr="0024226D">
        <w:rPr>
          <w:rFonts w:ascii="Garamond" w:hAnsi="Garamond"/>
          <w:sz w:val="22"/>
          <w:szCs w:val="22"/>
          <w:u w:val="single"/>
        </w:rPr>
        <w:tab/>
        <w:t>Reading Assignment</w:t>
      </w:r>
    </w:p>
    <w:p w:rsidR="00D51AA9" w:rsidRPr="0024226D" w:rsidRDefault="00F01278" w:rsidP="00D51AA9">
      <w:pPr>
        <w:tabs>
          <w:tab w:val="left" w:pos="1440"/>
          <w:tab w:val="left" w:pos="2160"/>
          <w:tab w:val="right" w:pos="9360"/>
        </w:tabs>
        <w:rPr>
          <w:rFonts w:ascii="Garamond" w:hAnsi="Garamond"/>
          <w:sz w:val="22"/>
          <w:szCs w:val="22"/>
        </w:rPr>
      </w:pPr>
      <w:r>
        <w:rPr>
          <w:rFonts w:ascii="Garamond" w:hAnsi="Garamond"/>
          <w:sz w:val="22"/>
          <w:szCs w:val="22"/>
        </w:rPr>
        <w:t>8/2</w:t>
      </w:r>
      <w:r w:rsidR="00491976">
        <w:rPr>
          <w:rFonts w:ascii="Garamond" w:hAnsi="Garamond"/>
          <w:sz w:val="22"/>
          <w:szCs w:val="22"/>
        </w:rPr>
        <w:t>4</w:t>
      </w:r>
      <w:r w:rsidR="00D51AA9" w:rsidRPr="0024226D">
        <w:rPr>
          <w:rFonts w:ascii="Garamond" w:hAnsi="Garamond"/>
          <w:sz w:val="22"/>
          <w:szCs w:val="22"/>
        </w:rPr>
        <w:tab/>
      </w:r>
      <w:r w:rsidR="00CA6874">
        <w:rPr>
          <w:rFonts w:ascii="Garamond" w:hAnsi="Garamond"/>
          <w:sz w:val="22"/>
          <w:szCs w:val="22"/>
        </w:rPr>
        <w:t>Justice, nature, war:  The Fifth Century Greek Enlightenment</w:t>
      </w:r>
    </w:p>
    <w:p w:rsidR="00D51AA9" w:rsidRPr="0024226D" w:rsidRDefault="00D51AA9" w:rsidP="00D51AA9">
      <w:pPr>
        <w:tabs>
          <w:tab w:val="left" w:pos="1080"/>
          <w:tab w:val="left" w:pos="1440"/>
          <w:tab w:val="left" w:pos="2160"/>
          <w:tab w:val="right" w:pos="9360"/>
        </w:tabs>
        <w:rPr>
          <w:rFonts w:ascii="Garamond" w:hAnsi="Garamond"/>
          <w:sz w:val="22"/>
          <w:szCs w:val="22"/>
        </w:rPr>
      </w:pPr>
    </w:p>
    <w:p w:rsidR="00D51AA9" w:rsidRPr="0024226D" w:rsidRDefault="00D51AA9" w:rsidP="00D51AA9">
      <w:pPr>
        <w:tabs>
          <w:tab w:val="left" w:pos="1080"/>
          <w:tab w:val="left" w:pos="1440"/>
          <w:tab w:val="left" w:pos="2160"/>
          <w:tab w:val="right" w:pos="9360"/>
        </w:tabs>
        <w:rPr>
          <w:rFonts w:ascii="Garamond" w:hAnsi="Garamond"/>
          <w:sz w:val="22"/>
          <w:szCs w:val="22"/>
          <w:u w:val="single"/>
        </w:rPr>
      </w:pPr>
      <w:r w:rsidRPr="0024226D">
        <w:rPr>
          <w:rFonts w:ascii="Garamond" w:hAnsi="Garamond"/>
          <w:sz w:val="22"/>
          <w:szCs w:val="22"/>
        </w:rPr>
        <w:tab/>
      </w:r>
      <w:r w:rsidRPr="0024226D">
        <w:rPr>
          <w:rFonts w:ascii="Garamond" w:hAnsi="Garamond"/>
          <w:sz w:val="22"/>
          <w:szCs w:val="22"/>
          <w:u w:val="single"/>
        </w:rPr>
        <w:t xml:space="preserve">Part I:  </w:t>
      </w:r>
      <w:r w:rsidR="006079B0">
        <w:rPr>
          <w:rFonts w:ascii="Garamond" w:hAnsi="Garamond"/>
          <w:sz w:val="22"/>
          <w:szCs w:val="22"/>
          <w:u w:val="single"/>
        </w:rPr>
        <w:t>W</w:t>
      </w:r>
      <w:r w:rsidR="006079B0" w:rsidRPr="006079B0">
        <w:rPr>
          <w:rFonts w:ascii="Garamond" w:hAnsi="Garamond"/>
          <w:sz w:val="22"/>
          <w:szCs w:val="22"/>
          <w:u w:val="single"/>
        </w:rPr>
        <w:t>ar is common and justice is strife.</w:t>
      </w:r>
    </w:p>
    <w:p w:rsidR="00D51AA9" w:rsidRPr="0024226D" w:rsidRDefault="006079B0" w:rsidP="00D51AA9">
      <w:pPr>
        <w:tabs>
          <w:tab w:val="left" w:pos="1440"/>
          <w:tab w:val="left" w:pos="2160"/>
          <w:tab w:val="right" w:pos="9360"/>
        </w:tabs>
        <w:rPr>
          <w:rFonts w:ascii="Garamond" w:hAnsi="Garamond"/>
          <w:i/>
          <w:sz w:val="22"/>
          <w:szCs w:val="22"/>
        </w:rPr>
      </w:pPr>
      <w:r>
        <w:rPr>
          <w:rFonts w:ascii="Garamond" w:hAnsi="Garamond"/>
          <w:sz w:val="22"/>
          <w:szCs w:val="22"/>
        </w:rPr>
        <w:t>8/2</w:t>
      </w:r>
      <w:r w:rsidR="00491976">
        <w:rPr>
          <w:rFonts w:ascii="Garamond" w:hAnsi="Garamond"/>
          <w:sz w:val="22"/>
          <w:szCs w:val="22"/>
        </w:rPr>
        <w:t>7</w:t>
      </w:r>
      <w:r w:rsidR="00D51AA9" w:rsidRPr="0024226D">
        <w:rPr>
          <w:rFonts w:ascii="Garamond" w:hAnsi="Garamond"/>
          <w:sz w:val="22"/>
          <w:szCs w:val="22"/>
        </w:rPr>
        <w:tab/>
      </w:r>
      <w:r>
        <w:rPr>
          <w:rFonts w:ascii="Garamond" w:hAnsi="Garamond"/>
          <w:sz w:val="22"/>
          <w:szCs w:val="22"/>
        </w:rPr>
        <w:t xml:space="preserve">The </w:t>
      </w:r>
      <w:r w:rsidR="00CA6874">
        <w:rPr>
          <w:rFonts w:ascii="Garamond" w:hAnsi="Garamond"/>
          <w:sz w:val="22"/>
          <w:szCs w:val="22"/>
        </w:rPr>
        <w:t>Pre-Socratic</w:t>
      </w:r>
      <w:r>
        <w:rPr>
          <w:rFonts w:ascii="Garamond" w:hAnsi="Garamond"/>
          <w:sz w:val="22"/>
          <w:szCs w:val="22"/>
        </w:rPr>
        <w:t xml:space="preserve"> background:  Heraclitus</w:t>
      </w:r>
      <w:r>
        <w:rPr>
          <w:rFonts w:ascii="Garamond" w:hAnsi="Garamond"/>
          <w:sz w:val="22"/>
          <w:szCs w:val="22"/>
        </w:rPr>
        <w:tab/>
      </w:r>
      <w:r w:rsidR="00CA6874">
        <w:rPr>
          <w:rFonts w:ascii="Garamond" w:hAnsi="Garamond"/>
          <w:sz w:val="22"/>
          <w:szCs w:val="22"/>
        </w:rPr>
        <w:t>Handout</w:t>
      </w:r>
    </w:p>
    <w:p w:rsidR="00CA6874" w:rsidRDefault="00491976" w:rsidP="00D51AA9">
      <w:pPr>
        <w:tabs>
          <w:tab w:val="left" w:pos="1440"/>
          <w:tab w:val="left" w:pos="2160"/>
          <w:tab w:val="right" w:pos="9360"/>
        </w:tabs>
        <w:rPr>
          <w:rFonts w:ascii="Garamond" w:hAnsi="Garamond"/>
          <w:sz w:val="22"/>
          <w:szCs w:val="22"/>
        </w:rPr>
      </w:pPr>
      <w:r>
        <w:rPr>
          <w:rFonts w:ascii="Garamond" w:hAnsi="Garamond"/>
          <w:sz w:val="22"/>
          <w:szCs w:val="22"/>
        </w:rPr>
        <w:t>8/29</w:t>
      </w:r>
      <w:r w:rsidR="00D51AA9" w:rsidRPr="0024226D">
        <w:rPr>
          <w:rFonts w:ascii="Garamond" w:hAnsi="Garamond"/>
          <w:sz w:val="22"/>
          <w:szCs w:val="22"/>
        </w:rPr>
        <w:tab/>
      </w:r>
      <w:r w:rsidR="006079B0">
        <w:rPr>
          <w:rFonts w:ascii="Garamond" w:hAnsi="Garamond"/>
          <w:sz w:val="22"/>
          <w:szCs w:val="22"/>
        </w:rPr>
        <w:t>Heraclitus, continued</w:t>
      </w:r>
      <w:r w:rsidR="006079B0">
        <w:rPr>
          <w:rFonts w:ascii="Garamond" w:hAnsi="Garamond"/>
          <w:sz w:val="22"/>
          <w:szCs w:val="22"/>
        </w:rPr>
        <w:tab/>
      </w:r>
      <w:r w:rsidR="00CA6874">
        <w:rPr>
          <w:rFonts w:ascii="Garamond" w:hAnsi="Garamond"/>
          <w:sz w:val="22"/>
          <w:szCs w:val="22"/>
        </w:rPr>
        <w:t xml:space="preserve">Podcast, “Heraclitus” from </w:t>
      </w:r>
    </w:p>
    <w:p w:rsidR="00D51AA9" w:rsidRPr="0024226D" w:rsidRDefault="00CA6874" w:rsidP="00D51AA9">
      <w:pPr>
        <w:tabs>
          <w:tab w:val="left" w:pos="1440"/>
          <w:tab w:val="left" w:pos="2160"/>
          <w:tab w:val="right" w:pos="9360"/>
        </w:tabs>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i/>
          <w:sz w:val="22"/>
          <w:szCs w:val="22"/>
        </w:rPr>
        <w:t>History of Philosophy without Any Gaps</w:t>
      </w:r>
      <w:r w:rsidR="00D51AA9" w:rsidRPr="0024226D">
        <w:rPr>
          <w:rFonts w:ascii="Garamond" w:hAnsi="Garamond"/>
          <w:sz w:val="22"/>
          <w:szCs w:val="22"/>
        </w:rPr>
        <w:t xml:space="preserve"> </w:t>
      </w:r>
    </w:p>
    <w:p w:rsidR="00D51AA9" w:rsidRPr="006079B0" w:rsidRDefault="00491976" w:rsidP="00D51AA9">
      <w:pPr>
        <w:tabs>
          <w:tab w:val="left" w:pos="1440"/>
          <w:tab w:val="left" w:pos="2160"/>
          <w:tab w:val="right" w:pos="9360"/>
        </w:tabs>
        <w:rPr>
          <w:rFonts w:ascii="Garamond" w:hAnsi="Garamond"/>
          <w:sz w:val="22"/>
          <w:szCs w:val="22"/>
        </w:rPr>
      </w:pPr>
      <w:r>
        <w:rPr>
          <w:rFonts w:ascii="Garamond" w:hAnsi="Garamond"/>
          <w:sz w:val="22"/>
          <w:szCs w:val="22"/>
        </w:rPr>
        <w:t>8/31</w:t>
      </w:r>
      <w:r w:rsidR="00D51AA9" w:rsidRPr="0024226D">
        <w:rPr>
          <w:rFonts w:ascii="Garamond" w:hAnsi="Garamond"/>
          <w:sz w:val="22"/>
          <w:szCs w:val="22"/>
        </w:rPr>
        <w:tab/>
      </w:r>
      <w:r w:rsidR="006079B0">
        <w:rPr>
          <w:rFonts w:ascii="Garamond" w:hAnsi="Garamond"/>
          <w:sz w:val="22"/>
          <w:szCs w:val="22"/>
        </w:rPr>
        <w:t xml:space="preserve">Thucydides’ </w:t>
      </w:r>
      <w:r w:rsidR="006079B0" w:rsidRPr="006079B0">
        <w:rPr>
          <w:rFonts w:ascii="Garamond" w:hAnsi="Garamond"/>
          <w:i/>
          <w:sz w:val="22"/>
          <w:szCs w:val="22"/>
        </w:rPr>
        <w:t>History</w:t>
      </w:r>
      <w:r w:rsidR="00621E20">
        <w:rPr>
          <w:rFonts w:ascii="Garamond" w:hAnsi="Garamond"/>
          <w:sz w:val="22"/>
          <w:szCs w:val="22"/>
        </w:rPr>
        <w:t xml:space="preserve"> and the Peloponnesian War</w:t>
      </w:r>
      <w:r w:rsidR="006079B0">
        <w:rPr>
          <w:rFonts w:ascii="Garamond" w:hAnsi="Garamond"/>
          <w:i/>
          <w:sz w:val="22"/>
          <w:szCs w:val="22"/>
        </w:rPr>
        <w:tab/>
      </w:r>
      <w:r w:rsidR="006079B0">
        <w:rPr>
          <w:rFonts w:ascii="Garamond" w:hAnsi="Garamond"/>
          <w:sz w:val="22"/>
          <w:szCs w:val="22"/>
        </w:rPr>
        <w:t>Thucydides, Chapter 1</w:t>
      </w:r>
    </w:p>
    <w:p w:rsidR="006079B0" w:rsidRDefault="006079B0" w:rsidP="00AA6A1A">
      <w:pPr>
        <w:tabs>
          <w:tab w:val="left" w:pos="1440"/>
          <w:tab w:val="left" w:pos="2160"/>
          <w:tab w:val="right" w:pos="9360"/>
        </w:tabs>
        <w:rPr>
          <w:rFonts w:ascii="Garamond" w:hAnsi="Garamond"/>
          <w:sz w:val="22"/>
          <w:szCs w:val="22"/>
        </w:rPr>
      </w:pPr>
    </w:p>
    <w:p w:rsidR="00491976" w:rsidRDefault="00491976" w:rsidP="00AA6A1A">
      <w:pPr>
        <w:tabs>
          <w:tab w:val="left" w:pos="1440"/>
          <w:tab w:val="left" w:pos="2160"/>
          <w:tab w:val="right" w:pos="9360"/>
        </w:tabs>
        <w:rPr>
          <w:rFonts w:ascii="Garamond" w:hAnsi="Garamond"/>
          <w:sz w:val="22"/>
          <w:szCs w:val="22"/>
        </w:rPr>
      </w:pPr>
      <w:r>
        <w:rPr>
          <w:rFonts w:ascii="Garamond" w:hAnsi="Garamond"/>
          <w:sz w:val="22"/>
          <w:szCs w:val="22"/>
        </w:rPr>
        <w:t>9/3</w:t>
      </w:r>
      <w:r w:rsidR="006079B0">
        <w:rPr>
          <w:rFonts w:ascii="Garamond" w:hAnsi="Garamond"/>
          <w:sz w:val="22"/>
          <w:szCs w:val="22"/>
        </w:rPr>
        <w:tab/>
      </w:r>
      <w:r>
        <w:rPr>
          <w:rFonts w:ascii="Garamond" w:hAnsi="Garamond"/>
          <w:sz w:val="22"/>
          <w:szCs w:val="22"/>
        </w:rPr>
        <w:t>LABOR DAY:  NO CLASS</w:t>
      </w:r>
    </w:p>
    <w:p w:rsidR="00AA6A1A" w:rsidRPr="0024226D" w:rsidRDefault="00491976" w:rsidP="00AA6A1A">
      <w:pPr>
        <w:tabs>
          <w:tab w:val="left" w:pos="1440"/>
          <w:tab w:val="left" w:pos="2160"/>
          <w:tab w:val="right" w:pos="9360"/>
        </w:tabs>
        <w:rPr>
          <w:rFonts w:ascii="Garamond" w:hAnsi="Garamond"/>
          <w:sz w:val="22"/>
          <w:szCs w:val="22"/>
        </w:rPr>
      </w:pPr>
      <w:r>
        <w:rPr>
          <w:rFonts w:ascii="Garamond" w:hAnsi="Garamond"/>
          <w:sz w:val="22"/>
          <w:szCs w:val="22"/>
        </w:rPr>
        <w:t>9/5</w:t>
      </w:r>
      <w:r>
        <w:rPr>
          <w:rFonts w:ascii="Garamond" w:hAnsi="Garamond"/>
          <w:sz w:val="22"/>
          <w:szCs w:val="22"/>
        </w:rPr>
        <w:tab/>
      </w:r>
      <w:r w:rsidR="006079B0">
        <w:rPr>
          <w:rFonts w:ascii="Garamond" w:hAnsi="Garamond"/>
          <w:sz w:val="22"/>
          <w:szCs w:val="22"/>
        </w:rPr>
        <w:t>The origins of war</w:t>
      </w:r>
      <w:r w:rsidR="006079B0">
        <w:rPr>
          <w:rFonts w:ascii="Garamond" w:hAnsi="Garamond"/>
          <w:sz w:val="22"/>
          <w:szCs w:val="22"/>
        </w:rPr>
        <w:tab/>
        <w:t>Thucydides, Chapter 2</w:t>
      </w:r>
    </w:p>
    <w:p w:rsidR="00D51AA9" w:rsidRPr="0024226D" w:rsidRDefault="006079B0" w:rsidP="00AA6A1A">
      <w:pPr>
        <w:tabs>
          <w:tab w:val="left" w:pos="1440"/>
          <w:tab w:val="left" w:pos="2160"/>
          <w:tab w:val="right" w:pos="9360"/>
        </w:tabs>
        <w:rPr>
          <w:rFonts w:ascii="Garamond" w:hAnsi="Garamond"/>
          <w:sz w:val="22"/>
          <w:szCs w:val="22"/>
        </w:rPr>
      </w:pPr>
      <w:r>
        <w:rPr>
          <w:rFonts w:ascii="Garamond" w:hAnsi="Garamond"/>
          <w:sz w:val="22"/>
          <w:szCs w:val="22"/>
        </w:rPr>
        <w:t>9/</w:t>
      </w:r>
      <w:r w:rsidR="00491976">
        <w:rPr>
          <w:rFonts w:ascii="Garamond" w:hAnsi="Garamond"/>
          <w:sz w:val="22"/>
          <w:szCs w:val="22"/>
        </w:rPr>
        <w:t>7</w:t>
      </w:r>
      <w:r w:rsidR="00AA6A1A" w:rsidRPr="0024226D">
        <w:rPr>
          <w:rFonts w:ascii="Garamond" w:hAnsi="Garamond"/>
          <w:sz w:val="22"/>
          <w:szCs w:val="22"/>
        </w:rPr>
        <w:tab/>
      </w:r>
      <w:r w:rsidR="00FB1FA0">
        <w:rPr>
          <w:rFonts w:ascii="Garamond" w:hAnsi="Garamond"/>
          <w:sz w:val="22"/>
          <w:szCs w:val="22"/>
        </w:rPr>
        <w:t>Pericles and the idea of democracy</w:t>
      </w:r>
      <w:r w:rsidR="004525C4" w:rsidRPr="0024226D">
        <w:rPr>
          <w:rFonts w:ascii="Garamond" w:hAnsi="Garamond"/>
          <w:sz w:val="22"/>
          <w:szCs w:val="22"/>
        </w:rPr>
        <w:tab/>
      </w:r>
      <w:r>
        <w:rPr>
          <w:rFonts w:ascii="Garamond" w:hAnsi="Garamond"/>
          <w:sz w:val="22"/>
          <w:szCs w:val="22"/>
        </w:rPr>
        <w:t xml:space="preserve">Thucydides, </w:t>
      </w:r>
      <w:r w:rsidR="00621E20">
        <w:rPr>
          <w:rFonts w:ascii="Garamond" w:hAnsi="Garamond"/>
          <w:sz w:val="22"/>
          <w:szCs w:val="22"/>
        </w:rPr>
        <w:t xml:space="preserve">Chapter 3.a, 39-46; selections from </w:t>
      </w:r>
      <w:r w:rsidR="00621E20">
        <w:rPr>
          <w:rFonts w:ascii="Garamond" w:hAnsi="Garamond"/>
          <w:sz w:val="22"/>
          <w:szCs w:val="22"/>
        </w:rPr>
        <w:tab/>
      </w:r>
      <w:r w:rsidR="00621E20">
        <w:rPr>
          <w:rFonts w:ascii="Garamond" w:hAnsi="Garamond"/>
          <w:sz w:val="22"/>
          <w:szCs w:val="22"/>
        </w:rPr>
        <w:tab/>
      </w:r>
      <w:r w:rsidR="00621E20">
        <w:rPr>
          <w:rFonts w:ascii="Garamond" w:hAnsi="Garamond"/>
          <w:sz w:val="22"/>
          <w:szCs w:val="22"/>
        </w:rPr>
        <w:tab/>
        <w:t xml:space="preserve">Plato’s </w:t>
      </w:r>
      <w:r w:rsidR="00621E20" w:rsidRPr="00621E20">
        <w:rPr>
          <w:rFonts w:ascii="Garamond" w:hAnsi="Garamond"/>
          <w:i/>
          <w:sz w:val="22"/>
          <w:szCs w:val="22"/>
        </w:rPr>
        <w:t>Protagoras</w:t>
      </w:r>
    </w:p>
    <w:p w:rsidR="00491976" w:rsidRDefault="00491976" w:rsidP="00EA30AC">
      <w:pPr>
        <w:tabs>
          <w:tab w:val="left" w:pos="1440"/>
          <w:tab w:val="left" w:pos="2160"/>
          <w:tab w:val="right" w:pos="9360"/>
        </w:tabs>
        <w:rPr>
          <w:rFonts w:ascii="Garamond" w:hAnsi="Garamond"/>
          <w:sz w:val="22"/>
          <w:szCs w:val="22"/>
        </w:rPr>
      </w:pPr>
    </w:p>
    <w:p w:rsidR="00621E20" w:rsidRPr="00621E20" w:rsidRDefault="00621E20" w:rsidP="00EA30AC">
      <w:pPr>
        <w:tabs>
          <w:tab w:val="left" w:pos="1440"/>
          <w:tab w:val="left" w:pos="2160"/>
          <w:tab w:val="right" w:pos="9360"/>
        </w:tabs>
        <w:rPr>
          <w:rFonts w:ascii="Garamond" w:hAnsi="Garamond"/>
          <w:sz w:val="22"/>
          <w:szCs w:val="22"/>
        </w:rPr>
      </w:pPr>
      <w:r>
        <w:rPr>
          <w:rFonts w:ascii="Garamond" w:hAnsi="Garamond"/>
          <w:sz w:val="22"/>
          <w:szCs w:val="22"/>
        </w:rPr>
        <w:t>9/10</w:t>
      </w:r>
      <w:r>
        <w:rPr>
          <w:rFonts w:ascii="Garamond" w:hAnsi="Garamond"/>
          <w:sz w:val="22"/>
          <w:szCs w:val="22"/>
        </w:rPr>
        <w:tab/>
        <w:t>Protagoras and democracy, continued</w:t>
      </w:r>
      <w:r>
        <w:rPr>
          <w:rFonts w:ascii="Garamond" w:hAnsi="Garamond"/>
          <w:sz w:val="22"/>
          <w:szCs w:val="22"/>
        </w:rPr>
        <w:tab/>
        <w:t xml:space="preserve">continue </w:t>
      </w:r>
      <w:r>
        <w:rPr>
          <w:rFonts w:ascii="Garamond" w:hAnsi="Garamond"/>
          <w:i/>
          <w:sz w:val="22"/>
          <w:szCs w:val="22"/>
        </w:rPr>
        <w:t xml:space="preserve">Protagoras </w:t>
      </w:r>
      <w:r>
        <w:rPr>
          <w:rFonts w:ascii="Garamond" w:hAnsi="Garamond"/>
          <w:sz w:val="22"/>
          <w:szCs w:val="22"/>
        </w:rPr>
        <w:t>selections</w:t>
      </w:r>
    </w:p>
    <w:p w:rsidR="004B4A8F" w:rsidRPr="0024226D" w:rsidRDefault="006079B0" w:rsidP="00EA30AC">
      <w:pPr>
        <w:tabs>
          <w:tab w:val="left" w:pos="1440"/>
          <w:tab w:val="left" w:pos="2160"/>
          <w:tab w:val="right" w:pos="9360"/>
        </w:tabs>
        <w:rPr>
          <w:rFonts w:ascii="Garamond" w:hAnsi="Garamond"/>
          <w:i/>
          <w:sz w:val="22"/>
          <w:szCs w:val="22"/>
        </w:rPr>
      </w:pPr>
      <w:r>
        <w:rPr>
          <w:rFonts w:ascii="Garamond" w:hAnsi="Garamond"/>
          <w:sz w:val="22"/>
          <w:szCs w:val="22"/>
        </w:rPr>
        <w:t>9/</w:t>
      </w:r>
      <w:r w:rsidR="00621E20">
        <w:rPr>
          <w:rFonts w:ascii="Garamond" w:hAnsi="Garamond"/>
          <w:sz w:val="22"/>
          <w:szCs w:val="22"/>
        </w:rPr>
        <w:t>12</w:t>
      </w:r>
      <w:r w:rsidR="004B4A8F" w:rsidRPr="0024226D">
        <w:rPr>
          <w:rFonts w:ascii="Garamond" w:hAnsi="Garamond"/>
          <w:sz w:val="22"/>
          <w:szCs w:val="22"/>
        </w:rPr>
        <w:tab/>
      </w:r>
      <w:r w:rsidR="00630892">
        <w:rPr>
          <w:rFonts w:ascii="Garamond" w:hAnsi="Garamond"/>
          <w:sz w:val="22"/>
          <w:szCs w:val="22"/>
        </w:rPr>
        <w:t>Human nature’s dark side: Plague and civil war</w:t>
      </w:r>
      <w:r w:rsidR="004B4A8F" w:rsidRPr="0024226D">
        <w:rPr>
          <w:rFonts w:ascii="Garamond" w:hAnsi="Garamond"/>
          <w:sz w:val="22"/>
          <w:szCs w:val="22"/>
        </w:rPr>
        <w:tab/>
      </w:r>
      <w:r w:rsidR="00A90B29">
        <w:rPr>
          <w:rFonts w:ascii="Garamond" w:hAnsi="Garamond"/>
          <w:sz w:val="22"/>
          <w:szCs w:val="22"/>
        </w:rPr>
        <w:t xml:space="preserve">Thucydides, Chapter </w:t>
      </w:r>
      <w:r w:rsidR="00630892">
        <w:rPr>
          <w:rFonts w:ascii="Garamond" w:hAnsi="Garamond"/>
          <w:sz w:val="22"/>
          <w:szCs w:val="22"/>
        </w:rPr>
        <w:t>3 part b</w:t>
      </w:r>
      <w:r w:rsidR="00A90B29">
        <w:rPr>
          <w:rFonts w:ascii="Garamond" w:hAnsi="Garamond"/>
          <w:sz w:val="22"/>
          <w:szCs w:val="22"/>
        </w:rPr>
        <w:t>; Chapter 5</w:t>
      </w:r>
    </w:p>
    <w:p w:rsidR="00AA6A1A" w:rsidRPr="0024226D" w:rsidRDefault="00AA6A1A" w:rsidP="00AA6A1A">
      <w:pPr>
        <w:tabs>
          <w:tab w:val="left" w:pos="1440"/>
          <w:tab w:val="left" w:pos="2160"/>
          <w:tab w:val="right" w:pos="9360"/>
        </w:tabs>
        <w:rPr>
          <w:rFonts w:ascii="Garamond" w:hAnsi="Garamond"/>
          <w:sz w:val="22"/>
          <w:szCs w:val="22"/>
        </w:rPr>
      </w:pPr>
      <w:r w:rsidRPr="0024226D">
        <w:rPr>
          <w:rFonts w:ascii="Garamond" w:hAnsi="Garamond"/>
          <w:sz w:val="22"/>
          <w:szCs w:val="22"/>
        </w:rPr>
        <w:t>9/</w:t>
      </w:r>
      <w:r w:rsidR="00621E20">
        <w:rPr>
          <w:rFonts w:ascii="Garamond" w:hAnsi="Garamond"/>
          <w:sz w:val="22"/>
          <w:szCs w:val="22"/>
        </w:rPr>
        <w:t>14</w:t>
      </w:r>
      <w:r w:rsidRPr="0024226D">
        <w:rPr>
          <w:rFonts w:ascii="Garamond" w:hAnsi="Garamond"/>
          <w:sz w:val="22"/>
          <w:szCs w:val="22"/>
        </w:rPr>
        <w:tab/>
      </w:r>
      <w:r w:rsidR="00A90B29">
        <w:rPr>
          <w:rFonts w:ascii="Garamond" w:hAnsi="Garamond"/>
          <w:sz w:val="22"/>
          <w:szCs w:val="22"/>
        </w:rPr>
        <w:t>The Melian dialogue</w:t>
      </w:r>
      <w:r w:rsidR="00A90B29">
        <w:rPr>
          <w:rFonts w:ascii="Garamond" w:hAnsi="Garamond"/>
          <w:sz w:val="22"/>
          <w:szCs w:val="22"/>
        </w:rPr>
        <w:tab/>
        <w:t>Thucydides, Chapter 6</w:t>
      </w:r>
    </w:p>
    <w:p w:rsidR="00A90B29" w:rsidRDefault="00A90B29" w:rsidP="004B4A8F">
      <w:pPr>
        <w:tabs>
          <w:tab w:val="left" w:pos="1440"/>
          <w:tab w:val="left" w:pos="2160"/>
          <w:tab w:val="right" w:pos="9360"/>
        </w:tabs>
        <w:rPr>
          <w:rFonts w:ascii="Garamond" w:hAnsi="Garamond"/>
          <w:sz w:val="22"/>
          <w:szCs w:val="22"/>
        </w:rPr>
      </w:pPr>
    </w:p>
    <w:p w:rsidR="00A90B29" w:rsidRDefault="00A90B29" w:rsidP="00A90B29">
      <w:pPr>
        <w:tabs>
          <w:tab w:val="left" w:pos="1080"/>
          <w:tab w:val="left" w:pos="1440"/>
          <w:tab w:val="left" w:pos="2160"/>
          <w:tab w:val="right" w:pos="9360"/>
        </w:tabs>
        <w:rPr>
          <w:rFonts w:ascii="Garamond" w:hAnsi="Garamond"/>
          <w:sz w:val="22"/>
          <w:szCs w:val="22"/>
        </w:rPr>
      </w:pPr>
      <w:r>
        <w:rPr>
          <w:rFonts w:ascii="Garamond" w:hAnsi="Garamond"/>
          <w:sz w:val="22"/>
          <w:szCs w:val="22"/>
        </w:rPr>
        <w:tab/>
      </w:r>
      <w:r w:rsidRPr="0024226D">
        <w:rPr>
          <w:rFonts w:ascii="Garamond" w:hAnsi="Garamond"/>
          <w:sz w:val="22"/>
          <w:szCs w:val="22"/>
          <w:u w:val="single"/>
        </w:rPr>
        <w:t xml:space="preserve">Part II:  </w:t>
      </w:r>
      <w:r>
        <w:rPr>
          <w:rFonts w:ascii="Garamond" w:hAnsi="Garamond"/>
          <w:sz w:val="22"/>
          <w:szCs w:val="22"/>
          <w:u w:val="single"/>
        </w:rPr>
        <w:t>The unexamined life is not worth living for a human being.</w:t>
      </w:r>
    </w:p>
    <w:p w:rsidR="004B4A8F" w:rsidRPr="00A90B29" w:rsidRDefault="00621E20" w:rsidP="004B4A8F">
      <w:pPr>
        <w:tabs>
          <w:tab w:val="left" w:pos="1440"/>
          <w:tab w:val="left" w:pos="2160"/>
          <w:tab w:val="right" w:pos="9360"/>
        </w:tabs>
        <w:rPr>
          <w:rFonts w:ascii="Garamond" w:hAnsi="Garamond"/>
          <w:sz w:val="22"/>
          <w:szCs w:val="22"/>
        </w:rPr>
      </w:pPr>
      <w:r>
        <w:rPr>
          <w:rFonts w:ascii="Garamond" w:hAnsi="Garamond"/>
          <w:sz w:val="22"/>
          <w:szCs w:val="22"/>
        </w:rPr>
        <w:t>9/17</w:t>
      </w:r>
      <w:r>
        <w:rPr>
          <w:rFonts w:ascii="Garamond" w:hAnsi="Garamond"/>
          <w:sz w:val="22"/>
          <w:szCs w:val="22"/>
        </w:rPr>
        <w:tab/>
      </w:r>
      <w:r w:rsidR="00A90B29">
        <w:rPr>
          <w:rFonts w:ascii="Garamond" w:hAnsi="Garamond"/>
          <w:sz w:val="22"/>
          <w:szCs w:val="22"/>
        </w:rPr>
        <w:t>Introduction to Socrates</w:t>
      </w:r>
      <w:r w:rsidR="00A90B29">
        <w:rPr>
          <w:rFonts w:ascii="Garamond" w:hAnsi="Garamond"/>
          <w:sz w:val="22"/>
          <w:szCs w:val="22"/>
        </w:rPr>
        <w:tab/>
        <w:t>“Socrates” (article on Blackboard)</w:t>
      </w:r>
    </w:p>
    <w:p w:rsidR="00745D87" w:rsidRPr="00A90B29" w:rsidRDefault="00621E20" w:rsidP="00AA6A1A">
      <w:pPr>
        <w:tabs>
          <w:tab w:val="left" w:pos="1440"/>
          <w:tab w:val="left" w:pos="2160"/>
          <w:tab w:val="right" w:pos="9360"/>
        </w:tabs>
        <w:rPr>
          <w:rFonts w:ascii="Garamond" w:hAnsi="Garamond"/>
          <w:sz w:val="22"/>
          <w:szCs w:val="22"/>
        </w:rPr>
      </w:pPr>
      <w:r>
        <w:rPr>
          <w:rFonts w:ascii="Garamond" w:hAnsi="Garamond"/>
          <w:sz w:val="22"/>
          <w:szCs w:val="22"/>
        </w:rPr>
        <w:t>9</w:t>
      </w:r>
      <w:r w:rsidR="004B4A8F" w:rsidRPr="0024226D">
        <w:rPr>
          <w:rFonts w:ascii="Garamond" w:hAnsi="Garamond"/>
          <w:sz w:val="22"/>
          <w:szCs w:val="22"/>
        </w:rPr>
        <w:t>/</w:t>
      </w:r>
      <w:r w:rsidR="001B4B78">
        <w:rPr>
          <w:rFonts w:ascii="Garamond" w:hAnsi="Garamond"/>
          <w:sz w:val="22"/>
          <w:szCs w:val="22"/>
        </w:rPr>
        <w:t>1</w:t>
      </w:r>
      <w:r>
        <w:rPr>
          <w:rFonts w:ascii="Garamond" w:hAnsi="Garamond"/>
          <w:sz w:val="22"/>
          <w:szCs w:val="22"/>
        </w:rPr>
        <w:t>9</w:t>
      </w:r>
      <w:r w:rsidR="00ED5FF1" w:rsidRPr="0024226D">
        <w:rPr>
          <w:rFonts w:ascii="Garamond" w:hAnsi="Garamond"/>
          <w:sz w:val="22"/>
          <w:szCs w:val="22"/>
        </w:rPr>
        <w:tab/>
      </w:r>
      <w:r w:rsidR="00A90B29">
        <w:rPr>
          <w:rFonts w:ascii="Garamond" w:hAnsi="Garamond"/>
          <w:sz w:val="22"/>
          <w:szCs w:val="22"/>
        </w:rPr>
        <w:t>Socrates’ defense</w:t>
      </w:r>
      <w:r w:rsidR="00A90B29">
        <w:rPr>
          <w:rFonts w:ascii="Garamond" w:hAnsi="Garamond"/>
          <w:sz w:val="22"/>
          <w:szCs w:val="22"/>
        </w:rPr>
        <w:tab/>
        <w:t xml:space="preserve">Plato, </w:t>
      </w:r>
      <w:r w:rsidR="00A90B29">
        <w:rPr>
          <w:rFonts w:ascii="Garamond" w:hAnsi="Garamond"/>
          <w:i/>
          <w:sz w:val="22"/>
          <w:szCs w:val="22"/>
        </w:rPr>
        <w:t>Apology</w:t>
      </w:r>
      <w:r w:rsidR="00A90B29">
        <w:rPr>
          <w:rFonts w:ascii="Garamond" w:hAnsi="Garamond"/>
          <w:sz w:val="22"/>
          <w:szCs w:val="22"/>
        </w:rPr>
        <w:t xml:space="preserve"> (on Blackboard)</w:t>
      </w:r>
    </w:p>
    <w:p w:rsidR="00A8624E" w:rsidRPr="00373859" w:rsidRDefault="00A8624E" w:rsidP="00A8624E">
      <w:pPr>
        <w:tabs>
          <w:tab w:val="left" w:pos="1440"/>
          <w:tab w:val="left" w:pos="2160"/>
          <w:tab w:val="right" w:pos="9360"/>
        </w:tabs>
        <w:rPr>
          <w:rFonts w:ascii="Garamond" w:hAnsi="Garamond"/>
          <w:b/>
          <w:sz w:val="22"/>
          <w:szCs w:val="22"/>
        </w:rPr>
      </w:pPr>
      <w:r>
        <w:rPr>
          <w:rFonts w:ascii="Garamond" w:hAnsi="Garamond"/>
          <w:sz w:val="22"/>
          <w:szCs w:val="22"/>
        </w:rPr>
        <w:tab/>
      </w:r>
      <w:r>
        <w:rPr>
          <w:rFonts w:ascii="Garamond" w:hAnsi="Garamond"/>
          <w:sz w:val="22"/>
          <w:szCs w:val="22"/>
        </w:rPr>
        <w:tab/>
      </w:r>
      <w:r w:rsidRPr="00373859">
        <w:rPr>
          <w:rFonts w:ascii="Garamond" w:hAnsi="Garamond"/>
          <w:b/>
          <w:i/>
          <w:sz w:val="22"/>
          <w:szCs w:val="22"/>
        </w:rPr>
        <w:t>Take-home exam #1</w:t>
      </w:r>
      <w:r w:rsidRPr="00373859">
        <w:rPr>
          <w:rFonts w:ascii="Garamond" w:hAnsi="Garamond"/>
          <w:b/>
          <w:sz w:val="22"/>
          <w:szCs w:val="22"/>
        </w:rPr>
        <w:t xml:space="preserve"> </w:t>
      </w:r>
      <w:r w:rsidRPr="00373859">
        <w:rPr>
          <w:rFonts w:ascii="Garamond" w:hAnsi="Garamond"/>
          <w:b/>
          <w:i/>
          <w:sz w:val="22"/>
          <w:szCs w:val="22"/>
        </w:rPr>
        <w:t xml:space="preserve">due September </w:t>
      </w:r>
      <w:r>
        <w:rPr>
          <w:rFonts w:ascii="Garamond" w:hAnsi="Garamond"/>
          <w:b/>
          <w:i/>
          <w:sz w:val="22"/>
          <w:szCs w:val="22"/>
        </w:rPr>
        <w:t>19</w:t>
      </w:r>
    </w:p>
    <w:p w:rsidR="00745D87" w:rsidRPr="001B541B" w:rsidRDefault="001B4B78" w:rsidP="00AA6A1A">
      <w:pPr>
        <w:tabs>
          <w:tab w:val="left" w:pos="1440"/>
          <w:tab w:val="left" w:pos="2160"/>
          <w:tab w:val="right" w:pos="9360"/>
        </w:tabs>
        <w:rPr>
          <w:rFonts w:ascii="Garamond" w:hAnsi="Garamond"/>
          <w:sz w:val="22"/>
          <w:szCs w:val="22"/>
        </w:rPr>
      </w:pPr>
      <w:r>
        <w:rPr>
          <w:rFonts w:ascii="Garamond" w:hAnsi="Garamond"/>
          <w:sz w:val="22"/>
          <w:szCs w:val="22"/>
        </w:rPr>
        <w:t>9/21</w:t>
      </w:r>
      <w:r w:rsidR="00745D87" w:rsidRPr="0024226D">
        <w:rPr>
          <w:rFonts w:ascii="Garamond" w:hAnsi="Garamond"/>
          <w:sz w:val="22"/>
          <w:szCs w:val="22"/>
        </w:rPr>
        <w:tab/>
      </w:r>
      <w:r w:rsidR="00A90B29">
        <w:rPr>
          <w:rFonts w:ascii="Garamond" w:hAnsi="Garamond"/>
          <w:sz w:val="22"/>
          <w:szCs w:val="22"/>
        </w:rPr>
        <w:t>Rhetoric and leadership</w:t>
      </w:r>
      <w:r w:rsidR="00A90B29">
        <w:rPr>
          <w:rFonts w:ascii="Garamond" w:hAnsi="Garamond"/>
          <w:sz w:val="22"/>
          <w:szCs w:val="22"/>
        </w:rPr>
        <w:tab/>
        <w:t xml:space="preserve">Plato, </w:t>
      </w:r>
      <w:r w:rsidR="00A90B29">
        <w:rPr>
          <w:rFonts w:ascii="Garamond" w:hAnsi="Garamond"/>
          <w:i/>
          <w:sz w:val="22"/>
          <w:szCs w:val="22"/>
        </w:rPr>
        <w:t>Gorgias</w:t>
      </w:r>
      <w:r w:rsidR="00630892">
        <w:rPr>
          <w:rFonts w:ascii="Garamond" w:hAnsi="Garamond"/>
          <w:i/>
          <w:sz w:val="22"/>
          <w:szCs w:val="22"/>
        </w:rPr>
        <w:t xml:space="preserve"> </w:t>
      </w:r>
      <w:r w:rsidR="001B541B">
        <w:rPr>
          <w:rFonts w:ascii="Garamond" w:hAnsi="Garamond"/>
          <w:sz w:val="22"/>
          <w:szCs w:val="22"/>
        </w:rPr>
        <w:t>447a-466a, pp. 1-26</w:t>
      </w:r>
    </w:p>
    <w:p w:rsidR="004B4A8F" w:rsidRPr="0024226D" w:rsidRDefault="004B4A8F" w:rsidP="00745D87">
      <w:pPr>
        <w:tabs>
          <w:tab w:val="left" w:pos="1440"/>
          <w:tab w:val="left" w:pos="2160"/>
          <w:tab w:val="right" w:pos="9360"/>
        </w:tabs>
        <w:rPr>
          <w:rFonts w:ascii="Garamond" w:hAnsi="Garamond"/>
          <w:sz w:val="22"/>
          <w:szCs w:val="22"/>
        </w:rPr>
      </w:pPr>
    </w:p>
    <w:p w:rsidR="00745D87" w:rsidRPr="00A90B29" w:rsidRDefault="001B4B78" w:rsidP="00745D87">
      <w:pPr>
        <w:tabs>
          <w:tab w:val="left" w:pos="1440"/>
          <w:tab w:val="left" w:pos="2160"/>
          <w:tab w:val="right" w:pos="9360"/>
        </w:tabs>
        <w:rPr>
          <w:rFonts w:ascii="Garamond" w:hAnsi="Garamond"/>
          <w:sz w:val="22"/>
          <w:szCs w:val="22"/>
        </w:rPr>
      </w:pPr>
      <w:r>
        <w:rPr>
          <w:rFonts w:ascii="Garamond" w:hAnsi="Garamond"/>
          <w:sz w:val="22"/>
          <w:szCs w:val="22"/>
        </w:rPr>
        <w:t>9/24</w:t>
      </w:r>
      <w:r w:rsidR="00745D87" w:rsidRPr="0024226D">
        <w:rPr>
          <w:rFonts w:ascii="Garamond" w:hAnsi="Garamond"/>
          <w:sz w:val="22"/>
          <w:szCs w:val="22"/>
        </w:rPr>
        <w:tab/>
      </w:r>
      <w:r w:rsidR="00A90B29">
        <w:rPr>
          <w:rFonts w:ascii="Garamond" w:hAnsi="Garamond"/>
          <w:sz w:val="22"/>
          <w:szCs w:val="22"/>
        </w:rPr>
        <w:t>What is true power?</w:t>
      </w:r>
      <w:r w:rsidR="00A90B29">
        <w:rPr>
          <w:rFonts w:ascii="Garamond" w:hAnsi="Garamond"/>
          <w:sz w:val="22"/>
          <w:szCs w:val="22"/>
        </w:rPr>
        <w:tab/>
      </w:r>
      <w:r w:rsidR="00A90B29">
        <w:rPr>
          <w:rFonts w:ascii="Garamond" w:hAnsi="Garamond"/>
          <w:i/>
          <w:sz w:val="22"/>
          <w:szCs w:val="22"/>
        </w:rPr>
        <w:t>Gorgias</w:t>
      </w:r>
      <w:r w:rsidR="00A90B29">
        <w:rPr>
          <w:rFonts w:ascii="Garamond" w:hAnsi="Garamond"/>
          <w:sz w:val="22"/>
          <w:szCs w:val="22"/>
        </w:rPr>
        <w:t xml:space="preserve"> </w:t>
      </w:r>
      <w:r w:rsidR="001B541B">
        <w:rPr>
          <w:rFonts w:ascii="Garamond" w:hAnsi="Garamond"/>
          <w:sz w:val="22"/>
          <w:szCs w:val="22"/>
        </w:rPr>
        <w:t>466a-481b, 27-50</w:t>
      </w:r>
    </w:p>
    <w:p w:rsidR="00745D87" w:rsidRPr="00A90B29" w:rsidRDefault="001B4B78" w:rsidP="00745D87">
      <w:pPr>
        <w:tabs>
          <w:tab w:val="left" w:pos="1440"/>
          <w:tab w:val="left" w:pos="2160"/>
          <w:tab w:val="right" w:pos="9360"/>
        </w:tabs>
        <w:rPr>
          <w:rFonts w:ascii="Garamond" w:hAnsi="Garamond"/>
          <w:sz w:val="22"/>
          <w:szCs w:val="22"/>
        </w:rPr>
      </w:pPr>
      <w:r>
        <w:rPr>
          <w:rFonts w:ascii="Garamond" w:hAnsi="Garamond"/>
          <w:sz w:val="22"/>
          <w:szCs w:val="22"/>
        </w:rPr>
        <w:t>9/26</w:t>
      </w:r>
      <w:r w:rsidR="00745D87" w:rsidRPr="0024226D">
        <w:rPr>
          <w:rFonts w:ascii="Garamond" w:hAnsi="Garamond"/>
          <w:sz w:val="22"/>
          <w:szCs w:val="22"/>
        </w:rPr>
        <w:tab/>
      </w:r>
      <w:r w:rsidR="00A90B29">
        <w:rPr>
          <w:rFonts w:ascii="Garamond" w:hAnsi="Garamond"/>
          <w:sz w:val="22"/>
          <w:szCs w:val="22"/>
        </w:rPr>
        <w:t>Callicles on justice</w:t>
      </w:r>
      <w:r w:rsidR="00A90B29">
        <w:rPr>
          <w:rFonts w:ascii="Garamond" w:hAnsi="Garamond"/>
          <w:sz w:val="22"/>
          <w:szCs w:val="22"/>
        </w:rPr>
        <w:tab/>
      </w:r>
      <w:r w:rsidR="00A90B29">
        <w:rPr>
          <w:rFonts w:ascii="Garamond" w:hAnsi="Garamond"/>
          <w:i/>
          <w:sz w:val="22"/>
          <w:szCs w:val="22"/>
        </w:rPr>
        <w:t>Gorgias</w:t>
      </w:r>
      <w:r w:rsidR="001B541B">
        <w:rPr>
          <w:rFonts w:ascii="Garamond" w:hAnsi="Garamond"/>
          <w:i/>
          <w:sz w:val="22"/>
          <w:szCs w:val="22"/>
        </w:rPr>
        <w:t xml:space="preserve"> </w:t>
      </w:r>
      <w:r w:rsidR="001B541B">
        <w:rPr>
          <w:rFonts w:ascii="Garamond" w:hAnsi="Garamond"/>
          <w:sz w:val="22"/>
          <w:szCs w:val="22"/>
        </w:rPr>
        <w:t>481b-491d, 51-64</w:t>
      </w:r>
      <w:r w:rsidR="00A90B29">
        <w:rPr>
          <w:rFonts w:ascii="Garamond" w:hAnsi="Garamond"/>
          <w:sz w:val="22"/>
          <w:szCs w:val="22"/>
        </w:rPr>
        <w:t xml:space="preserve"> </w:t>
      </w:r>
    </w:p>
    <w:p w:rsidR="00745D87" w:rsidRPr="001B541B" w:rsidRDefault="001B4B78" w:rsidP="00745D87">
      <w:pPr>
        <w:tabs>
          <w:tab w:val="left" w:pos="1440"/>
          <w:tab w:val="left" w:pos="2160"/>
          <w:tab w:val="right" w:pos="9360"/>
        </w:tabs>
        <w:rPr>
          <w:rFonts w:ascii="Garamond" w:hAnsi="Garamond"/>
          <w:sz w:val="22"/>
          <w:szCs w:val="22"/>
        </w:rPr>
      </w:pPr>
      <w:r>
        <w:rPr>
          <w:rFonts w:ascii="Garamond" w:hAnsi="Garamond"/>
          <w:sz w:val="22"/>
          <w:szCs w:val="22"/>
        </w:rPr>
        <w:t>9/28</w:t>
      </w:r>
      <w:r w:rsidR="00745D87" w:rsidRPr="0024226D">
        <w:rPr>
          <w:rFonts w:ascii="Garamond" w:hAnsi="Garamond"/>
          <w:sz w:val="22"/>
          <w:szCs w:val="22"/>
        </w:rPr>
        <w:tab/>
      </w:r>
      <w:r w:rsidR="00A90B29">
        <w:rPr>
          <w:rFonts w:ascii="Garamond" w:hAnsi="Garamond"/>
          <w:sz w:val="22"/>
          <w:szCs w:val="22"/>
        </w:rPr>
        <w:t>Happiness, pleasure, and self-mastery</w:t>
      </w:r>
      <w:r w:rsidR="00A90B29">
        <w:rPr>
          <w:rFonts w:ascii="Garamond" w:hAnsi="Garamond"/>
          <w:sz w:val="22"/>
          <w:szCs w:val="22"/>
        </w:rPr>
        <w:tab/>
      </w:r>
      <w:r w:rsidR="00A90B29">
        <w:rPr>
          <w:rFonts w:ascii="Garamond" w:hAnsi="Garamond"/>
          <w:i/>
          <w:sz w:val="22"/>
          <w:szCs w:val="22"/>
        </w:rPr>
        <w:t>Gorgias</w:t>
      </w:r>
      <w:r w:rsidR="001B541B">
        <w:rPr>
          <w:rFonts w:ascii="Garamond" w:hAnsi="Garamond"/>
          <w:sz w:val="22"/>
          <w:szCs w:val="22"/>
        </w:rPr>
        <w:t xml:space="preserve"> 491d-499b, 64-76</w:t>
      </w:r>
    </w:p>
    <w:p w:rsidR="00643088" w:rsidRDefault="00643088" w:rsidP="00745D87">
      <w:pPr>
        <w:tabs>
          <w:tab w:val="left" w:pos="1440"/>
          <w:tab w:val="left" w:pos="2160"/>
          <w:tab w:val="right" w:pos="9360"/>
        </w:tabs>
        <w:rPr>
          <w:rFonts w:ascii="Garamond" w:hAnsi="Garamond"/>
          <w:sz w:val="22"/>
          <w:szCs w:val="22"/>
        </w:rPr>
      </w:pPr>
    </w:p>
    <w:p w:rsidR="00A90B29" w:rsidRPr="00A90B29" w:rsidRDefault="001B4B78" w:rsidP="00745D87">
      <w:pPr>
        <w:tabs>
          <w:tab w:val="left" w:pos="1440"/>
          <w:tab w:val="left" w:pos="2160"/>
          <w:tab w:val="right" w:pos="9360"/>
        </w:tabs>
        <w:rPr>
          <w:rFonts w:ascii="Garamond" w:hAnsi="Garamond"/>
          <w:sz w:val="22"/>
          <w:szCs w:val="22"/>
        </w:rPr>
      </w:pPr>
      <w:r>
        <w:rPr>
          <w:rFonts w:ascii="Garamond" w:hAnsi="Garamond"/>
          <w:sz w:val="22"/>
          <w:szCs w:val="22"/>
        </w:rPr>
        <w:t>10/1</w:t>
      </w:r>
      <w:r w:rsidR="00A90B29">
        <w:rPr>
          <w:rFonts w:ascii="Garamond" w:hAnsi="Garamond"/>
          <w:sz w:val="22"/>
          <w:szCs w:val="22"/>
        </w:rPr>
        <w:tab/>
        <w:t>“I am one of the few to try the true politics.”</w:t>
      </w:r>
      <w:r w:rsidR="00A90B29">
        <w:rPr>
          <w:rFonts w:ascii="Garamond" w:hAnsi="Garamond"/>
          <w:sz w:val="22"/>
          <w:szCs w:val="22"/>
        </w:rPr>
        <w:tab/>
      </w:r>
      <w:r w:rsidR="00A90B29">
        <w:rPr>
          <w:rFonts w:ascii="Garamond" w:hAnsi="Garamond"/>
          <w:i/>
          <w:sz w:val="22"/>
          <w:szCs w:val="22"/>
        </w:rPr>
        <w:t>Gorgias</w:t>
      </w:r>
      <w:r w:rsidR="001B541B">
        <w:rPr>
          <w:rFonts w:ascii="Garamond" w:hAnsi="Garamond"/>
          <w:sz w:val="22"/>
          <w:szCs w:val="22"/>
        </w:rPr>
        <w:t xml:space="preserve"> 49</w:t>
      </w:r>
      <w:r w:rsidR="00B715BF">
        <w:rPr>
          <w:rFonts w:ascii="Garamond" w:hAnsi="Garamond"/>
          <w:sz w:val="22"/>
          <w:szCs w:val="22"/>
        </w:rPr>
        <w:t>9b-514a, 76-95</w:t>
      </w:r>
      <w:r w:rsidR="00A90B29">
        <w:rPr>
          <w:rFonts w:ascii="Garamond" w:hAnsi="Garamond"/>
          <w:i/>
          <w:sz w:val="22"/>
          <w:szCs w:val="22"/>
        </w:rPr>
        <w:t xml:space="preserve"> </w:t>
      </w:r>
    </w:p>
    <w:p w:rsidR="00A90B29" w:rsidRPr="0024226D" w:rsidRDefault="00A90B29" w:rsidP="00745D87">
      <w:pPr>
        <w:tabs>
          <w:tab w:val="left" w:pos="1440"/>
          <w:tab w:val="left" w:pos="2160"/>
          <w:tab w:val="right" w:pos="9360"/>
        </w:tabs>
        <w:rPr>
          <w:rFonts w:ascii="Garamond" w:hAnsi="Garamond"/>
          <w:sz w:val="22"/>
          <w:szCs w:val="22"/>
        </w:rPr>
      </w:pPr>
    </w:p>
    <w:p w:rsidR="00621B4F" w:rsidRPr="00F41DCC" w:rsidRDefault="00621B4F" w:rsidP="00621B4F">
      <w:pPr>
        <w:tabs>
          <w:tab w:val="left" w:pos="1080"/>
          <w:tab w:val="left" w:pos="1440"/>
          <w:tab w:val="left" w:pos="2160"/>
          <w:tab w:val="right" w:pos="9360"/>
        </w:tabs>
        <w:rPr>
          <w:rFonts w:ascii="Garamond" w:hAnsi="Garamond"/>
          <w:sz w:val="22"/>
          <w:szCs w:val="22"/>
        </w:rPr>
      </w:pPr>
      <w:r w:rsidRPr="0024226D">
        <w:rPr>
          <w:rFonts w:ascii="Garamond" w:hAnsi="Garamond"/>
          <w:sz w:val="22"/>
          <w:szCs w:val="22"/>
        </w:rPr>
        <w:tab/>
      </w:r>
      <w:r w:rsidRPr="0024226D">
        <w:rPr>
          <w:rFonts w:ascii="Garamond" w:hAnsi="Garamond"/>
          <w:sz w:val="22"/>
          <w:szCs w:val="22"/>
          <w:u w:val="single"/>
        </w:rPr>
        <w:t xml:space="preserve">Part III:  </w:t>
      </w:r>
      <w:r w:rsidR="00F41DCC">
        <w:rPr>
          <w:rFonts w:ascii="Garamond" w:hAnsi="Garamond"/>
          <w:sz w:val="22"/>
          <w:szCs w:val="22"/>
          <w:u w:val="single"/>
        </w:rPr>
        <w:t>From having been many, he becomes one</w:t>
      </w:r>
      <w:r w:rsidR="00F41DCC">
        <w:rPr>
          <w:rFonts w:ascii="Garamond" w:hAnsi="Garamond"/>
          <w:sz w:val="22"/>
          <w:szCs w:val="22"/>
        </w:rPr>
        <w:t>.</w:t>
      </w:r>
    </w:p>
    <w:p w:rsidR="00AA6A1A" w:rsidRPr="00F41DCC" w:rsidRDefault="001B4B78" w:rsidP="00745D87">
      <w:pPr>
        <w:tabs>
          <w:tab w:val="left" w:pos="1440"/>
          <w:tab w:val="left" w:pos="2160"/>
          <w:tab w:val="right" w:pos="9360"/>
        </w:tabs>
        <w:rPr>
          <w:rFonts w:ascii="Garamond" w:hAnsi="Garamond"/>
          <w:sz w:val="22"/>
          <w:szCs w:val="22"/>
        </w:rPr>
      </w:pPr>
      <w:r>
        <w:rPr>
          <w:rFonts w:ascii="Garamond" w:hAnsi="Garamond"/>
          <w:sz w:val="22"/>
          <w:szCs w:val="22"/>
        </w:rPr>
        <w:t>10/3</w:t>
      </w:r>
      <w:r w:rsidR="00745D87" w:rsidRPr="0024226D">
        <w:rPr>
          <w:rFonts w:ascii="Garamond" w:hAnsi="Garamond"/>
          <w:sz w:val="22"/>
          <w:szCs w:val="22"/>
        </w:rPr>
        <w:tab/>
      </w:r>
      <w:r w:rsidR="00F41DCC">
        <w:rPr>
          <w:rFonts w:ascii="Garamond" w:hAnsi="Garamond"/>
          <w:sz w:val="22"/>
          <w:szCs w:val="22"/>
        </w:rPr>
        <w:t>What is justice?</w:t>
      </w:r>
      <w:r w:rsidR="00F41DCC">
        <w:rPr>
          <w:rFonts w:ascii="Garamond" w:hAnsi="Garamond"/>
          <w:sz w:val="22"/>
          <w:szCs w:val="22"/>
        </w:rPr>
        <w:tab/>
      </w:r>
      <w:r w:rsidR="00F41DCC">
        <w:rPr>
          <w:rFonts w:ascii="Garamond" w:hAnsi="Garamond"/>
          <w:i/>
          <w:sz w:val="22"/>
          <w:szCs w:val="22"/>
        </w:rPr>
        <w:t>Republic</w:t>
      </w:r>
      <w:r w:rsidR="00F41DCC">
        <w:rPr>
          <w:rFonts w:ascii="Garamond" w:hAnsi="Garamond"/>
          <w:sz w:val="22"/>
          <w:szCs w:val="22"/>
        </w:rPr>
        <w:t xml:space="preserve"> Book 1</w:t>
      </w:r>
    </w:p>
    <w:p w:rsidR="00745D87" w:rsidRPr="0024226D" w:rsidRDefault="001B4B78" w:rsidP="00745D87">
      <w:pPr>
        <w:tabs>
          <w:tab w:val="left" w:pos="1440"/>
          <w:tab w:val="left" w:pos="2160"/>
          <w:tab w:val="right" w:pos="9360"/>
        </w:tabs>
        <w:rPr>
          <w:rFonts w:ascii="Garamond" w:hAnsi="Garamond"/>
          <w:sz w:val="22"/>
          <w:szCs w:val="22"/>
        </w:rPr>
      </w:pPr>
      <w:r>
        <w:rPr>
          <w:rFonts w:ascii="Garamond" w:hAnsi="Garamond"/>
          <w:sz w:val="22"/>
          <w:szCs w:val="22"/>
        </w:rPr>
        <w:t>10/5</w:t>
      </w:r>
      <w:r w:rsidR="00B51958" w:rsidRPr="0024226D">
        <w:rPr>
          <w:rFonts w:ascii="Garamond" w:hAnsi="Garamond"/>
          <w:sz w:val="22"/>
          <w:szCs w:val="22"/>
        </w:rPr>
        <w:tab/>
      </w:r>
      <w:r w:rsidR="00F41DCC">
        <w:rPr>
          <w:rFonts w:ascii="Garamond" w:hAnsi="Garamond"/>
          <w:sz w:val="22"/>
          <w:szCs w:val="22"/>
        </w:rPr>
        <w:t>Thrasymachus and Socrates</w:t>
      </w:r>
      <w:r w:rsidR="00F41DCC">
        <w:rPr>
          <w:rFonts w:ascii="Garamond" w:hAnsi="Garamond"/>
          <w:sz w:val="22"/>
          <w:szCs w:val="22"/>
        </w:rPr>
        <w:tab/>
        <w:t>Book 1, continued</w:t>
      </w:r>
    </w:p>
    <w:p w:rsidR="00B51958" w:rsidRPr="0024226D" w:rsidRDefault="00B51958" w:rsidP="00745D87">
      <w:pPr>
        <w:tabs>
          <w:tab w:val="left" w:pos="1440"/>
          <w:tab w:val="left" w:pos="2160"/>
          <w:tab w:val="right" w:pos="9360"/>
        </w:tabs>
        <w:rPr>
          <w:rFonts w:ascii="Garamond" w:hAnsi="Garamond"/>
          <w:sz w:val="22"/>
          <w:szCs w:val="22"/>
        </w:rPr>
      </w:pPr>
    </w:p>
    <w:p w:rsidR="00745D87" w:rsidRPr="00F41DCC" w:rsidRDefault="001B4B78" w:rsidP="00745D87">
      <w:pPr>
        <w:tabs>
          <w:tab w:val="left" w:pos="1440"/>
          <w:tab w:val="left" w:pos="2160"/>
          <w:tab w:val="right" w:pos="9360"/>
        </w:tabs>
        <w:rPr>
          <w:rFonts w:ascii="Garamond" w:hAnsi="Garamond"/>
          <w:sz w:val="22"/>
          <w:szCs w:val="22"/>
        </w:rPr>
      </w:pPr>
      <w:r>
        <w:rPr>
          <w:rFonts w:ascii="Garamond" w:hAnsi="Garamond"/>
          <w:sz w:val="22"/>
          <w:szCs w:val="22"/>
        </w:rPr>
        <w:t>10/8</w:t>
      </w:r>
      <w:r w:rsidR="00745D87" w:rsidRPr="0024226D">
        <w:rPr>
          <w:rFonts w:ascii="Garamond" w:hAnsi="Garamond"/>
          <w:sz w:val="22"/>
          <w:szCs w:val="22"/>
        </w:rPr>
        <w:tab/>
      </w:r>
      <w:r w:rsidR="00F41DCC">
        <w:rPr>
          <w:rFonts w:ascii="Garamond" w:hAnsi="Garamond"/>
          <w:sz w:val="22"/>
          <w:szCs w:val="22"/>
        </w:rPr>
        <w:t>Glaucon’s challenge for Socrates</w:t>
      </w:r>
      <w:r w:rsidR="00F41DCC">
        <w:rPr>
          <w:rFonts w:ascii="Garamond" w:hAnsi="Garamond"/>
          <w:sz w:val="22"/>
          <w:szCs w:val="22"/>
        </w:rPr>
        <w:tab/>
      </w:r>
      <w:r w:rsidR="00F41DCC">
        <w:rPr>
          <w:rFonts w:ascii="Garamond" w:hAnsi="Garamond"/>
          <w:i/>
          <w:sz w:val="22"/>
          <w:szCs w:val="22"/>
        </w:rPr>
        <w:t>Republic</w:t>
      </w:r>
      <w:r w:rsidR="00F41DCC">
        <w:rPr>
          <w:rFonts w:ascii="Garamond" w:hAnsi="Garamond"/>
          <w:sz w:val="22"/>
          <w:szCs w:val="22"/>
        </w:rPr>
        <w:t>, Book 2</w:t>
      </w:r>
    </w:p>
    <w:p w:rsidR="00621B4F" w:rsidRPr="00F41DCC" w:rsidRDefault="001B4B78" w:rsidP="00745D87">
      <w:pPr>
        <w:tabs>
          <w:tab w:val="left" w:pos="1440"/>
          <w:tab w:val="left" w:pos="2160"/>
          <w:tab w:val="right" w:pos="9360"/>
        </w:tabs>
        <w:rPr>
          <w:rFonts w:ascii="Garamond" w:hAnsi="Garamond"/>
          <w:sz w:val="22"/>
          <w:szCs w:val="22"/>
        </w:rPr>
      </w:pPr>
      <w:r>
        <w:rPr>
          <w:rFonts w:ascii="Garamond" w:hAnsi="Garamond"/>
          <w:sz w:val="22"/>
          <w:szCs w:val="22"/>
        </w:rPr>
        <w:t>10/10</w:t>
      </w:r>
      <w:r w:rsidR="00621B4F" w:rsidRPr="0024226D">
        <w:rPr>
          <w:rFonts w:ascii="Garamond" w:hAnsi="Garamond"/>
          <w:sz w:val="22"/>
          <w:szCs w:val="22"/>
        </w:rPr>
        <w:tab/>
      </w:r>
      <w:r w:rsidR="00F41DCC">
        <w:rPr>
          <w:rFonts w:ascii="Garamond" w:hAnsi="Garamond"/>
          <w:sz w:val="22"/>
          <w:szCs w:val="22"/>
        </w:rPr>
        <w:t>Sketching the ideal city</w:t>
      </w:r>
      <w:r w:rsidR="00F41DCC">
        <w:rPr>
          <w:rFonts w:ascii="Garamond" w:hAnsi="Garamond"/>
          <w:sz w:val="22"/>
          <w:szCs w:val="22"/>
        </w:rPr>
        <w:tab/>
      </w:r>
      <w:r w:rsidR="00F41DCC">
        <w:rPr>
          <w:rFonts w:ascii="Garamond" w:hAnsi="Garamond"/>
          <w:i/>
          <w:sz w:val="22"/>
          <w:szCs w:val="22"/>
        </w:rPr>
        <w:t>Republic</w:t>
      </w:r>
      <w:r w:rsidR="00F41DCC">
        <w:rPr>
          <w:rFonts w:ascii="Garamond" w:hAnsi="Garamond"/>
          <w:sz w:val="22"/>
          <w:szCs w:val="22"/>
        </w:rPr>
        <w:t>, Book 2-3</w:t>
      </w:r>
    </w:p>
    <w:p w:rsidR="001B4B78" w:rsidRDefault="001B4B78" w:rsidP="00745D87">
      <w:pPr>
        <w:tabs>
          <w:tab w:val="left" w:pos="1440"/>
          <w:tab w:val="left" w:pos="2160"/>
          <w:tab w:val="right" w:pos="9360"/>
        </w:tabs>
        <w:rPr>
          <w:rFonts w:ascii="Garamond" w:hAnsi="Garamond"/>
          <w:sz w:val="22"/>
          <w:szCs w:val="22"/>
        </w:rPr>
      </w:pPr>
      <w:r>
        <w:rPr>
          <w:rFonts w:ascii="Garamond" w:hAnsi="Garamond"/>
          <w:sz w:val="22"/>
          <w:szCs w:val="22"/>
        </w:rPr>
        <w:t>10/12</w:t>
      </w:r>
      <w:r w:rsidR="00FF61BC" w:rsidRPr="0024226D">
        <w:rPr>
          <w:rFonts w:ascii="Garamond" w:hAnsi="Garamond"/>
          <w:sz w:val="22"/>
          <w:szCs w:val="22"/>
        </w:rPr>
        <w:tab/>
      </w:r>
      <w:r>
        <w:rPr>
          <w:rFonts w:ascii="Garamond" w:hAnsi="Garamond"/>
          <w:sz w:val="22"/>
          <w:szCs w:val="22"/>
        </w:rPr>
        <w:t>FALL BREAK:  NO CLASS</w:t>
      </w:r>
    </w:p>
    <w:p w:rsidR="001B4B78" w:rsidRDefault="001B4B78" w:rsidP="00745D87">
      <w:pPr>
        <w:tabs>
          <w:tab w:val="left" w:pos="1440"/>
          <w:tab w:val="left" w:pos="2160"/>
          <w:tab w:val="right" w:pos="9360"/>
        </w:tabs>
        <w:rPr>
          <w:rFonts w:ascii="Garamond" w:hAnsi="Garamond"/>
          <w:sz w:val="22"/>
          <w:szCs w:val="22"/>
        </w:rPr>
      </w:pPr>
    </w:p>
    <w:p w:rsidR="00FF61BC" w:rsidRPr="00F41DCC" w:rsidRDefault="001B4B78" w:rsidP="00745D87">
      <w:pPr>
        <w:tabs>
          <w:tab w:val="left" w:pos="1440"/>
          <w:tab w:val="left" w:pos="2160"/>
          <w:tab w:val="right" w:pos="9360"/>
        </w:tabs>
        <w:rPr>
          <w:rFonts w:ascii="Garamond" w:hAnsi="Garamond"/>
          <w:sz w:val="22"/>
          <w:szCs w:val="22"/>
        </w:rPr>
      </w:pPr>
      <w:r>
        <w:rPr>
          <w:rFonts w:ascii="Garamond" w:hAnsi="Garamond"/>
          <w:sz w:val="22"/>
          <w:szCs w:val="22"/>
        </w:rPr>
        <w:t>10/15</w:t>
      </w:r>
      <w:r>
        <w:rPr>
          <w:rFonts w:ascii="Garamond" w:hAnsi="Garamond"/>
          <w:sz w:val="22"/>
          <w:szCs w:val="22"/>
        </w:rPr>
        <w:tab/>
      </w:r>
      <w:r w:rsidR="00F41DCC">
        <w:rPr>
          <w:rFonts w:ascii="Garamond" w:hAnsi="Garamond"/>
          <w:sz w:val="22"/>
          <w:szCs w:val="22"/>
        </w:rPr>
        <w:t>The ideal city, the Myth of the Metals</w:t>
      </w:r>
      <w:r w:rsidR="00F41DCC">
        <w:rPr>
          <w:rFonts w:ascii="Garamond" w:hAnsi="Garamond"/>
          <w:sz w:val="22"/>
          <w:szCs w:val="22"/>
        </w:rPr>
        <w:tab/>
      </w:r>
      <w:r w:rsidR="00F41DCC">
        <w:rPr>
          <w:rFonts w:ascii="Garamond" w:hAnsi="Garamond"/>
          <w:i/>
          <w:sz w:val="22"/>
          <w:szCs w:val="22"/>
        </w:rPr>
        <w:t>Republic</w:t>
      </w:r>
      <w:r w:rsidR="00F41DCC">
        <w:rPr>
          <w:rFonts w:ascii="Garamond" w:hAnsi="Garamond"/>
          <w:sz w:val="22"/>
          <w:szCs w:val="22"/>
        </w:rPr>
        <w:t>, Book 3-4</w:t>
      </w:r>
    </w:p>
    <w:p w:rsidR="00FF61BC" w:rsidRPr="00F41DCC" w:rsidRDefault="001B4B78" w:rsidP="00745D87">
      <w:pPr>
        <w:tabs>
          <w:tab w:val="left" w:pos="1440"/>
          <w:tab w:val="left" w:pos="2160"/>
          <w:tab w:val="right" w:pos="9360"/>
        </w:tabs>
        <w:rPr>
          <w:rFonts w:ascii="Garamond" w:hAnsi="Garamond"/>
          <w:sz w:val="22"/>
          <w:szCs w:val="22"/>
        </w:rPr>
      </w:pPr>
      <w:r>
        <w:rPr>
          <w:rFonts w:ascii="Garamond" w:hAnsi="Garamond"/>
          <w:sz w:val="22"/>
          <w:szCs w:val="22"/>
        </w:rPr>
        <w:t>10/17</w:t>
      </w:r>
      <w:r w:rsidR="00FF61BC" w:rsidRPr="0024226D">
        <w:rPr>
          <w:rFonts w:ascii="Garamond" w:hAnsi="Garamond"/>
          <w:sz w:val="22"/>
          <w:szCs w:val="22"/>
        </w:rPr>
        <w:tab/>
      </w:r>
      <w:r w:rsidR="00F41DCC">
        <w:rPr>
          <w:rFonts w:ascii="Garamond" w:hAnsi="Garamond"/>
          <w:sz w:val="22"/>
          <w:szCs w:val="22"/>
        </w:rPr>
        <w:t>T</w:t>
      </w:r>
      <w:r w:rsidR="006F28C1" w:rsidRPr="0024226D">
        <w:rPr>
          <w:rFonts w:ascii="Garamond" w:hAnsi="Garamond"/>
          <w:sz w:val="22"/>
          <w:szCs w:val="22"/>
        </w:rPr>
        <w:t>he parts of the soul</w:t>
      </w:r>
      <w:r w:rsidR="006F28C1" w:rsidRPr="0024226D">
        <w:rPr>
          <w:rFonts w:ascii="Garamond" w:hAnsi="Garamond"/>
          <w:sz w:val="22"/>
          <w:szCs w:val="22"/>
        </w:rPr>
        <w:tab/>
      </w:r>
      <w:r w:rsidR="00F41DCC">
        <w:rPr>
          <w:rFonts w:ascii="Garamond" w:hAnsi="Garamond"/>
          <w:i/>
          <w:sz w:val="22"/>
          <w:szCs w:val="22"/>
        </w:rPr>
        <w:t>Republic</w:t>
      </w:r>
      <w:r w:rsidR="00F41DCC">
        <w:rPr>
          <w:rFonts w:ascii="Garamond" w:hAnsi="Garamond"/>
          <w:sz w:val="22"/>
          <w:szCs w:val="22"/>
        </w:rPr>
        <w:t>, Book 4</w:t>
      </w:r>
    </w:p>
    <w:p w:rsidR="004642A3" w:rsidRPr="00F41DCC" w:rsidRDefault="00F03B51" w:rsidP="006F28C1">
      <w:pPr>
        <w:tabs>
          <w:tab w:val="left" w:pos="1440"/>
          <w:tab w:val="left" w:pos="2160"/>
          <w:tab w:val="right" w:pos="9360"/>
        </w:tabs>
        <w:rPr>
          <w:rFonts w:ascii="Garamond" w:hAnsi="Garamond"/>
          <w:sz w:val="22"/>
          <w:szCs w:val="22"/>
        </w:rPr>
      </w:pPr>
      <w:r w:rsidRPr="0024226D">
        <w:rPr>
          <w:rFonts w:ascii="Garamond" w:hAnsi="Garamond"/>
          <w:sz w:val="22"/>
          <w:szCs w:val="22"/>
        </w:rPr>
        <w:t>10/</w:t>
      </w:r>
      <w:r w:rsidR="001B4B78">
        <w:rPr>
          <w:rFonts w:ascii="Garamond" w:hAnsi="Garamond"/>
          <w:sz w:val="22"/>
          <w:szCs w:val="22"/>
        </w:rPr>
        <w:t>19</w:t>
      </w:r>
      <w:r w:rsidR="00643088" w:rsidRPr="0024226D">
        <w:rPr>
          <w:rFonts w:ascii="Garamond" w:hAnsi="Garamond"/>
          <w:sz w:val="22"/>
          <w:szCs w:val="22"/>
        </w:rPr>
        <w:tab/>
      </w:r>
      <w:r w:rsidR="00F41DCC">
        <w:rPr>
          <w:rFonts w:ascii="Garamond" w:hAnsi="Garamond"/>
          <w:sz w:val="22"/>
          <w:szCs w:val="22"/>
        </w:rPr>
        <w:t>Justice in the soul</w:t>
      </w:r>
      <w:r w:rsidR="00F41DCC">
        <w:rPr>
          <w:rFonts w:ascii="Garamond" w:hAnsi="Garamond"/>
          <w:sz w:val="22"/>
          <w:szCs w:val="22"/>
        </w:rPr>
        <w:tab/>
      </w:r>
      <w:r w:rsidR="00F41DCC">
        <w:rPr>
          <w:rFonts w:ascii="Garamond" w:hAnsi="Garamond"/>
          <w:i/>
          <w:sz w:val="22"/>
          <w:szCs w:val="22"/>
        </w:rPr>
        <w:t>Republic,</w:t>
      </w:r>
      <w:r w:rsidR="00F41DCC">
        <w:rPr>
          <w:rFonts w:ascii="Garamond" w:hAnsi="Garamond"/>
          <w:sz w:val="22"/>
          <w:szCs w:val="22"/>
        </w:rPr>
        <w:t xml:space="preserve"> Book 4</w:t>
      </w:r>
    </w:p>
    <w:p w:rsidR="004642A3" w:rsidRPr="0024226D" w:rsidRDefault="004642A3" w:rsidP="006F28C1">
      <w:pPr>
        <w:tabs>
          <w:tab w:val="left" w:pos="1440"/>
          <w:tab w:val="left" w:pos="2160"/>
          <w:tab w:val="right" w:pos="9360"/>
        </w:tabs>
        <w:rPr>
          <w:rFonts w:ascii="Garamond" w:hAnsi="Garamond"/>
          <w:sz w:val="22"/>
          <w:szCs w:val="22"/>
        </w:rPr>
      </w:pPr>
    </w:p>
    <w:p w:rsidR="00643088" w:rsidRPr="00F41DCC" w:rsidRDefault="001B4B78" w:rsidP="006F28C1">
      <w:pPr>
        <w:tabs>
          <w:tab w:val="left" w:pos="1440"/>
          <w:tab w:val="left" w:pos="2160"/>
          <w:tab w:val="right" w:pos="9360"/>
        </w:tabs>
        <w:rPr>
          <w:rFonts w:ascii="Garamond" w:hAnsi="Garamond"/>
          <w:sz w:val="22"/>
          <w:szCs w:val="22"/>
        </w:rPr>
      </w:pPr>
      <w:r>
        <w:rPr>
          <w:rFonts w:ascii="Garamond" w:hAnsi="Garamond"/>
          <w:sz w:val="22"/>
          <w:szCs w:val="22"/>
        </w:rPr>
        <w:lastRenderedPageBreak/>
        <w:t>10/22</w:t>
      </w:r>
      <w:r w:rsidR="004642A3" w:rsidRPr="0024226D">
        <w:rPr>
          <w:rFonts w:ascii="Garamond" w:hAnsi="Garamond"/>
          <w:sz w:val="22"/>
          <w:szCs w:val="22"/>
        </w:rPr>
        <w:tab/>
      </w:r>
      <w:r w:rsidR="006F28C1" w:rsidRPr="0024226D">
        <w:rPr>
          <w:rFonts w:ascii="Garamond" w:hAnsi="Garamond"/>
          <w:sz w:val="22"/>
          <w:szCs w:val="22"/>
        </w:rPr>
        <w:t>Women and children in the ideal state</w:t>
      </w:r>
      <w:r w:rsidR="006F28C1" w:rsidRPr="0024226D">
        <w:rPr>
          <w:rFonts w:ascii="Garamond" w:hAnsi="Garamond"/>
          <w:sz w:val="22"/>
          <w:szCs w:val="22"/>
        </w:rPr>
        <w:tab/>
      </w:r>
      <w:r w:rsidR="00F41DCC">
        <w:rPr>
          <w:rFonts w:ascii="Garamond" w:hAnsi="Garamond"/>
          <w:i/>
          <w:sz w:val="22"/>
          <w:szCs w:val="22"/>
        </w:rPr>
        <w:t>Republic</w:t>
      </w:r>
      <w:r w:rsidR="00F41DCC">
        <w:rPr>
          <w:rFonts w:ascii="Garamond" w:hAnsi="Garamond"/>
          <w:sz w:val="22"/>
          <w:szCs w:val="22"/>
        </w:rPr>
        <w:t>, Book 5</w:t>
      </w:r>
    </w:p>
    <w:p w:rsidR="006F28C1" w:rsidRPr="00F41DCC" w:rsidRDefault="001B4B78" w:rsidP="00F41DCC">
      <w:pPr>
        <w:tabs>
          <w:tab w:val="left" w:pos="1440"/>
          <w:tab w:val="left" w:pos="2160"/>
          <w:tab w:val="right" w:pos="9360"/>
        </w:tabs>
        <w:rPr>
          <w:rFonts w:ascii="Garamond" w:hAnsi="Garamond"/>
          <w:sz w:val="22"/>
          <w:szCs w:val="22"/>
        </w:rPr>
      </w:pPr>
      <w:r>
        <w:rPr>
          <w:rFonts w:ascii="Garamond" w:hAnsi="Garamond"/>
          <w:sz w:val="22"/>
          <w:szCs w:val="22"/>
        </w:rPr>
        <w:t>10/24</w:t>
      </w:r>
      <w:r w:rsidR="00254682" w:rsidRPr="0024226D">
        <w:rPr>
          <w:rFonts w:ascii="Garamond" w:hAnsi="Garamond"/>
          <w:sz w:val="22"/>
          <w:szCs w:val="22"/>
        </w:rPr>
        <w:tab/>
      </w:r>
      <w:r>
        <w:rPr>
          <w:rFonts w:ascii="Garamond" w:hAnsi="Garamond"/>
          <w:sz w:val="22"/>
          <w:szCs w:val="22"/>
        </w:rPr>
        <w:t>Catch-up, other topics</w:t>
      </w:r>
      <w:r>
        <w:rPr>
          <w:rFonts w:ascii="Garamond" w:hAnsi="Garamond"/>
          <w:sz w:val="22"/>
          <w:szCs w:val="22"/>
        </w:rPr>
        <w:tab/>
        <w:t>TBA</w:t>
      </w:r>
    </w:p>
    <w:p w:rsidR="00B23D01" w:rsidRPr="00373859" w:rsidRDefault="00B23D01" w:rsidP="00745D87">
      <w:pPr>
        <w:tabs>
          <w:tab w:val="left" w:pos="1440"/>
          <w:tab w:val="left" w:pos="2160"/>
          <w:tab w:val="right" w:pos="9360"/>
        </w:tabs>
        <w:rPr>
          <w:rFonts w:ascii="Garamond" w:hAnsi="Garamond"/>
          <w:b/>
          <w:i/>
          <w:sz w:val="22"/>
          <w:szCs w:val="22"/>
        </w:rPr>
      </w:pPr>
      <w:r>
        <w:rPr>
          <w:rFonts w:ascii="Garamond" w:hAnsi="Garamond"/>
          <w:sz w:val="22"/>
          <w:szCs w:val="22"/>
        </w:rPr>
        <w:tab/>
      </w:r>
      <w:r>
        <w:rPr>
          <w:rFonts w:ascii="Garamond" w:hAnsi="Garamond"/>
          <w:sz w:val="22"/>
          <w:szCs w:val="22"/>
        </w:rPr>
        <w:tab/>
      </w:r>
      <w:r w:rsidRPr="00373859">
        <w:rPr>
          <w:rFonts w:ascii="Garamond" w:hAnsi="Garamond"/>
          <w:b/>
          <w:i/>
          <w:sz w:val="22"/>
          <w:szCs w:val="22"/>
        </w:rPr>
        <w:t>Take-home exam #2 due October 2</w:t>
      </w:r>
      <w:r w:rsidR="001B4B78">
        <w:rPr>
          <w:rFonts w:ascii="Garamond" w:hAnsi="Garamond"/>
          <w:b/>
          <w:i/>
          <w:sz w:val="22"/>
          <w:szCs w:val="22"/>
        </w:rPr>
        <w:t>4</w:t>
      </w:r>
    </w:p>
    <w:p w:rsidR="00F41DCC" w:rsidRDefault="00F41DCC" w:rsidP="008109EB">
      <w:pPr>
        <w:tabs>
          <w:tab w:val="left" w:pos="1080"/>
          <w:tab w:val="left" w:pos="1440"/>
          <w:tab w:val="left" w:pos="2160"/>
          <w:tab w:val="right" w:pos="9360"/>
        </w:tabs>
        <w:rPr>
          <w:rFonts w:ascii="Garamond" w:hAnsi="Garamond"/>
          <w:sz w:val="22"/>
          <w:szCs w:val="22"/>
        </w:rPr>
      </w:pPr>
      <w:r>
        <w:rPr>
          <w:rFonts w:ascii="Garamond" w:hAnsi="Garamond"/>
          <w:sz w:val="22"/>
          <w:szCs w:val="22"/>
        </w:rPr>
        <w:t>10/26</w:t>
      </w:r>
      <w:r>
        <w:rPr>
          <w:rFonts w:ascii="Garamond" w:hAnsi="Garamond"/>
          <w:sz w:val="22"/>
          <w:szCs w:val="22"/>
        </w:rPr>
        <w:tab/>
      </w:r>
      <w:r>
        <w:rPr>
          <w:rFonts w:ascii="Garamond" w:hAnsi="Garamond"/>
          <w:sz w:val="22"/>
          <w:szCs w:val="22"/>
        </w:rPr>
        <w:tab/>
        <w:t>The Myth of the Cave</w:t>
      </w:r>
      <w:r>
        <w:rPr>
          <w:rFonts w:ascii="Garamond" w:hAnsi="Garamond"/>
          <w:sz w:val="22"/>
          <w:szCs w:val="22"/>
        </w:rPr>
        <w:tab/>
      </w:r>
      <w:r>
        <w:rPr>
          <w:rFonts w:ascii="Garamond" w:hAnsi="Garamond"/>
          <w:i/>
          <w:sz w:val="22"/>
          <w:szCs w:val="22"/>
        </w:rPr>
        <w:t>Republic</w:t>
      </w:r>
      <w:r>
        <w:rPr>
          <w:rFonts w:ascii="Garamond" w:hAnsi="Garamond"/>
          <w:sz w:val="22"/>
          <w:szCs w:val="22"/>
        </w:rPr>
        <w:t>, Book 7 (selections)</w:t>
      </w:r>
    </w:p>
    <w:p w:rsidR="001B4B78" w:rsidRDefault="001B4B78" w:rsidP="008109EB">
      <w:pPr>
        <w:tabs>
          <w:tab w:val="left" w:pos="1080"/>
          <w:tab w:val="left" w:pos="1440"/>
          <w:tab w:val="left" w:pos="2160"/>
          <w:tab w:val="right" w:pos="9360"/>
        </w:tabs>
        <w:rPr>
          <w:rFonts w:ascii="Garamond" w:hAnsi="Garamond"/>
          <w:sz w:val="22"/>
          <w:szCs w:val="22"/>
        </w:rPr>
      </w:pPr>
    </w:p>
    <w:p w:rsidR="00373859" w:rsidRDefault="00F41DCC" w:rsidP="008109EB">
      <w:pPr>
        <w:tabs>
          <w:tab w:val="left" w:pos="1080"/>
          <w:tab w:val="left" w:pos="1440"/>
          <w:tab w:val="left" w:pos="2160"/>
          <w:tab w:val="right" w:pos="9360"/>
        </w:tabs>
        <w:rPr>
          <w:rFonts w:ascii="Garamond" w:hAnsi="Garamond"/>
          <w:sz w:val="22"/>
          <w:szCs w:val="22"/>
        </w:rPr>
      </w:pPr>
      <w:r>
        <w:rPr>
          <w:rFonts w:ascii="Garamond" w:hAnsi="Garamond"/>
          <w:sz w:val="22"/>
          <w:szCs w:val="22"/>
        </w:rPr>
        <w:t>10/</w:t>
      </w:r>
      <w:r w:rsidR="001B4B78">
        <w:rPr>
          <w:rFonts w:ascii="Garamond" w:hAnsi="Garamond"/>
          <w:sz w:val="22"/>
          <w:szCs w:val="22"/>
        </w:rPr>
        <w:t>29</w:t>
      </w:r>
      <w:r>
        <w:rPr>
          <w:rFonts w:ascii="Garamond" w:hAnsi="Garamond"/>
          <w:sz w:val="22"/>
          <w:szCs w:val="22"/>
        </w:rPr>
        <w:tab/>
      </w:r>
      <w:r>
        <w:rPr>
          <w:rFonts w:ascii="Garamond" w:hAnsi="Garamond"/>
          <w:sz w:val="22"/>
          <w:szCs w:val="22"/>
        </w:rPr>
        <w:tab/>
        <w:t>The degeneration of the soul</w:t>
      </w:r>
      <w:r>
        <w:rPr>
          <w:rFonts w:ascii="Garamond" w:hAnsi="Garamond"/>
          <w:sz w:val="22"/>
          <w:szCs w:val="22"/>
        </w:rPr>
        <w:tab/>
      </w:r>
      <w:r>
        <w:rPr>
          <w:rFonts w:ascii="Garamond" w:hAnsi="Garamond"/>
          <w:i/>
          <w:sz w:val="22"/>
          <w:szCs w:val="22"/>
        </w:rPr>
        <w:t>Republic</w:t>
      </w:r>
      <w:r>
        <w:rPr>
          <w:rFonts w:ascii="Garamond" w:hAnsi="Garamond"/>
          <w:sz w:val="22"/>
          <w:szCs w:val="22"/>
        </w:rPr>
        <w:t>, Book 8-9 (selections)</w:t>
      </w:r>
    </w:p>
    <w:p w:rsidR="00373859" w:rsidRDefault="00373859" w:rsidP="008109EB">
      <w:pPr>
        <w:tabs>
          <w:tab w:val="left" w:pos="1080"/>
          <w:tab w:val="left" w:pos="1440"/>
          <w:tab w:val="left" w:pos="2160"/>
          <w:tab w:val="right" w:pos="9360"/>
        </w:tabs>
        <w:rPr>
          <w:rFonts w:ascii="Garamond" w:hAnsi="Garamond"/>
          <w:sz w:val="22"/>
          <w:szCs w:val="22"/>
        </w:rPr>
      </w:pPr>
    </w:p>
    <w:p w:rsidR="008109EB" w:rsidRPr="0024226D" w:rsidRDefault="008109EB" w:rsidP="008109EB">
      <w:pPr>
        <w:tabs>
          <w:tab w:val="left" w:pos="1080"/>
          <w:tab w:val="left" w:pos="1440"/>
          <w:tab w:val="left" w:pos="2160"/>
          <w:tab w:val="right" w:pos="9360"/>
        </w:tabs>
        <w:rPr>
          <w:rFonts w:ascii="Garamond" w:hAnsi="Garamond"/>
          <w:sz w:val="22"/>
          <w:szCs w:val="22"/>
          <w:u w:val="single"/>
        </w:rPr>
      </w:pPr>
      <w:r w:rsidRPr="0024226D">
        <w:rPr>
          <w:rFonts w:ascii="Garamond" w:hAnsi="Garamond"/>
          <w:sz w:val="22"/>
          <w:szCs w:val="22"/>
        </w:rPr>
        <w:tab/>
      </w:r>
      <w:r w:rsidRPr="0024226D">
        <w:rPr>
          <w:rFonts w:ascii="Garamond" w:hAnsi="Garamond"/>
          <w:sz w:val="22"/>
          <w:szCs w:val="22"/>
          <w:u w:val="single"/>
        </w:rPr>
        <w:t xml:space="preserve">Part IV:  </w:t>
      </w:r>
      <w:r w:rsidR="001B4B78">
        <w:rPr>
          <w:rFonts w:ascii="Garamond" w:hAnsi="Garamond"/>
          <w:sz w:val="22"/>
          <w:szCs w:val="22"/>
          <w:u w:val="single"/>
        </w:rPr>
        <w:t>Man is a social animal</w:t>
      </w:r>
      <w:r w:rsidR="00B23D01">
        <w:rPr>
          <w:rFonts w:ascii="Garamond" w:hAnsi="Garamond"/>
          <w:sz w:val="22"/>
          <w:szCs w:val="22"/>
          <w:u w:val="single"/>
        </w:rPr>
        <w:t>.</w:t>
      </w:r>
    </w:p>
    <w:p w:rsidR="00F03B51" w:rsidRPr="0024226D" w:rsidRDefault="00F01278" w:rsidP="00F03B51">
      <w:pPr>
        <w:tabs>
          <w:tab w:val="left" w:pos="1440"/>
          <w:tab w:val="left" w:pos="2160"/>
          <w:tab w:val="right" w:pos="9360"/>
        </w:tabs>
        <w:rPr>
          <w:rFonts w:ascii="Garamond" w:hAnsi="Garamond"/>
          <w:sz w:val="22"/>
          <w:szCs w:val="22"/>
        </w:rPr>
      </w:pPr>
      <w:r>
        <w:rPr>
          <w:rFonts w:ascii="Garamond" w:hAnsi="Garamond"/>
          <w:sz w:val="22"/>
          <w:szCs w:val="22"/>
        </w:rPr>
        <w:t>10/</w:t>
      </w:r>
      <w:r w:rsidR="001B4B78">
        <w:rPr>
          <w:rFonts w:ascii="Garamond" w:hAnsi="Garamond"/>
          <w:sz w:val="22"/>
          <w:szCs w:val="22"/>
        </w:rPr>
        <w:t>31</w:t>
      </w:r>
      <w:r w:rsidR="00F03B51" w:rsidRPr="0024226D">
        <w:rPr>
          <w:rFonts w:ascii="Garamond" w:hAnsi="Garamond"/>
          <w:sz w:val="22"/>
          <w:szCs w:val="22"/>
        </w:rPr>
        <w:t xml:space="preserve"> </w:t>
      </w:r>
      <w:r w:rsidR="00F03B51" w:rsidRPr="0024226D">
        <w:rPr>
          <w:rFonts w:ascii="Garamond" w:hAnsi="Garamond"/>
          <w:sz w:val="22"/>
          <w:szCs w:val="22"/>
        </w:rPr>
        <w:tab/>
      </w:r>
      <w:r w:rsidR="00B33811">
        <w:rPr>
          <w:rFonts w:ascii="Garamond" w:hAnsi="Garamond"/>
          <w:sz w:val="22"/>
          <w:szCs w:val="22"/>
        </w:rPr>
        <w:t>Introduction to Aristotle</w:t>
      </w:r>
      <w:r w:rsidR="00B33811">
        <w:rPr>
          <w:rFonts w:ascii="Garamond" w:hAnsi="Garamond"/>
          <w:sz w:val="22"/>
          <w:szCs w:val="22"/>
        </w:rPr>
        <w:tab/>
        <w:t>Selections online</w:t>
      </w:r>
    </w:p>
    <w:p w:rsidR="00F03B51" w:rsidRDefault="00B23D01" w:rsidP="00F03B51">
      <w:pPr>
        <w:tabs>
          <w:tab w:val="left" w:pos="1440"/>
          <w:tab w:val="left" w:pos="2160"/>
          <w:tab w:val="right" w:pos="9360"/>
        </w:tabs>
        <w:rPr>
          <w:rFonts w:ascii="Garamond" w:hAnsi="Garamond"/>
          <w:sz w:val="22"/>
          <w:szCs w:val="22"/>
        </w:rPr>
      </w:pPr>
      <w:r>
        <w:rPr>
          <w:rFonts w:ascii="Garamond" w:hAnsi="Garamond"/>
          <w:sz w:val="22"/>
          <w:szCs w:val="22"/>
        </w:rPr>
        <w:t>11/2</w:t>
      </w:r>
      <w:r w:rsidR="0080351A" w:rsidRPr="0024226D">
        <w:rPr>
          <w:rFonts w:ascii="Garamond" w:hAnsi="Garamond"/>
          <w:sz w:val="22"/>
          <w:szCs w:val="22"/>
        </w:rPr>
        <w:tab/>
      </w:r>
      <w:r w:rsidR="00B33811">
        <w:rPr>
          <w:rFonts w:ascii="Garamond" w:hAnsi="Garamond"/>
          <w:sz w:val="22"/>
          <w:szCs w:val="22"/>
        </w:rPr>
        <w:t>Dr. Rider at Ethics Bowl Regionals</w:t>
      </w:r>
    </w:p>
    <w:p w:rsidR="00B33811" w:rsidRDefault="00B33811" w:rsidP="00F03B51">
      <w:pPr>
        <w:tabs>
          <w:tab w:val="left" w:pos="1440"/>
          <w:tab w:val="left" w:pos="2160"/>
          <w:tab w:val="right" w:pos="9360"/>
        </w:tabs>
        <w:rPr>
          <w:rFonts w:ascii="Garamond" w:hAnsi="Garamond"/>
          <w:sz w:val="22"/>
          <w:szCs w:val="22"/>
        </w:rPr>
      </w:pPr>
    </w:p>
    <w:p w:rsidR="00B33811" w:rsidRPr="00B33811" w:rsidRDefault="00B33811" w:rsidP="00F03B51">
      <w:pPr>
        <w:tabs>
          <w:tab w:val="left" w:pos="1440"/>
          <w:tab w:val="left" w:pos="2160"/>
          <w:tab w:val="right" w:pos="9360"/>
        </w:tabs>
        <w:rPr>
          <w:rFonts w:ascii="Garamond" w:hAnsi="Garamond"/>
          <w:sz w:val="22"/>
          <w:szCs w:val="22"/>
        </w:rPr>
      </w:pPr>
      <w:r>
        <w:rPr>
          <w:rFonts w:ascii="Garamond" w:hAnsi="Garamond"/>
          <w:sz w:val="22"/>
          <w:szCs w:val="22"/>
        </w:rPr>
        <w:t>11/5</w:t>
      </w:r>
      <w:r>
        <w:rPr>
          <w:rFonts w:ascii="Garamond" w:hAnsi="Garamond"/>
          <w:sz w:val="22"/>
          <w:szCs w:val="22"/>
        </w:rPr>
        <w:tab/>
      </w:r>
      <w:r w:rsidRPr="0024226D">
        <w:rPr>
          <w:rFonts w:ascii="Garamond" w:hAnsi="Garamond"/>
          <w:i/>
          <w:sz w:val="22"/>
          <w:szCs w:val="22"/>
        </w:rPr>
        <w:t>Nicomachean Ethics</w:t>
      </w:r>
      <w:r w:rsidRPr="0024226D">
        <w:rPr>
          <w:rFonts w:ascii="Garamond" w:hAnsi="Garamond"/>
          <w:sz w:val="22"/>
          <w:szCs w:val="22"/>
        </w:rPr>
        <w:t xml:space="preserve"> </w:t>
      </w:r>
      <w:r>
        <w:rPr>
          <w:rFonts w:ascii="Garamond" w:hAnsi="Garamond"/>
          <w:sz w:val="22"/>
          <w:szCs w:val="22"/>
        </w:rPr>
        <w:t>1:  The human good</w:t>
      </w:r>
      <w:r>
        <w:rPr>
          <w:rFonts w:ascii="Garamond" w:hAnsi="Garamond"/>
          <w:sz w:val="22"/>
          <w:szCs w:val="22"/>
        </w:rPr>
        <w:tab/>
      </w:r>
      <w:r>
        <w:rPr>
          <w:rFonts w:ascii="Garamond" w:hAnsi="Garamond"/>
          <w:i/>
          <w:sz w:val="22"/>
          <w:szCs w:val="22"/>
        </w:rPr>
        <w:t xml:space="preserve">NE </w:t>
      </w:r>
      <w:r>
        <w:rPr>
          <w:rFonts w:ascii="Garamond" w:hAnsi="Garamond"/>
          <w:sz w:val="22"/>
          <w:szCs w:val="22"/>
        </w:rPr>
        <w:t>1 (on Blackboard)</w:t>
      </w:r>
    </w:p>
    <w:p w:rsidR="00B33811" w:rsidRPr="00B33811" w:rsidRDefault="00B23D01" w:rsidP="00B23D01">
      <w:pPr>
        <w:tabs>
          <w:tab w:val="left" w:pos="1440"/>
          <w:tab w:val="left" w:pos="2160"/>
          <w:tab w:val="right" w:pos="9360"/>
        </w:tabs>
        <w:rPr>
          <w:rFonts w:ascii="Garamond" w:hAnsi="Garamond"/>
          <w:sz w:val="22"/>
          <w:szCs w:val="22"/>
        </w:rPr>
      </w:pPr>
      <w:r>
        <w:rPr>
          <w:rFonts w:ascii="Garamond" w:hAnsi="Garamond"/>
          <w:sz w:val="22"/>
          <w:szCs w:val="22"/>
        </w:rPr>
        <w:t>11/</w:t>
      </w:r>
      <w:r w:rsidR="00B33811">
        <w:rPr>
          <w:rFonts w:ascii="Garamond" w:hAnsi="Garamond"/>
          <w:sz w:val="22"/>
          <w:szCs w:val="22"/>
        </w:rPr>
        <w:t>7</w:t>
      </w:r>
      <w:r w:rsidR="00B33811">
        <w:rPr>
          <w:rFonts w:ascii="Garamond" w:hAnsi="Garamond"/>
          <w:sz w:val="22"/>
          <w:szCs w:val="22"/>
        </w:rPr>
        <w:tab/>
      </w:r>
      <w:r w:rsidR="00B33811">
        <w:rPr>
          <w:rFonts w:ascii="Garamond" w:hAnsi="Garamond"/>
          <w:i/>
          <w:sz w:val="22"/>
          <w:szCs w:val="22"/>
        </w:rPr>
        <w:t xml:space="preserve">Nicomachean Ethics </w:t>
      </w:r>
      <w:r w:rsidR="00B33811">
        <w:rPr>
          <w:rFonts w:ascii="Garamond" w:hAnsi="Garamond"/>
          <w:sz w:val="22"/>
          <w:szCs w:val="22"/>
        </w:rPr>
        <w:t>2:  Virtue and happiness</w:t>
      </w:r>
      <w:r w:rsidR="00B33811">
        <w:rPr>
          <w:rFonts w:ascii="Garamond" w:hAnsi="Garamond"/>
          <w:sz w:val="22"/>
          <w:szCs w:val="22"/>
        </w:rPr>
        <w:tab/>
      </w:r>
      <w:r w:rsidR="00B33811">
        <w:rPr>
          <w:rFonts w:ascii="Garamond" w:hAnsi="Garamond"/>
          <w:i/>
          <w:sz w:val="22"/>
          <w:szCs w:val="22"/>
        </w:rPr>
        <w:t>NE</w:t>
      </w:r>
      <w:r w:rsidR="00B33811">
        <w:rPr>
          <w:rFonts w:ascii="Garamond" w:hAnsi="Garamond"/>
          <w:sz w:val="22"/>
          <w:szCs w:val="22"/>
        </w:rPr>
        <w:t xml:space="preserve"> 2 (on Blackboard)</w:t>
      </w:r>
    </w:p>
    <w:p w:rsidR="00B33811" w:rsidRPr="00B33811" w:rsidRDefault="00B33811" w:rsidP="00B23D01">
      <w:pPr>
        <w:tabs>
          <w:tab w:val="left" w:pos="1440"/>
          <w:tab w:val="left" w:pos="2160"/>
          <w:tab w:val="right" w:pos="9360"/>
        </w:tabs>
        <w:rPr>
          <w:rFonts w:ascii="Garamond" w:hAnsi="Garamond"/>
          <w:sz w:val="22"/>
          <w:szCs w:val="22"/>
        </w:rPr>
      </w:pPr>
      <w:r>
        <w:rPr>
          <w:rFonts w:ascii="Garamond" w:hAnsi="Garamond"/>
          <w:sz w:val="22"/>
          <w:szCs w:val="22"/>
        </w:rPr>
        <w:t>11/9</w:t>
      </w:r>
      <w:r>
        <w:rPr>
          <w:rFonts w:ascii="Garamond" w:hAnsi="Garamond"/>
          <w:sz w:val="22"/>
          <w:szCs w:val="22"/>
        </w:rPr>
        <w:tab/>
      </w:r>
      <w:r>
        <w:rPr>
          <w:rFonts w:ascii="Garamond" w:hAnsi="Garamond"/>
          <w:i/>
          <w:sz w:val="22"/>
          <w:szCs w:val="22"/>
        </w:rPr>
        <w:t>Nicomachean Ethics</w:t>
      </w:r>
      <w:r>
        <w:rPr>
          <w:rFonts w:ascii="Garamond" w:hAnsi="Garamond"/>
          <w:sz w:val="22"/>
          <w:szCs w:val="22"/>
        </w:rPr>
        <w:t xml:space="preserve"> continued</w:t>
      </w:r>
      <w:r>
        <w:rPr>
          <w:rFonts w:ascii="Garamond" w:hAnsi="Garamond"/>
          <w:sz w:val="22"/>
          <w:szCs w:val="22"/>
        </w:rPr>
        <w:tab/>
        <w:t>No new reading</w:t>
      </w:r>
    </w:p>
    <w:p w:rsidR="00B33811" w:rsidRDefault="00B33811" w:rsidP="00B23D01">
      <w:pPr>
        <w:tabs>
          <w:tab w:val="left" w:pos="1440"/>
          <w:tab w:val="left" w:pos="2160"/>
          <w:tab w:val="right" w:pos="9360"/>
        </w:tabs>
        <w:rPr>
          <w:rFonts w:ascii="Garamond" w:hAnsi="Garamond"/>
          <w:sz w:val="22"/>
          <w:szCs w:val="22"/>
        </w:rPr>
      </w:pPr>
      <w:r>
        <w:rPr>
          <w:rFonts w:ascii="Garamond" w:hAnsi="Garamond"/>
          <w:b/>
          <w:i/>
          <w:sz w:val="22"/>
          <w:szCs w:val="22"/>
        </w:rPr>
        <w:tab/>
      </w:r>
      <w:r>
        <w:rPr>
          <w:rFonts w:ascii="Garamond" w:hAnsi="Garamond"/>
          <w:b/>
          <w:i/>
          <w:sz w:val="22"/>
          <w:szCs w:val="22"/>
        </w:rPr>
        <w:tab/>
        <w:t>Proposal for Final Essay due November 9</w:t>
      </w:r>
    </w:p>
    <w:p w:rsidR="00B33811" w:rsidRDefault="00B33811" w:rsidP="00B23D01">
      <w:pPr>
        <w:tabs>
          <w:tab w:val="left" w:pos="1440"/>
          <w:tab w:val="left" w:pos="2160"/>
          <w:tab w:val="right" w:pos="9360"/>
        </w:tabs>
        <w:rPr>
          <w:rFonts w:ascii="Garamond" w:hAnsi="Garamond"/>
          <w:sz w:val="22"/>
          <w:szCs w:val="22"/>
        </w:rPr>
      </w:pPr>
    </w:p>
    <w:p w:rsidR="00383583" w:rsidRPr="007C3DF5" w:rsidRDefault="00B33811" w:rsidP="00B23D01">
      <w:pPr>
        <w:tabs>
          <w:tab w:val="left" w:pos="1440"/>
          <w:tab w:val="left" w:pos="2160"/>
          <w:tab w:val="right" w:pos="9360"/>
        </w:tabs>
        <w:rPr>
          <w:rFonts w:ascii="Garamond" w:hAnsi="Garamond"/>
          <w:sz w:val="22"/>
          <w:szCs w:val="22"/>
        </w:rPr>
      </w:pPr>
      <w:r>
        <w:rPr>
          <w:rFonts w:ascii="Garamond" w:hAnsi="Garamond"/>
          <w:sz w:val="22"/>
          <w:szCs w:val="22"/>
        </w:rPr>
        <w:t>11/12</w:t>
      </w:r>
      <w:r w:rsidR="00383583" w:rsidRPr="0024226D">
        <w:rPr>
          <w:rFonts w:ascii="Garamond" w:hAnsi="Garamond"/>
          <w:sz w:val="22"/>
          <w:szCs w:val="22"/>
        </w:rPr>
        <w:tab/>
      </w:r>
      <w:r w:rsidR="00B23D01">
        <w:rPr>
          <w:rFonts w:ascii="Garamond" w:hAnsi="Garamond"/>
          <w:sz w:val="22"/>
          <w:szCs w:val="22"/>
        </w:rPr>
        <w:t xml:space="preserve">The origin of the </w:t>
      </w:r>
      <w:r w:rsidR="00B23D01">
        <w:rPr>
          <w:rFonts w:ascii="Garamond" w:hAnsi="Garamond"/>
          <w:i/>
          <w:sz w:val="22"/>
          <w:szCs w:val="22"/>
        </w:rPr>
        <w:t>polis</w:t>
      </w:r>
      <w:r w:rsidR="00B23D01">
        <w:rPr>
          <w:rFonts w:ascii="Garamond" w:hAnsi="Garamond"/>
          <w:sz w:val="22"/>
          <w:szCs w:val="22"/>
        </w:rPr>
        <w:t xml:space="preserve"> </w:t>
      </w:r>
      <w:r w:rsidR="00B23D01">
        <w:rPr>
          <w:rFonts w:ascii="Garamond" w:hAnsi="Garamond"/>
          <w:sz w:val="22"/>
          <w:szCs w:val="22"/>
        </w:rPr>
        <w:tab/>
      </w:r>
      <w:r w:rsidR="007C3DF5">
        <w:rPr>
          <w:rFonts w:ascii="Garamond" w:hAnsi="Garamond"/>
          <w:i/>
          <w:sz w:val="22"/>
          <w:szCs w:val="22"/>
        </w:rPr>
        <w:t>Politics</w:t>
      </w:r>
      <w:r w:rsidR="007C3DF5">
        <w:rPr>
          <w:rFonts w:ascii="Garamond" w:hAnsi="Garamond"/>
          <w:sz w:val="22"/>
          <w:szCs w:val="22"/>
        </w:rPr>
        <w:t xml:space="preserve"> Book 1</w:t>
      </w:r>
      <w:r>
        <w:rPr>
          <w:rFonts w:ascii="Garamond" w:hAnsi="Garamond"/>
          <w:sz w:val="22"/>
          <w:szCs w:val="22"/>
        </w:rPr>
        <w:t>, selections (BB)</w:t>
      </w:r>
    </w:p>
    <w:p w:rsidR="00254682" w:rsidRPr="00721D00" w:rsidRDefault="00B23D01" w:rsidP="00745D87">
      <w:pPr>
        <w:tabs>
          <w:tab w:val="left" w:pos="1440"/>
          <w:tab w:val="left" w:pos="2160"/>
          <w:tab w:val="right" w:pos="9360"/>
        </w:tabs>
        <w:rPr>
          <w:rFonts w:ascii="Garamond" w:hAnsi="Garamond"/>
          <w:sz w:val="22"/>
          <w:szCs w:val="22"/>
        </w:rPr>
      </w:pPr>
      <w:r>
        <w:rPr>
          <w:rFonts w:ascii="Garamond" w:hAnsi="Garamond"/>
          <w:sz w:val="22"/>
          <w:szCs w:val="22"/>
        </w:rPr>
        <w:t>11/</w:t>
      </w:r>
      <w:r w:rsidR="00B33811">
        <w:rPr>
          <w:rFonts w:ascii="Garamond" w:hAnsi="Garamond"/>
          <w:sz w:val="22"/>
          <w:szCs w:val="22"/>
        </w:rPr>
        <w:t>14</w:t>
      </w:r>
      <w:r w:rsidR="00254682" w:rsidRPr="0024226D">
        <w:rPr>
          <w:rFonts w:ascii="Garamond" w:hAnsi="Garamond"/>
          <w:sz w:val="22"/>
          <w:szCs w:val="22"/>
        </w:rPr>
        <w:tab/>
      </w:r>
      <w:r>
        <w:rPr>
          <w:rFonts w:ascii="Garamond" w:hAnsi="Garamond"/>
          <w:sz w:val="22"/>
          <w:szCs w:val="22"/>
        </w:rPr>
        <w:t>Politics</w:t>
      </w:r>
      <w:r w:rsidR="00721D00">
        <w:rPr>
          <w:rFonts w:ascii="Garamond" w:hAnsi="Garamond"/>
          <w:sz w:val="22"/>
          <w:szCs w:val="22"/>
        </w:rPr>
        <w:t>:  the citizen, types of constitution</w:t>
      </w:r>
      <w:r w:rsidR="00721D00">
        <w:rPr>
          <w:rFonts w:ascii="Garamond" w:hAnsi="Garamond"/>
          <w:sz w:val="22"/>
          <w:szCs w:val="22"/>
        </w:rPr>
        <w:tab/>
      </w:r>
      <w:r w:rsidR="00721D00">
        <w:rPr>
          <w:rFonts w:ascii="Garamond" w:hAnsi="Garamond"/>
          <w:i/>
          <w:sz w:val="22"/>
          <w:szCs w:val="22"/>
        </w:rPr>
        <w:t>Politics</w:t>
      </w:r>
      <w:r w:rsidR="00721D00">
        <w:rPr>
          <w:rFonts w:ascii="Garamond" w:hAnsi="Garamond"/>
          <w:sz w:val="22"/>
          <w:szCs w:val="22"/>
        </w:rPr>
        <w:t xml:space="preserve"> Book 3</w:t>
      </w:r>
      <w:r w:rsidR="00B33811">
        <w:rPr>
          <w:rFonts w:ascii="Garamond" w:hAnsi="Garamond"/>
          <w:sz w:val="22"/>
          <w:szCs w:val="22"/>
        </w:rPr>
        <w:t>, selections (BB)</w:t>
      </w:r>
    </w:p>
    <w:p w:rsidR="00373859" w:rsidRPr="00373859" w:rsidRDefault="00373859" w:rsidP="00745D87">
      <w:pPr>
        <w:tabs>
          <w:tab w:val="left" w:pos="1440"/>
          <w:tab w:val="left" w:pos="2160"/>
          <w:tab w:val="right" w:pos="9360"/>
        </w:tabs>
        <w:rPr>
          <w:rFonts w:ascii="Garamond" w:hAnsi="Garamond"/>
          <w:b/>
          <w:i/>
          <w:sz w:val="22"/>
          <w:szCs w:val="22"/>
        </w:rPr>
      </w:pPr>
      <w:r>
        <w:rPr>
          <w:rFonts w:ascii="Garamond" w:hAnsi="Garamond"/>
          <w:sz w:val="22"/>
          <w:szCs w:val="22"/>
        </w:rPr>
        <w:tab/>
      </w:r>
      <w:r>
        <w:rPr>
          <w:rFonts w:ascii="Garamond" w:hAnsi="Garamond"/>
          <w:sz w:val="22"/>
          <w:szCs w:val="22"/>
        </w:rPr>
        <w:tab/>
      </w:r>
      <w:r>
        <w:rPr>
          <w:rFonts w:ascii="Garamond" w:hAnsi="Garamond"/>
          <w:b/>
          <w:i/>
          <w:sz w:val="22"/>
          <w:szCs w:val="22"/>
        </w:rPr>
        <w:t xml:space="preserve">First draft of Final Essay due November </w:t>
      </w:r>
      <w:r w:rsidR="00B33811">
        <w:rPr>
          <w:rFonts w:ascii="Garamond" w:hAnsi="Garamond"/>
          <w:b/>
          <w:i/>
          <w:sz w:val="22"/>
          <w:szCs w:val="22"/>
        </w:rPr>
        <w:t>14</w:t>
      </w:r>
    </w:p>
    <w:p w:rsidR="00B23D01" w:rsidRPr="00721D00" w:rsidRDefault="00B23D01" w:rsidP="00745D87">
      <w:pPr>
        <w:tabs>
          <w:tab w:val="left" w:pos="1440"/>
          <w:tab w:val="left" w:pos="2160"/>
          <w:tab w:val="right" w:pos="9360"/>
        </w:tabs>
        <w:rPr>
          <w:rFonts w:ascii="Garamond" w:hAnsi="Garamond"/>
          <w:sz w:val="22"/>
          <w:szCs w:val="22"/>
        </w:rPr>
      </w:pPr>
      <w:r>
        <w:rPr>
          <w:rFonts w:ascii="Garamond" w:hAnsi="Garamond"/>
          <w:sz w:val="22"/>
          <w:szCs w:val="22"/>
        </w:rPr>
        <w:t>11/1</w:t>
      </w:r>
      <w:r w:rsidR="00B33811">
        <w:rPr>
          <w:rFonts w:ascii="Garamond" w:hAnsi="Garamond"/>
          <w:sz w:val="22"/>
          <w:szCs w:val="22"/>
        </w:rPr>
        <w:t>6</w:t>
      </w:r>
      <w:r>
        <w:rPr>
          <w:rFonts w:ascii="Garamond" w:hAnsi="Garamond"/>
          <w:sz w:val="22"/>
          <w:szCs w:val="22"/>
        </w:rPr>
        <w:tab/>
        <w:t>Politics</w:t>
      </w:r>
      <w:r w:rsidR="00721D00">
        <w:rPr>
          <w:rFonts w:ascii="Garamond" w:hAnsi="Garamond"/>
          <w:sz w:val="22"/>
          <w:szCs w:val="22"/>
        </w:rPr>
        <w:t xml:space="preserve"> in the real world</w:t>
      </w:r>
      <w:r w:rsidR="00721D00">
        <w:rPr>
          <w:rFonts w:ascii="Garamond" w:hAnsi="Garamond"/>
          <w:sz w:val="22"/>
          <w:szCs w:val="22"/>
        </w:rPr>
        <w:tab/>
      </w:r>
      <w:r w:rsidR="00721D00">
        <w:rPr>
          <w:rFonts w:ascii="Garamond" w:hAnsi="Garamond"/>
          <w:i/>
          <w:sz w:val="22"/>
          <w:szCs w:val="22"/>
        </w:rPr>
        <w:t xml:space="preserve">Politics </w:t>
      </w:r>
      <w:r w:rsidR="00721D00">
        <w:rPr>
          <w:rFonts w:ascii="Garamond" w:hAnsi="Garamond"/>
          <w:sz w:val="22"/>
          <w:szCs w:val="22"/>
        </w:rPr>
        <w:t>Book 4</w:t>
      </w:r>
      <w:r w:rsidR="00B33811">
        <w:rPr>
          <w:rFonts w:ascii="Garamond" w:hAnsi="Garamond"/>
          <w:sz w:val="22"/>
          <w:szCs w:val="22"/>
        </w:rPr>
        <w:t>, selections (BB)</w:t>
      </w:r>
    </w:p>
    <w:p w:rsidR="00F03B51" w:rsidRPr="0024226D" w:rsidRDefault="00F03B51" w:rsidP="00B36F16">
      <w:pPr>
        <w:tabs>
          <w:tab w:val="left" w:pos="1440"/>
          <w:tab w:val="left" w:pos="2160"/>
          <w:tab w:val="right" w:pos="9360"/>
        </w:tabs>
        <w:rPr>
          <w:rFonts w:ascii="Garamond" w:hAnsi="Garamond"/>
          <w:sz w:val="22"/>
          <w:szCs w:val="22"/>
        </w:rPr>
      </w:pPr>
    </w:p>
    <w:p w:rsidR="00B36F16" w:rsidRPr="0024226D" w:rsidRDefault="00B36F16" w:rsidP="008B4098">
      <w:pPr>
        <w:tabs>
          <w:tab w:val="left" w:pos="1080"/>
          <w:tab w:val="left" w:pos="1440"/>
          <w:tab w:val="left" w:pos="2160"/>
          <w:tab w:val="right" w:pos="9360"/>
        </w:tabs>
        <w:rPr>
          <w:rFonts w:ascii="Garamond" w:hAnsi="Garamond"/>
          <w:sz w:val="22"/>
          <w:szCs w:val="22"/>
          <w:u w:val="single"/>
        </w:rPr>
      </w:pPr>
      <w:r w:rsidRPr="0024226D">
        <w:rPr>
          <w:rFonts w:ascii="Garamond" w:hAnsi="Garamond"/>
          <w:sz w:val="22"/>
          <w:szCs w:val="22"/>
        </w:rPr>
        <w:tab/>
      </w:r>
      <w:r w:rsidRPr="0024226D">
        <w:rPr>
          <w:rFonts w:ascii="Garamond" w:hAnsi="Garamond"/>
          <w:sz w:val="22"/>
          <w:szCs w:val="22"/>
          <w:u w:val="single"/>
        </w:rPr>
        <w:t xml:space="preserve">Part V:  </w:t>
      </w:r>
      <w:r w:rsidR="00B33811">
        <w:rPr>
          <w:rFonts w:ascii="Garamond" w:hAnsi="Garamond"/>
          <w:sz w:val="22"/>
          <w:szCs w:val="22"/>
          <w:u w:val="single"/>
        </w:rPr>
        <w:t>MARCUS QUOTE</w:t>
      </w:r>
    </w:p>
    <w:p w:rsidR="00F03B51" w:rsidRPr="0024226D" w:rsidRDefault="00F01278" w:rsidP="00F03B51">
      <w:pPr>
        <w:tabs>
          <w:tab w:val="left" w:pos="1440"/>
          <w:tab w:val="left" w:pos="2160"/>
          <w:tab w:val="right" w:pos="9360"/>
        </w:tabs>
        <w:rPr>
          <w:rFonts w:ascii="Garamond" w:hAnsi="Garamond"/>
          <w:sz w:val="22"/>
          <w:szCs w:val="22"/>
        </w:rPr>
      </w:pPr>
      <w:r>
        <w:rPr>
          <w:rFonts w:ascii="Garamond" w:hAnsi="Garamond"/>
          <w:sz w:val="22"/>
          <w:szCs w:val="22"/>
        </w:rPr>
        <w:t>11/1</w:t>
      </w:r>
      <w:r w:rsidR="00B33811">
        <w:rPr>
          <w:rFonts w:ascii="Garamond" w:hAnsi="Garamond"/>
          <w:sz w:val="22"/>
          <w:szCs w:val="22"/>
        </w:rPr>
        <w:t>9</w:t>
      </w:r>
      <w:r w:rsidR="00F03B51" w:rsidRPr="0024226D">
        <w:rPr>
          <w:rFonts w:ascii="Garamond" w:hAnsi="Garamond"/>
          <w:sz w:val="22"/>
          <w:szCs w:val="22"/>
        </w:rPr>
        <w:tab/>
      </w:r>
      <w:r w:rsidR="00510ECD">
        <w:rPr>
          <w:rFonts w:ascii="Garamond" w:hAnsi="Garamond"/>
          <w:sz w:val="22"/>
          <w:szCs w:val="22"/>
        </w:rPr>
        <w:t>The basics of Stoicism</w:t>
      </w:r>
      <w:r w:rsidR="00510ECD" w:rsidRPr="00510ECD">
        <w:rPr>
          <w:rFonts w:ascii="Garamond" w:hAnsi="Garamond"/>
          <w:sz w:val="22"/>
          <w:szCs w:val="22"/>
        </w:rPr>
        <w:t xml:space="preserve"> </w:t>
      </w:r>
      <w:r w:rsidR="00510ECD">
        <w:rPr>
          <w:rFonts w:ascii="Garamond" w:hAnsi="Garamond"/>
          <w:sz w:val="22"/>
          <w:szCs w:val="22"/>
        </w:rPr>
        <w:tab/>
        <w:t xml:space="preserve">Selections </w:t>
      </w:r>
      <w:r w:rsidR="00B33811">
        <w:rPr>
          <w:rFonts w:ascii="Garamond" w:hAnsi="Garamond"/>
          <w:sz w:val="22"/>
          <w:szCs w:val="22"/>
        </w:rPr>
        <w:t>(BB)</w:t>
      </w:r>
    </w:p>
    <w:p w:rsidR="00B33811" w:rsidRPr="0024226D" w:rsidRDefault="00B33811" w:rsidP="00B33811">
      <w:pPr>
        <w:tabs>
          <w:tab w:val="left" w:pos="1440"/>
          <w:tab w:val="left" w:pos="2160"/>
          <w:tab w:val="right" w:pos="9360"/>
        </w:tabs>
        <w:rPr>
          <w:rFonts w:ascii="Garamond" w:hAnsi="Garamond"/>
          <w:sz w:val="22"/>
          <w:szCs w:val="22"/>
        </w:rPr>
      </w:pPr>
      <w:r>
        <w:rPr>
          <w:rFonts w:ascii="Garamond" w:hAnsi="Garamond"/>
          <w:sz w:val="22"/>
          <w:szCs w:val="22"/>
        </w:rPr>
        <w:t>11/21-3</w:t>
      </w:r>
      <w:r w:rsidRPr="0024226D">
        <w:rPr>
          <w:rFonts w:ascii="Garamond" w:hAnsi="Garamond"/>
          <w:sz w:val="22"/>
          <w:szCs w:val="22"/>
        </w:rPr>
        <w:tab/>
        <w:t>THANKSGIVING BREAK—NO CLASS</w:t>
      </w:r>
    </w:p>
    <w:p w:rsidR="00B33811" w:rsidRDefault="00B33811" w:rsidP="00745D87">
      <w:pPr>
        <w:tabs>
          <w:tab w:val="left" w:pos="1440"/>
          <w:tab w:val="left" w:pos="2160"/>
          <w:tab w:val="right" w:pos="9360"/>
        </w:tabs>
        <w:rPr>
          <w:rFonts w:ascii="Garamond" w:hAnsi="Garamond"/>
          <w:sz w:val="22"/>
          <w:szCs w:val="22"/>
        </w:rPr>
      </w:pPr>
    </w:p>
    <w:p w:rsidR="00254682" w:rsidRPr="00B33811" w:rsidRDefault="00510ECD" w:rsidP="00745D87">
      <w:pPr>
        <w:tabs>
          <w:tab w:val="left" w:pos="1440"/>
          <w:tab w:val="left" w:pos="2160"/>
          <w:tab w:val="right" w:pos="9360"/>
        </w:tabs>
        <w:rPr>
          <w:rFonts w:ascii="Garamond" w:hAnsi="Garamond"/>
          <w:sz w:val="22"/>
          <w:szCs w:val="22"/>
        </w:rPr>
      </w:pPr>
      <w:r>
        <w:rPr>
          <w:rFonts w:ascii="Garamond" w:hAnsi="Garamond"/>
          <w:sz w:val="22"/>
          <w:szCs w:val="22"/>
        </w:rPr>
        <w:t>11/</w:t>
      </w:r>
      <w:r w:rsidR="00B33811">
        <w:rPr>
          <w:rFonts w:ascii="Garamond" w:hAnsi="Garamond"/>
          <w:sz w:val="22"/>
          <w:szCs w:val="22"/>
        </w:rPr>
        <w:t>26</w:t>
      </w:r>
      <w:r w:rsidR="00254682" w:rsidRPr="0024226D">
        <w:rPr>
          <w:rFonts w:ascii="Garamond" w:hAnsi="Garamond"/>
          <w:sz w:val="22"/>
          <w:szCs w:val="22"/>
        </w:rPr>
        <w:tab/>
      </w:r>
      <w:r>
        <w:rPr>
          <w:rFonts w:ascii="Garamond" w:hAnsi="Garamond"/>
          <w:sz w:val="22"/>
          <w:szCs w:val="22"/>
        </w:rPr>
        <w:t xml:space="preserve">Epictetus’s </w:t>
      </w:r>
      <w:r>
        <w:rPr>
          <w:rFonts w:ascii="Garamond" w:hAnsi="Garamond"/>
          <w:i/>
          <w:sz w:val="22"/>
          <w:szCs w:val="22"/>
        </w:rPr>
        <w:t>Handbook</w:t>
      </w:r>
      <w:r>
        <w:rPr>
          <w:rFonts w:ascii="Garamond" w:hAnsi="Garamond"/>
          <w:i/>
          <w:sz w:val="22"/>
          <w:szCs w:val="22"/>
        </w:rPr>
        <w:tab/>
      </w:r>
      <w:r w:rsidR="00B33811">
        <w:rPr>
          <w:rFonts w:ascii="Garamond" w:hAnsi="Garamond"/>
          <w:sz w:val="22"/>
          <w:szCs w:val="22"/>
        </w:rPr>
        <w:t xml:space="preserve">Selections from </w:t>
      </w:r>
      <w:r w:rsidR="00B33811">
        <w:rPr>
          <w:rFonts w:ascii="Garamond" w:hAnsi="Garamond"/>
          <w:i/>
          <w:sz w:val="22"/>
          <w:szCs w:val="22"/>
        </w:rPr>
        <w:t>Enchiridion</w:t>
      </w:r>
      <w:r w:rsidR="00B33811">
        <w:rPr>
          <w:rFonts w:ascii="Garamond" w:hAnsi="Garamond"/>
          <w:sz w:val="22"/>
          <w:szCs w:val="22"/>
        </w:rPr>
        <w:t xml:space="preserve"> on BB</w:t>
      </w:r>
    </w:p>
    <w:p w:rsidR="00FF1345" w:rsidRPr="00510ECD" w:rsidRDefault="00F01278" w:rsidP="00745D87">
      <w:pPr>
        <w:tabs>
          <w:tab w:val="left" w:pos="1440"/>
          <w:tab w:val="left" w:pos="2160"/>
          <w:tab w:val="right" w:pos="9360"/>
        </w:tabs>
        <w:rPr>
          <w:rFonts w:ascii="Garamond" w:hAnsi="Garamond"/>
          <w:sz w:val="22"/>
          <w:szCs w:val="22"/>
        </w:rPr>
      </w:pPr>
      <w:r>
        <w:rPr>
          <w:rFonts w:ascii="Garamond" w:hAnsi="Garamond"/>
          <w:sz w:val="22"/>
          <w:szCs w:val="22"/>
        </w:rPr>
        <w:t>11/</w:t>
      </w:r>
      <w:r w:rsidR="00B33811">
        <w:rPr>
          <w:rFonts w:ascii="Garamond" w:hAnsi="Garamond"/>
          <w:sz w:val="22"/>
          <w:szCs w:val="22"/>
        </w:rPr>
        <w:t>28</w:t>
      </w:r>
      <w:r w:rsidR="00B715BF">
        <w:rPr>
          <w:rFonts w:ascii="Garamond" w:hAnsi="Garamond"/>
          <w:sz w:val="22"/>
          <w:szCs w:val="22"/>
        </w:rPr>
        <w:t>-12/5</w:t>
      </w:r>
      <w:r w:rsidR="00FF1345" w:rsidRPr="0024226D">
        <w:rPr>
          <w:rFonts w:ascii="Garamond" w:hAnsi="Garamond"/>
          <w:sz w:val="22"/>
          <w:szCs w:val="22"/>
        </w:rPr>
        <w:tab/>
      </w:r>
      <w:r w:rsidR="00B33811">
        <w:rPr>
          <w:rFonts w:ascii="Garamond" w:hAnsi="Garamond"/>
          <w:sz w:val="22"/>
          <w:szCs w:val="22"/>
        </w:rPr>
        <w:t xml:space="preserve">Marcus Aurelius, </w:t>
      </w:r>
      <w:r w:rsidR="00B33811">
        <w:rPr>
          <w:rFonts w:ascii="Garamond" w:hAnsi="Garamond"/>
          <w:i/>
          <w:sz w:val="22"/>
          <w:szCs w:val="22"/>
        </w:rPr>
        <w:t>Meditations</w:t>
      </w:r>
      <w:r w:rsidR="00510ECD">
        <w:rPr>
          <w:rFonts w:ascii="Garamond" w:hAnsi="Garamond"/>
          <w:sz w:val="22"/>
          <w:szCs w:val="22"/>
        </w:rPr>
        <w:tab/>
        <w:t>TBA</w:t>
      </w:r>
    </w:p>
    <w:p w:rsidR="0070468D" w:rsidRDefault="0070468D" w:rsidP="0070468D">
      <w:pPr>
        <w:tabs>
          <w:tab w:val="left" w:pos="1440"/>
          <w:tab w:val="left" w:pos="2160"/>
          <w:tab w:val="right" w:pos="9360"/>
        </w:tabs>
        <w:rPr>
          <w:rFonts w:ascii="Garamond" w:hAnsi="Garamond"/>
          <w:b/>
          <w:i/>
          <w:sz w:val="22"/>
          <w:szCs w:val="22"/>
        </w:rPr>
      </w:pPr>
      <w:r w:rsidRPr="0024226D">
        <w:rPr>
          <w:rFonts w:ascii="Garamond" w:hAnsi="Garamond"/>
          <w:sz w:val="22"/>
          <w:szCs w:val="22"/>
        </w:rPr>
        <w:tab/>
      </w:r>
      <w:r w:rsidRPr="0024226D">
        <w:rPr>
          <w:rFonts w:ascii="Garamond" w:hAnsi="Garamond"/>
          <w:sz w:val="22"/>
          <w:szCs w:val="22"/>
        </w:rPr>
        <w:tab/>
      </w:r>
      <w:r w:rsidRPr="0024226D">
        <w:rPr>
          <w:rFonts w:ascii="Garamond" w:hAnsi="Garamond"/>
          <w:b/>
          <w:i/>
          <w:sz w:val="22"/>
          <w:szCs w:val="22"/>
        </w:rPr>
        <w:t>T</w:t>
      </w:r>
      <w:r>
        <w:rPr>
          <w:rFonts w:ascii="Garamond" w:hAnsi="Garamond"/>
          <w:b/>
          <w:i/>
          <w:sz w:val="22"/>
          <w:szCs w:val="22"/>
        </w:rPr>
        <w:t>ake-home t</w:t>
      </w:r>
      <w:r w:rsidRPr="0024226D">
        <w:rPr>
          <w:rFonts w:ascii="Garamond" w:hAnsi="Garamond"/>
          <w:b/>
          <w:i/>
          <w:sz w:val="22"/>
          <w:szCs w:val="22"/>
        </w:rPr>
        <w:t>est #</w:t>
      </w:r>
      <w:r>
        <w:rPr>
          <w:rFonts w:ascii="Garamond" w:hAnsi="Garamond"/>
          <w:b/>
          <w:i/>
          <w:sz w:val="22"/>
          <w:szCs w:val="22"/>
        </w:rPr>
        <w:t>3</w:t>
      </w:r>
      <w:r w:rsidRPr="0024226D">
        <w:rPr>
          <w:rFonts w:ascii="Garamond" w:hAnsi="Garamond"/>
          <w:b/>
          <w:i/>
          <w:sz w:val="22"/>
          <w:szCs w:val="22"/>
        </w:rPr>
        <w:t xml:space="preserve"> due </w:t>
      </w:r>
      <w:r>
        <w:rPr>
          <w:rFonts w:ascii="Garamond" w:hAnsi="Garamond"/>
          <w:b/>
          <w:i/>
          <w:sz w:val="22"/>
          <w:szCs w:val="22"/>
        </w:rPr>
        <w:t>November 30</w:t>
      </w:r>
    </w:p>
    <w:p w:rsidR="00FF1345" w:rsidRPr="0024226D" w:rsidRDefault="00B33811" w:rsidP="00745D87">
      <w:pPr>
        <w:tabs>
          <w:tab w:val="left" w:pos="1440"/>
          <w:tab w:val="left" w:pos="2160"/>
          <w:tab w:val="right" w:pos="9360"/>
        </w:tabs>
        <w:rPr>
          <w:rFonts w:ascii="Garamond" w:hAnsi="Garamond"/>
          <w:sz w:val="22"/>
          <w:szCs w:val="22"/>
        </w:rPr>
      </w:pPr>
      <w:r>
        <w:rPr>
          <w:rFonts w:ascii="Garamond" w:hAnsi="Garamond"/>
          <w:sz w:val="22"/>
          <w:szCs w:val="22"/>
        </w:rPr>
        <w:t>12/7</w:t>
      </w:r>
      <w:r w:rsidR="00FF1345" w:rsidRPr="0024226D">
        <w:rPr>
          <w:rFonts w:ascii="Garamond" w:hAnsi="Garamond"/>
          <w:sz w:val="22"/>
          <w:szCs w:val="22"/>
        </w:rPr>
        <w:tab/>
      </w:r>
      <w:r w:rsidR="00B51958" w:rsidRPr="0024226D">
        <w:rPr>
          <w:rFonts w:ascii="Garamond" w:hAnsi="Garamond"/>
          <w:sz w:val="22"/>
          <w:szCs w:val="22"/>
        </w:rPr>
        <w:t>STUDY DAY—NO CLASS</w:t>
      </w:r>
      <w:r w:rsidR="00EA30AC" w:rsidRPr="0024226D">
        <w:rPr>
          <w:rFonts w:ascii="Garamond" w:hAnsi="Garamond"/>
          <w:sz w:val="22"/>
          <w:szCs w:val="22"/>
        </w:rPr>
        <w:tab/>
      </w:r>
    </w:p>
    <w:p w:rsidR="00BE175A" w:rsidRDefault="00BE175A" w:rsidP="004642A3">
      <w:pPr>
        <w:tabs>
          <w:tab w:val="left" w:pos="1440"/>
          <w:tab w:val="left" w:pos="2160"/>
          <w:tab w:val="right" w:pos="9360"/>
        </w:tabs>
        <w:rPr>
          <w:rFonts w:ascii="Garamond" w:hAnsi="Garamond"/>
          <w:b/>
          <w:i/>
          <w:sz w:val="22"/>
          <w:szCs w:val="22"/>
        </w:rPr>
      </w:pPr>
    </w:p>
    <w:p w:rsidR="00C4397B" w:rsidRDefault="00984292" w:rsidP="00BE175A">
      <w:pPr>
        <w:spacing w:before="240" w:after="240" w:line="276" w:lineRule="auto"/>
        <w:rPr>
          <w:rStyle w:val="IntenseEmphasis"/>
          <w:rFonts w:ascii="Garamond" w:hAnsi="Garamond"/>
          <w:i w:val="0"/>
          <w:sz w:val="28"/>
          <w:szCs w:val="28"/>
        </w:rPr>
      </w:pPr>
      <w:r>
        <w:rPr>
          <w:rFonts w:ascii="Garamond" w:hAnsi="Garamond"/>
          <w:noProof/>
          <w:sz w:val="22"/>
          <w:szCs w:val="22"/>
        </w:rPr>
        <mc:AlternateContent>
          <mc:Choice Requires="wps">
            <w:drawing>
              <wp:anchor distT="0" distB="0" distL="114300" distR="114300" simplePos="0" relativeHeight="251660288" behindDoc="0" locked="0" layoutInCell="0" allowOverlap="1">
                <wp:simplePos x="0" y="0"/>
                <wp:positionH relativeFrom="margin">
                  <wp:posOffset>-15240</wp:posOffset>
                </wp:positionH>
                <wp:positionV relativeFrom="margin">
                  <wp:posOffset>6995160</wp:posOffset>
                </wp:positionV>
                <wp:extent cx="4486910" cy="1367790"/>
                <wp:effectExtent l="19050" t="19050" r="542290" b="22860"/>
                <wp:wrapSquare wrapText="bothSides"/>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910" cy="1367790"/>
                        </a:xfrm>
                        <a:prstGeom prst="wedgeRoundRectCallout">
                          <a:avLst>
                            <a:gd name="adj1" fmla="val 60343"/>
                            <a:gd name="adj2" fmla="val 23171"/>
                            <a:gd name="adj3" fmla="val 16667"/>
                          </a:avLst>
                        </a:prstGeom>
                        <a:noFill/>
                        <a:ln w="38100">
                          <a:solidFill>
                            <a:srgbClr val="9BBB59"/>
                          </a:solidFill>
                          <a:miter lim="800000"/>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C6C3C" w:rsidRPr="003A2A55" w:rsidRDefault="003A2A55" w:rsidP="00B54E2A">
                            <w:pPr>
                              <w:pBdr>
                                <w:top w:val="single" w:sz="8" w:space="10" w:color="FFFFFF"/>
                                <w:bottom w:val="single" w:sz="8" w:space="10" w:color="FFFFFF"/>
                              </w:pBdr>
                              <w:jc w:val="center"/>
                              <w:rPr>
                                <w:iCs/>
                                <w:color w:val="808080"/>
                                <w:sz w:val="28"/>
                              </w:rPr>
                            </w:pPr>
                            <w:r w:rsidRPr="003A2A55">
                              <w:rPr>
                                <w:iCs/>
                                <w:color w:val="808080"/>
                              </w:rPr>
                              <w:t>Philosophy does not claim to secure for us anything outside our control.  Otherwise it would be taking on matters that do not concern it.  For as wood is the material of the carpenter, and marble that of the sculptor, so the subject matter of the art of life is the life of the self. –Epictetus</w:t>
                            </w:r>
                            <w:r w:rsidRPr="003A2A55">
                              <w:rPr>
                                <w:i/>
                                <w:iCs/>
                                <w:color w:val="808080"/>
                              </w:rPr>
                              <w:t>, Discourses</w:t>
                            </w:r>
                            <w:r w:rsidRPr="003A2A55">
                              <w:rPr>
                                <w:iCs/>
                                <w:color w:val="808080"/>
                              </w:rPr>
                              <w:t xml:space="preserve"> I.15.</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7" type="#_x0000_t62" style="position:absolute;margin-left:-1.2pt;margin-top:550.8pt;width:353.3pt;height:10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9mTAMAAAcHAAAOAAAAZHJzL2Uyb0RvYy54bWysVV+PmzgQfz+p38HyOwsEAkm0bJWQpDqp&#10;vVt179RnBxtwa2xqOyF7p/vuNzZsNmlV6XQqDwjjYfz7MzPcvz13Ap2YNlzJAsd3EUZMVopy2RT4&#10;zz/2wQIjY4mkRCjJCvzMDH778OaX+6FfsZlqlaBMI0gizWroC9xa26/C0FQt64i5Uz2TsFkr3REL&#10;S92EVJMBsncinEVRFg5K016rihkDb7fjJn7w+euaVfb3ujbMIlFgwGb9Xfv7wd3Dh3uyajTpW15N&#10;MMj/QNERLuHQS6otsQQdNf8uVccrrYyq7V2lulDVNa+Y5wBs4ugbNk8t6ZnnAuKY/iKT+Xlpq99O&#10;jxpxCt5hJEkHFq2PVvmTUTxz+gy9WUHYU/+oHUPTv1fVF4OkKlsiG7bWWg0tIxRQxS4+vPnALQx8&#10;ig7DB0UhPYH0XqpzrTuXEERAZ+/I88URdraogpdpusiWMRhXwV6cZHm+9J6FZPXyea+NfcdUh9xD&#10;gQdGG/ZRHSX9COaXRAh1tP48cnpvrPeITkwJ/Qys606A5SciUBYlaTKVxFXM7DpmlsS5pwleX8Uk&#10;1zFxlmW5l4KsplMB8AtQB0GqPRfCF5+QaChwsoijyMM0SnDqdr3YujmUQiNAV+DlZrOZL6e8N2Ed&#10;t9BFgncFXkTuGkk4V3aS+mMs4WJ8BihCuuTM9weI4gNA8kkfJ76v3b+X0XK32C3SIJ1luyCNtttg&#10;vS/TINvH+XybbMtyG//jUMfpquWUMumAv/RRnP63Op06euyASyfdEDQ3OqRJlqTf6xDewoBKBI5n&#10;b/krpfV+HuVpsgjyfJ4EabKLgs1iXwbrElzLd5tys/uG0s7LZH4Oq4vmzgCoTKafWjogyl3txvky&#10;g4KkHAbULB+NREQ0MFkrqzHSyn7itvXN6VrlRxXi3jek64g31rSEsrGCstfa4PL0bgoBmSZ9vWQX&#10;VKOAL0XiVhebJ01eJR6l9gXk+9+1/Dg67PlwngYMwHHj4KDoMwwEYOO7Hv4e8NAq/RdGA0ziApuv&#10;R6IZRuJXCUMlneczN7qvF/p6cbheEFlBqgJbjMbH0o7j/thr3rROZa+bVG7O1dwVv0c8opoWMG09&#10;t+nP4Mb59dpHvf6/Hv4FAAD//wMAUEsDBBQABgAIAAAAIQDwtDXF4AAAAAwBAAAPAAAAZHJzL2Rv&#10;d25yZXYueG1sTI/LTsMwEEX3SPyDNUjsWjuhDxTiVAjEDkEpLFi68RAn+BHFTpv8PcMKlnPn6M6Z&#10;cjc5y044xDZ4CdlSAENfB936RsLH+9PiFlhMymtlg0cJM0bYVZcXpSp0OPs3PB1Sw6jEx0JJMCn1&#10;BeexNuhUXIYePe2+wuBUonFouB7Umcqd5bkQG+5U6+mCUT0+GKy/D6OTkO/nuVvP9rMz+vH1uTPj&#10;2rgXKa+vpvs7YAmn9AfDrz6pQ0VOxzB6HZmVsMhXRFKeiWwDjIitWOXAjhTdZFsBvCr5/yeqHwAA&#10;AP//AwBQSwECLQAUAAYACAAAACEAtoM4kv4AAADhAQAAEwAAAAAAAAAAAAAAAAAAAAAAW0NvbnRl&#10;bnRfVHlwZXNdLnhtbFBLAQItABQABgAIAAAAIQA4/SH/1gAAAJQBAAALAAAAAAAAAAAAAAAAAC8B&#10;AABfcmVscy8ucmVsc1BLAQItABQABgAIAAAAIQDggH9mTAMAAAcHAAAOAAAAAAAAAAAAAAAAAC4C&#10;AABkcnMvZTJvRG9jLnhtbFBLAQItABQABgAIAAAAIQDwtDXF4AAAAAwBAAAPAAAAAAAAAAAAAAAA&#10;AKYFAABkcnMvZG93bnJldi54bWxQSwUGAAAAAAQABADzAAAAswYAAAAA&#10;" o:allowincell="f" adj="23834,15805" filled="f" fillcolor="#943634" strokecolor="#9bbb59" strokeweight="3pt">
                <v:shadow color="#5d7035" offset="1pt,1pt"/>
                <v:textbox inset="3.6pt,,3.6pt">
                  <w:txbxContent>
                    <w:p w:rsidR="002C6C3C" w:rsidRPr="003A2A55" w:rsidRDefault="003A2A55" w:rsidP="00B54E2A">
                      <w:pPr>
                        <w:pBdr>
                          <w:top w:val="single" w:sz="8" w:space="10" w:color="FFFFFF"/>
                          <w:bottom w:val="single" w:sz="8" w:space="10" w:color="FFFFFF"/>
                        </w:pBdr>
                        <w:jc w:val="center"/>
                        <w:rPr>
                          <w:iCs/>
                          <w:color w:val="808080"/>
                          <w:sz w:val="28"/>
                        </w:rPr>
                      </w:pPr>
                      <w:r w:rsidRPr="003A2A55">
                        <w:rPr>
                          <w:iCs/>
                          <w:color w:val="808080"/>
                        </w:rPr>
                        <w:t>Philosophy does not claim to secure for us anything outside our control.  Otherwise it would be taking on matters that do not concern it.  For as wood is the material of the carpenter, and marble that of the sculptor, so the subject matter of the art of life is the life of the self. –Epictetus</w:t>
                      </w:r>
                      <w:r w:rsidRPr="003A2A55">
                        <w:rPr>
                          <w:i/>
                          <w:iCs/>
                          <w:color w:val="808080"/>
                        </w:rPr>
                        <w:t>, Discourses</w:t>
                      </w:r>
                      <w:r w:rsidRPr="003A2A55">
                        <w:rPr>
                          <w:iCs/>
                          <w:color w:val="808080"/>
                        </w:rPr>
                        <w:t xml:space="preserve"> I.15.</w:t>
                      </w:r>
                    </w:p>
                  </w:txbxContent>
                </v:textbox>
                <w10:wrap type="square" anchorx="margin" anchory="margin"/>
              </v:shape>
            </w:pict>
          </mc:Fallback>
        </mc:AlternateContent>
      </w:r>
      <w:r>
        <w:rPr>
          <w:noProof/>
        </w:rPr>
        <w:drawing>
          <wp:anchor distT="0" distB="0" distL="114300" distR="114300" simplePos="0" relativeHeight="251659264" behindDoc="0" locked="0" layoutInCell="1" allowOverlap="1">
            <wp:simplePos x="0" y="0"/>
            <wp:positionH relativeFrom="margin">
              <wp:posOffset>4606925</wp:posOffset>
            </wp:positionH>
            <wp:positionV relativeFrom="margin">
              <wp:posOffset>6774815</wp:posOffset>
            </wp:positionV>
            <wp:extent cx="1690370" cy="1690370"/>
            <wp:effectExtent l="0" t="0" r="0" b="0"/>
            <wp:wrapSquare wrapText="bothSides"/>
            <wp:docPr id="13" name="Picture 13" descr="epicte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ictet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0370"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5A">
        <w:rPr>
          <w:rFonts w:ascii="Garamond" w:hAnsi="Garamond"/>
          <w:sz w:val="22"/>
          <w:szCs w:val="22"/>
        </w:rPr>
        <w:br w:type="page"/>
      </w:r>
      <w:r w:rsidR="0070468D">
        <w:rPr>
          <w:rStyle w:val="IntenseEmphasis"/>
          <w:rFonts w:ascii="Garamond" w:hAnsi="Garamond"/>
          <w:i w:val="0"/>
          <w:sz w:val="28"/>
          <w:szCs w:val="28"/>
        </w:rPr>
        <w:lastRenderedPageBreak/>
        <w:t>Other notices</w:t>
      </w:r>
      <w:r w:rsidR="00BE175A">
        <w:rPr>
          <w:rStyle w:val="IntenseEmphasis"/>
          <w:rFonts w:ascii="Garamond" w:hAnsi="Garamond"/>
          <w:i w:val="0"/>
          <w:sz w:val="28"/>
          <w:szCs w:val="28"/>
        </w:rPr>
        <w:t xml:space="preserve"> required by UCA administration</w:t>
      </w:r>
      <w:r w:rsidR="00BE175A" w:rsidRPr="00323565">
        <w:rPr>
          <w:rStyle w:val="IntenseEmphasis"/>
          <w:rFonts w:ascii="Garamond" w:hAnsi="Garamond"/>
          <w:i w:val="0"/>
          <w:sz w:val="28"/>
          <w:szCs w:val="28"/>
        </w:rPr>
        <w:t>:</w:t>
      </w:r>
    </w:p>
    <w:p w:rsidR="00C4397B" w:rsidRPr="00F70C59" w:rsidRDefault="00C4397B" w:rsidP="00C4397B">
      <w:pPr>
        <w:spacing w:after="120"/>
        <w:rPr>
          <w:rFonts w:ascii="Garamond" w:hAnsi="Garamond"/>
          <w:vertAlign w:val="superscript"/>
        </w:rPr>
      </w:pPr>
      <w:r w:rsidRPr="00A50155">
        <w:rPr>
          <w:rFonts w:ascii="Garamond" w:hAnsi="Garamond"/>
          <w:u w:val="single"/>
        </w:rPr>
        <w:t>Evaluations</w:t>
      </w:r>
      <w:r w:rsidRPr="00A50155">
        <w:rPr>
          <w:rFonts w:ascii="Garamond" w:hAnsi="Garamond"/>
        </w:rPr>
        <w:t>:  Student evaluations of a course and its professo</w:t>
      </w:r>
      <w:r w:rsidR="002C6C3C">
        <w:rPr>
          <w:rFonts w:ascii="Garamond" w:hAnsi="Garamond"/>
        </w:rPr>
        <w:t xml:space="preserve">r are </w:t>
      </w:r>
      <w:r w:rsidRPr="00A50155">
        <w:rPr>
          <w:rFonts w:ascii="Garamond" w:hAnsi="Garamond"/>
        </w:rPr>
        <w:t>crucial in helping faculty achieve excellence in the classroom and the institution in demonstrating that students are gaining knowledge. Students may evaluate courses they are taking starting on the Monday of the twelfth week of instruction through the end of finals week by logging in to myUCA and clicking on the Evals button on the top right.</w:t>
      </w:r>
      <w:r w:rsidRPr="00E3645A">
        <w:rPr>
          <w:rStyle w:val="FootnoteReference"/>
          <w:rFonts w:ascii="Garamond" w:eastAsia="Calibri" w:hAnsi="Garamond"/>
        </w:rPr>
        <w:t xml:space="preserve"> </w:t>
      </w:r>
    </w:p>
    <w:p w:rsidR="00C4397B" w:rsidRPr="00F70C59" w:rsidRDefault="00C4397B" w:rsidP="00C4397B">
      <w:pPr>
        <w:spacing w:after="120"/>
        <w:rPr>
          <w:rFonts w:ascii="Garamond" w:hAnsi="Garamond"/>
          <w:vertAlign w:val="superscript"/>
        </w:rPr>
      </w:pPr>
      <w:r w:rsidRPr="00A50155">
        <w:rPr>
          <w:rFonts w:ascii="Garamond" w:hAnsi="Garamond"/>
          <w:u w:val="single"/>
        </w:rPr>
        <w:t>Disabilities</w:t>
      </w:r>
      <w:r w:rsidRPr="00A50155">
        <w:rPr>
          <w:rFonts w:ascii="Garamond" w:hAnsi="Garamond"/>
        </w:rPr>
        <w:t>:  The University of Central Arkansas adheres to the requirements of the Americans with Disabilities Act.  If you need an accommodation under this Act due to a disability, please contact the UCA Office of Disability Services, 450-3135.</w:t>
      </w:r>
    </w:p>
    <w:p w:rsidR="00C4397B" w:rsidRPr="003E6040" w:rsidRDefault="00C4397B" w:rsidP="00C4397B">
      <w:pPr>
        <w:spacing w:after="120"/>
        <w:rPr>
          <w:rFonts w:ascii="Garamond" w:hAnsi="Garamond"/>
        </w:rPr>
      </w:pPr>
      <w:r>
        <w:rPr>
          <w:rFonts w:ascii="Garamond" w:hAnsi="Garamond"/>
          <w:u w:val="single"/>
        </w:rPr>
        <w:t>Emergency procedures</w:t>
      </w:r>
      <w:r>
        <w:rPr>
          <w:rFonts w:ascii="Garamond" w:hAnsi="Garamond"/>
        </w:rPr>
        <w:t xml:space="preserve">:  </w:t>
      </w:r>
      <w:r w:rsidRPr="003E6040">
        <w:rPr>
          <w:rFonts w:ascii="Garamond" w:hAnsi="Garamond"/>
        </w:rPr>
        <w:t>An Emergency Procedures Summary (EPS) for the building in which this class is held will be discussed during the first week of this course. EPS documents for most</w:t>
      </w:r>
      <w:r>
        <w:rPr>
          <w:rFonts w:ascii="Garamond" w:hAnsi="Garamond"/>
        </w:rPr>
        <w:t xml:space="preserve"> </w:t>
      </w:r>
      <w:r w:rsidRPr="003E6040">
        <w:rPr>
          <w:rFonts w:ascii="Garamond" w:hAnsi="Garamond"/>
        </w:rPr>
        <w:t xml:space="preserve">buildings on campus are available at </w:t>
      </w:r>
      <w:hyperlink r:id="rId13" w:history="1">
        <w:r w:rsidRPr="00053DEF">
          <w:rPr>
            <w:rStyle w:val="Hyperlink"/>
            <w:rFonts w:ascii="Garamond" w:hAnsi="Garamond"/>
          </w:rPr>
          <w:t>http://uca.edu/mysafety/bep/</w:t>
        </w:r>
      </w:hyperlink>
      <w:r w:rsidRPr="003E6040">
        <w:rPr>
          <w:rFonts w:ascii="Garamond" w:hAnsi="Garamond"/>
        </w:rPr>
        <w:t>. Every student should be familiar with emergency procedures for any campus building in which he/she spends time for classes or other purposes.</w:t>
      </w:r>
      <w:r w:rsidRPr="003E6040">
        <w:rPr>
          <w:rFonts w:ascii="Garamond" w:hAnsi="Garamond"/>
          <w:vertAlign w:val="superscript"/>
        </w:rPr>
        <w:t xml:space="preserve"> </w:t>
      </w:r>
    </w:p>
    <w:p w:rsidR="002C6C3C" w:rsidRPr="002C6C3C" w:rsidRDefault="002C6C3C" w:rsidP="002C6C3C">
      <w:pPr>
        <w:spacing w:after="120"/>
        <w:rPr>
          <w:rFonts w:ascii="Garamond" w:hAnsi="Garamond"/>
          <w:i/>
        </w:rPr>
      </w:pPr>
      <w:r w:rsidRPr="002C6C3C">
        <w:rPr>
          <w:rFonts w:ascii="Garamond" w:hAnsi="Garamond"/>
          <w:u w:val="single"/>
        </w:rPr>
        <w:t>Title IX disclosure</w:t>
      </w:r>
      <w:r w:rsidRPr="002C6C3C">
        <w:rPr>
          <w:rFonts w:ascii="Garamond" w:hAnsi="Garamond"/>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2C6C3C">
        <w:rPr>
          <w:rFonts w:ascii="Garamond" w:hAnsi="Garamond"/>
          <w:u w:val="single"/>
        </w:rPr>
        <w:t>https://uca.edu/titleix</w:t>
      </w:r>
      <w:r w:rsidRPr="002C6C3C">
        <w:rPr>
          <w:rFonts w:ascii="Garamond" w:hAnsi="Garamond"/>
        </w:rPr>
        <w:t xml:space="preserve">.  </w:t>
      </w:r>
      <w:r w:rsidRPr="002C6C3C">
        <w:rPr>
          <w:rFonts w:ascii="Garamond" w:hAnsi="Garamond"/>
          <w:i/>
        </w:rPr>
        <w:t>*Disclosure of sexual misconduct by a third party who is not a student and/or employee is also required if the misconduct occurs when the third party is a participant in a university-sponsored program, event, or activity.</w:t>
      </w:r>
    </w:p>
    <w:p w:rsidR="00C4397B" w:rsidRPr="00A50155" w:rsidRDefault="00C4397B" w:rsidP="00C4397B">
      <w:pPr>
        <w:spacing w:after="120"/>
        <w:rPr>
          <w:rFonts w:ascii="Garamond" w:hAnsi="Garamond"/>
        </w:rPr>
      </w:pPr>
      <w:r w:rsidRPr="00A50155">
        <w:rPr>
          <w:rFonts w:ascii="Garamond" w:hAnsi="Garamond"/>
          <w:u w:val="single"/>
        </w:rPr>
        <w:t>Other University Policies</w:t>
      </w:r>
      <w:r w:rsidRPr="00A50155">
        <w:rPr>
          <w:rFonts w:ascii="Garamond" w:hAnsi="Garamond"/>
        </w:rPr>
        <w:t>:  Please familiarize yourself with the rights and responsibilities as well as the academic policies governing students and faculty in the 201</w:t>
      </w:r>
      <w:r w:rsidR="003A2A55">
        <w:rPr>
          <w:rFonts w:ascii="Garamond" w:hAnsi="Garamond"/>
        </w:rPr>
        <w:t>5</w:t>
      </w:r>
      <w:r>
        <w:rPr>
          <w:rFonts w:ascii="Garamond" w:hAnsi="Garamond"/>
        </w:rPr>
        <w:t>-201</w:t>
      </w:r>
      <w:r w:rsidR="003A2A55">
        <w:rPr>
          <w:rFonts w:ascii="Garamond" w:hAnsi="Garamond"/>
        </w:rPr>
        <w:t>6</w:t>
      </w:r>
      <w:r w:rsidRPr="00A50155">
        <w:rPr>
          <w:rFonts w:ascii="Garamond" w:hAnsi="Garamond"/>
        </w:rPr>
        <w:t xml:space="preserve"> </w:t>
      </w:r>
      <w:r w:rsidRPr="00A50155">
        <w:rPr>
          <w:rFonts w:ascii="Garamond" w:hAnsi="Garamond"/>
          <w:i/>
        </w:rPr>
        <w:t>Student Handbook</w:t>
      </w:r>
      <w:r w:rsidR="002C6C3C">
        <w:rPr>
          <w:rFonts w:ascii="Garamond" w:hAnsi="Garamond"/>
        </w:rPr>
        <w:t>.</w:t>
      </w:r>
    </w:p>
    <w:p w:rsidR="00874D34" w:rsidRPr="00BE175A" w:rsidRDefault="00874D34" w:rsidP="00BE175A">
      <w:pPr>
        <w:spacing w:before="240" w:after="240" w:line="276" w:lineRule="auto"/>
        <w:rPr>
          <w:rFonts w:ascii="Garamond" w:hAnsi="Garamond"/>
          <w:b/>
          <w:bCs/>
          <w:iCs/>
          <w:color w:val="4F81BD"/>
          <w:sz w:val="28"/>
          <w:szCs w:val="28"/>
        </w:rPr>
      </w:pPr>
    </w:p>
    <w:sectPr w:rsidR="00874D34" w:rsidRPr="00BE175A" w:rsidSect="00491976">
      <w:type w:val="continuous"/>
      <w:pgSz w:w="12240" w:h="15840" w:code="1"/>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6AA" w:rsidRDefault="00E056AA">
      <w:r>
        <w:separator/>
      </w:r>
    </w:p>
  </w:endnote>
  <w:endnote w:type="continuationSeparator" w:id="0">
    <w:p w:rsidR="00E056AA" w:rsidRDefault="00E0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C2" w:rsidRPr="003D22CF" w:rsidRDefault="00874D34" w:rsidP="00874D34">
    <w:pPr>
      <w:pStyle w:val="Header"/>
      <w:tabs>
        <w:tab w:val="clear" w:pos="8640"/>
        <w:tab w:val="right" w:pos="9360"/>
      </w:tabs>
      <w:rPr>
        <w:rFonts w:ascii="Bell MT" w:hAnsi="Bell MT"/>
        <w:sz w:val="22"/>
      </w:rPr>
    </w:pPr>
    <w:r w:rsidRPr="003D22CF">
      <w:rPr>
        <w:rFonts w:ascii="Bell MT" w:hAnsi="Bell MT"/>
        <w:sz w:val="22"/>
      </w:rPr>
      <w:t xml:space="preserve">Greek and Roman Philosophy </w:t>
    </w:r>
    <w:r w:rsidRPr="003D22CF">
      <w:rPr>
        <w:rFonts w:ascii="Bell MT" w:hAnsi="Bell MT"/>
        <w:sz w:val="22"/>
      </w:rPr>
      <w:tab/>
    </w:r>
    <w:r w:rsidRPr="003D22CF">
      <w:rPr>
        <w:rFonts w:ascii="Bell MT" w:hAnsi="Bell MT"/>
        <w:sz w:val="22"/>
      </w:rPr>
      <w:tab/>
    </w:r>
    <w:r w:rsidR="00E375A1" w:rsidRPr="003D22CF">
      <w:rPr>
        <w:rFonts w:ascii="Bell MT" w:hAnsi="Bell MT"/>
        <w:sz w:val="22"/>
      </w:rPr>
      <w:fldChar w:fldCharType="begin"/>
    </w:r>
    <w:r w:rsidR="00024C32" w:rsidRPr="003D22CF">
      <w:rPr>
        <w:rFonts w:ascii="Bell MT" w:hAnsi="Bell MT"/>
        <w:sz w:val="22"/>
      </w:rPr>
      <w:instrText xml:space="preserve"> PAGE   \* MERGEFORMAT </w:instrText>
    </w:r>
    <w:r w:rsidR="00E375A1" w:rsidRPr="003D22CF">
      <w:rPr>
        <w:rFonts w:ascii="Bell MT" w:hAnsi="Bell MT"/>
        <w:sz w:val="22"/>
      </w:rPr>
      <w:fldChar w:fldCharType="separate"/>
    </w:r>
    <w:r w:rsidR="00513475">
      <w:rPr>
        <w:rFonts w:ascii="Bell MT" w:hAnsi="Bell MT"/>
        <w:noProof/>
        <w:sz w:val="22"/>
      </w:rPr>
      <w:t>6</w:t>
    </w:r>
    <w:r w:rsidR="00E375A1" w:rsidRPr="003D22CF">
      <w:rPr>
        <w:rFonts w:ascii="Bell MT" w:hAnsi="Bell MT"/>
        <w:sz w:val="22"/>
      </w:rPr>
      <w:fldChar w:fldCharType="end"/>
    </w:r>
  </w:p>
  <w:p w:rsidR="00C50AC2" w:rsidRPr="003D22CF" w:rsidRDefault="00C50AC2">
    <w:pPr>
      <w:pStyle w:val="Footer"/>
      <w:rPr>
        <w:rFonts w:ascii="Bell MT" w:hAnsi="Bell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6AA" w:rsidRDefault="00E056AA">
      <w:r>
        <w:separator/>
      </w:r>
    </w:p>
  </w:footnote>
  <w:footnote w:type="continuationSeparator" w:id="0">
    <w:p w:rsidR="00E056AA" w:rsidRDefault="00E05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3A8D"/>
    <w:multiLevelType w:val="hybridMultilevel"/>
    <w:tmpl w:val="F148D5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B687E"/>
    <w:multiLevelType w:val="hybridMultilevel"/>
    <w:tmpl w:val="D8B06E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E1E88"/>
    <w:multiLevelType w:val="hybridMultilevel"/>
    <w:tmpl w:val="ED800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250AE2"/>
    <w:multiLevelType w:val="hybridMultilevel"/>
    <w:tmpl w:val="4A5AF362"/>
    <w:lvl w:ilvl="0" w:tplc="359287C8">
      <w:start w:val="1"/>
      <w:numFmt w:val="decimal"/>
      <w:lvlText w:val="%1)  "/>
      <w:lvlJc w:val="left"/>
      <w:pPr>
        <w:tabs>
          <w:tab w:val="num" w:pos="720"/>
        </w:tabs>
        <w:ind w:left="72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407A28"/>
    <w:multiLevelType w:val="hybridMultilevel"/>
    <w:tmpl w:val="5D8C3D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94908"/>
    <w:multiLevelType w:val="hybridMultilevel"/>
    <w:tmpl w:val="DC040E4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C323294"/>
    <w:multiLevelType w:val="hybridMultilevel"/>
    <w:tmpl w:val="05A614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2126EC"/>
    <w:multiLevelType w:val="hybridMultilevel"/>
    <w:tmpl w:val="E410D1C2"/>
    <w:lvl w:ilvl="0" w:tplc="359287C8">
      <w:start w:val="1"/>
      <w:numFmt w:val="decimal"/>
      <w:lvlText w:val="%1)  "/>
      <w:lvlJc w:val="left"/>
      <w:pPr>
        <w:tabs>
          <w:tab w:val="num" w:pos="1080"/>
        </w:tabs>
        <w:ind w:left="108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4026F4"/>
    <w:multiLevelType w:val="hybridMultilevel"/>
    <w:tmpl w:val="2E001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F068C4"/>
    <w:multiLevelType w:val="hybridMultilevel"/>
    <w:tmpl w:val="EED8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4534F"/>
    <w:multiLevelType w:val="hybridMultilevel"/>
    <w:tmpl w:val="73609134"/>
    <w:lvl w:ilvl="0" w:tplc="04090005">
      <w:start w:val="1"/>
      <w:numFmt w:val="bullet"/>
      <w:lvlText w:val=""/>
      <w:lvlJc w:val="left"/>
      <w:pPr>
        <w:tabs>
          <w:tab w:val="num" w:pos="720"/>
        </w:tabs>
        <w:ind w:left="720" w:hanging="360"/>
      </w:pPr>
      <w:rPr>
        <w:rFonts w:ascii="Wingdings" w:hAnsi="Wing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0E01D85"/>
    <w:multiLevelType w:val="hybridMultilevel"/>
    <w:tmpl w:val="49C6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315D7"/>
    <w:multiLevelType w:val="hybridMultilevel"/>
    <w:tmpl w:val="0DEC71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0C58CB"/>
    <w:multiLevelType w:val="hybridMultilevel"/>
    <w:tmpl w:val="3B0C95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F3766A"/>
    <w:multiLevelType w:val="hybridMultilevel"/>
    <w:tmpl w:val="82C2EAC2"/>
    <w:lvl w:ilvl="0" w:tplc="C8365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FF1542"/>
    <w:multiLevelType w:val="hybridMultilevel"/>
    <w:tmpl w:val="ED706F54"/>
    <w:lvl w:ilvl="0" w:tplc="0409000D">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6" w15:restartNumberingAfterBreak="0">
    <w:nsid w:val="49004CE0"/>
    <w:multiLevelType w:val="hybridMultilevel"/>
    <w:tmpl w:val="096A6F36"/>
    <w:lvl w:ilvl="0" w:tplc="040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931029"/>
    <w:multiLevelType w:val="hybridMultilevel"/>
    <w:tmpl w:val="42307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7648D6"/>
    <w:multiLevelType w:val="hybridMultilevel"/>
    <w:tmpl w:val="049E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55A87"/>
    <w:multiLevelType w:val="hybridMultilevel"/>
    <w:tmpl w:val="499436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3702B"/>
    <w:multiLevelType w:val="hybridMultilevel"/>
    <w:tmpl w:val="072447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1E0504"/>
    <w:multiLevelType w:val="hybridMultilevel"/>
    <w:tmpl w:val="415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73A22"/>
    <w:multiLevelType w:val="hybridMultilevel"/>
    <w:tmpl w:val="BC0A6988"/>
    <w:lvl w:ilvl="0" w:tplc="BF582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FB2000"/>
    <w:multiLevelType w:val="hybridMultilevel"/>
    <w:tmpl w:val="A484E076"/>
    <w:lvl w:ilvl="0" w:tplc="C8365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2"/>
  </w:num>
  <w:num w:numId="4">
    <w:abstractNumId w:val="23"/>
  </w:num>
  <w:num w:numId="5">
    <w:abstractNumId w:val="7"/>
  </w:num>
  <w:num w:numId="6">
    <w:abstractNumId w:val="14"/>
  </w:num>
  <w:num w:numId="7">
    <w:abstractNumId w:val="4"/>
  </w:num>
  <w:num w:numId="8">
    <w:abstractNumId w:val="0"/>
  </w:num>
  <w:num w:numId="9">
    <w:abstractNumId w:val="1"/>
  </w:num>
  <w:num w:numId="10">
    <w:abstractNumId w:val="16"/>
  </w:num>
  <w:num w:numId="11">
    <w:abstractNumId w:val="5"/>
  </w:num>
  <w:num w:numId="12">
    <w:abstractNumId w:val="10"/>
  </w:num>
  <w:num w:numId="13">
    <w:abstractNumId w:val="19"/>
  </w:num>
  <w:num w:numId="14">
    <w:abstractNumId w:val="15"/>
  </w:num>
  <w:num w:numId="15">
    <w:abstractNumId w:val="21"/>
  </w:num>
  <w:num w:numId="16">
    <w:abstractNumId w:val="20"/>
  </w:num>
  <w:num w:numId="17">
    <w:abstractNumId w:val="9"/>
  </w:num>
  <w:num w:numId="18">
    <w:abstractNumId w:val="18"/>
  </w:num>
  <w:num w:numId="19">
    <w:abstractNumId w:val="17"/>
  </w:num>
  <w:num w:numId="20">
    <w:abstractNumId w:val="13"/>
  </w:num>
  <w:num w:numId="21">
    <w:abstractNumId w:val="12"/>
  </w:num>
  <w:num w:numId="22">
    <w:abstractNumId w:val="3"/>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41"/>
    <w:rsid w:val="00005745"/>
    <w:rsid w:val="0002027F"/>
    <w:rsid w:val="00021795"/>
    <w:rsid w:val="00024C32"/>
    <w:rsid w:val="000305A9"/>
    <w:rsid w:val="00043718"/>
    <w:rsid w:val="00047377"/>
    <w:rsid w:val="00050FF5"/>
    <w:rsid w:val="00055350"/>
    <w:rsid w:val="00076B7C"/>
    <w:rsid w:val="000946B6"/>
    <w:rsid w:val="000A338F"/>
    <w:rsid w:val="000A73D8"/>
    <w:rsid w:val="000B4096"/>
    <w:rsid w:val="000C06B3"/>
    <w:rsid w:val="000D1920"/>
    <w:rsid w:val="000F7AB0"/>
    <w:rsid w:val="00117949"/>
    <w:rsid w:val="00124088"/>
    <w:rsid w:val="00131611"/>
    <w:rsid w:val="00166831"/>
    <w:rsid w:val="001A3E6D"/>
    <w:rsid w:val="001B4B78"/>
    <w:rsid w:val="001B541B"/>
    <w:rsid w:val="001E736B"/>
    <w:rsid w:val="00201000"/>
    <w:rsid w:val="00202A1A"/>
    <w:rsid w:val="002100FE"/>
    <w:rsid w:val="00216796"/>
    <w:rsid w:val="00224E78"/>
    <w:rsid w:val="0024226D"/>
    <w:rsid w:val="00244F31"/>
    <w:rsid w:val="00254682"/>
    <w:rsid w:val="002C15D3"/>
    <w:rsid w:val="002C6C3C"/>
    <w:rsid w:val="002D2976"/>
    <w:rsid w:val="002E5FF6"/>
    <w:rsid w:val="002F501B"/>
    <w:rsid w:val="002F5735"/>
    <w:rsid w:val="00302104"/>
    <w:rsid w:val="003032AA"/>
    <w:rsid w:val="0030355F"/>
    <w:rsid w:val="003219FC"/>
    <w:rsid w:val="00323565"/>
    <w:rsid w:val="00342541"/>
    <w:rsid w:val="0035623D"/>
    <w:rsid w:val="00367D07"/>
    <w:rsid w:val="00373859"/>
    <w:rsid w:val="00383583"/>
    <w:rsid w:val="00386945"/>
    <w:rsid w:val="00391E44"/>
    <w:rsid w:val="00393E2E"/>
    <w:rsid w:val="00395533"/>
    <w:rsid w:val="003A2A55"/>
    <w:rsid w:val="003C5CA9"/>
    <w:rsid w:val="003C604E"/>
    <w:rsid w:val="003D22CF"/>
    <w:rsid w:val="003E7072"/>
    <w:rsid w:val="004034D9"/>
    <w:rsid w:val="0041439A"/>
    <w:rsid w:val="004166CF"/>
    <w:rsid w:val="00422953"/>
    <w:rsid w:val="00430E8B"/>
    <w:rsid w:val="004432FE"/>
    <w:rsid w:val="004525C4"/>
    <w:rsid w:val="00452A8A"/>
    <w:rsid w:val="004602FE"/>
    <w:rsid w:val="004642A3"/>
    <w:rsid w:val="00477C6C"/>
    <w:rsid w:val="004801C3"/>
    <w:rsid w:val="00491976"/>
    <w:rsid w:val="004A73E5"/>
    <w:rsid w:val="004B4A8F"/>
    <w:rsid w:val="004B74D3"/>
    <w:rsid w:val="004C1C48"/>
    <w:rsid w:val="004F6801"/>
    <w:rsid w:val="00504B99"/>
    <w:rsid w:val="00510ECD"/>
    <w:rsid w:val="00512631"/>
    <w:rsid w:val="00513475"/>
    <w:rsid w:val="00513F72"/>
    <w:rsid w:val="00560079"/>
    <w:rsid w:val="005656E6"/>
    <w:rsid w:val="005706F3"/>
    <w:rsid w:val="005B4357"/>
    <w:rsid w:val="005C6DB7"/>
    <w:rsid w:val="006079B0"/>
    <w:rsid w:val="00621B4F"/>
    <w:rsid w:val="00621E20"/>
    <w:rsid w:val="00630892"/>
    <w:rsid w:val="00643088"/>
    <w:rsid w:val="00647074"/>
    <w:rsid w:val="00664551"/>
    <w:rsid w:val="00677D0C"/>
    <w:rsid w:val="0069419F"/>
    <w:rsid w:val="006A2741"/>
    <w:rsid w:val="006A2E85"/>
    <w:rsid w:val="006B3CD1"/>
    <w:rsid w:val="006C5B42"/>
    <w:rsid w:val="006E3101"/>
    <w:rsid w:val="006F28C1"/>
    <w:rsid w:val="006F5182"/>
    <w:rsid w:val="0070468D"/>
    <w:rsid w:val="00721D00"/>
    <w:rsid w:val="00727460"/>
    <w:rsid w:val="00745AEB"/>
    <w:rsid w:val="00745D87"/>
    <w:rsid w:val="007643C8"/>
    <w:rsid w:val="00765294"/>
    <w:rsid w:val="0079357D"/>
    <w:rsid w:val="007B2C9D"/>
    <w:rsid w:val="007C3DF5"/>
    <w:rsid w:val="007C672E"/>
    <w:rsid w:val="007E57D3"/>
    <w:rsid w:val="007E5967"/>
    <w:rsid w:val="007F34E7"/>
    <w:rsid w:val="007F3E8D"/>
    <w:rsid w:val="007F590A"/>
    <w:rsid w:val="0080351A"/>
    <w:rsid w:val="008109EB"/>
    <w:rsid w:val="00815750"/>
    <w:rsid w:val="0083689B"/>
    <w:rsid w:val="00837EC1"/>
    <w:rsid w:val="00874D34"/>
    <w:rsid w:val="00885AEE"/>
    <w:rsid w:val="008B4098"/>
    <w:rsid w:val="008F26DA"/>
    <w:rsid w:val="00915591"/>
    <w:rsid w:val="00924C41"/>
    <w:rsid w:val="00936BC2"/>
    <w:rsid w:val="00942CD3"/>
    <w:rsid w:val="009515F0"/>
    <w:rsid w:val="0095711C"/>
    <w:rsid w:val="00962ADE"/>
    <w:rsid w:val="00971D04"/>
    <w:rsid w:val="00977DB3"/>
    <w:rsid w:val="0098064A"/>
    <w:rsid w:val="00984292"/>
    <w:rsid w:val="009C63AE"/>
    <w:rsid w:val="009F6C2D"/>
    <w:rsid w:val="009F796D"/>
    <w:rsid w:val="00A00536"/>
    <w:rsid w:val="00A03BB4"/>
    <w:rsid w:val="00A14032"/>
    <w:rsid w:val="00A64F13"/>
    <w:rsid w:val="00A662E4"/>
    <w:rsid w:val="00A75E17"/>
    <w:rsid w:val="00A7693F"/>
    <w:rsid w:val="00A851A1"/>
    <w:rsid w:val="00A8624E"/>
    <w:rsid w:val="00A90B29"/>
    <w:rsid w:val="00A97F1D"/>
    <w:rsid w:val="00AA5ADC"/>
    <w:rsid w:val="00AA605F"/>
    <w:rsid w:val="00AA6A1A"/>
    <w:rsid w:val="00AC5646"/>
    <w:rsid w:val="00AD6CD9"/>
    <w:rsid w:val="00AF59F8"/>
    <w:rsid w:val="00AF6B74"/>
    <w:rsid w:val="00B23D01"/>
    <w:rsid w:val="00B23FE2"/>
    <w:rsid w:val="00B33811"/>
    <w:rsid w:val="00B36F16"/>
    <w:rsid w:val="00B40A62"/>
    <w:rsid w:val="00B464F2"/>
    <w:rsid w:val="00B51958"/>
    <w:rsid w:val="00B5249A"/>
    <w:rsid w:val="00B54E2A"/>
    <w:rsid w:val="00B715BF"/>
    <w:rsid w:val="00B71E65"/>
    <w:rsid w:val="00B73378"/>
    <w:rsid w:val="00BB7FA3"/>
    <w:rsid w:val="00BC3BA6"/>
    <w:rsid w:val="00BE175A"/>
    <w:rsid w:val="00C030A4"/>
    <w:rsid w:val="00C13429"/>
    <w:rsid w:val="00C30DE5"/>
    <w:rsid w:val="00C32905"/>
    <w:rsid w:val="00C4397B"/>
    <w:rsid w:val="00C47DB5"/>
    <w:rsid w:val="00C50AC2"/>
    <w:rsid w:val="00C65A20"/>
    <w:rsid w:val="00C9383D"/>
    <w:rsid w:val="00CA6874"/>
    <w:rsid w:val="00CD3BB6"/>
    <w:rsid w:val="00D32B53"/>
    <w:rsid w:val="00D40888"/>
    <w:rsid w:val="00D417C1"/>
    <w:rsid w:val="00D51AA9"/>
    <w:rsid w:val="00D81EAF"/>
    <w:rsid w:val="00D958A5"/>
    <w:rsid w:val="00D96B13"/>
    <w:rsid w:val="00DA103F"/>
    <w:rsid w:val="00DA3D44"/>
    <w:rsid w:val="00DB737E"/>
    <w:rsid w:val="00DD28C7"/>
    <w:rsid w:val="00DE40A6"/>
    <w:rsid w:val="00DF6FDF"/>
    <w:rsid w:val="00E056AA"/>
    <w:rsid w:val="00E375A1"/>
    <w:rsid w:val="00E45597"/>
    <w:rsid w:val="00E627ED"/>
    <w:rsid w:val="00E6523A"/>
    <w:rsid w:val="00E9386F"/>
    <w:rsid w:val="00EA30AC"/>
    <w:rsid w:val="00EB13E3"/>
    <w:rsid w:val="00EC1FD0"/>
    <w:rsid w:val="00ED5FF1"/>
    <w:rsid w:val="00EF6090"/>
    <w:rsid w:val="00F01278"/>
    <w:rsid w:val="00F03B51"/>
    <w:rsid w:val="00F32277"/>
    <w:rsid w:val="00F34663"/>
    <w:rsid w:val="00F367EA"/>
    <w:rsid w:val="00F41DCC"/>
    <w:rsid w:val="00F556E6"/>
    <w:rsid w:val="00F560BF"/>
    <w:rsid w:val="00F56BB8"/>
    <w:rsid w:val="00F86959"/>
    <w:rsid w:val="00F94EC1"/>
    <w:rsid w:val="00F96E13"/>
    <w:rsid w:val="00FB1FA0"/>
    <w:rsid w:val="00FC557A"/>
    <w:rsid w:val="00FD2B75"/>
    <w:rsid w:val="00FF1345"/>
    <w:rsid w:val="00FF2C3A"/>
    <w:rsid w:val="00FF3791"/>
    <w:rsid w:val="00FF5BF3"/>
    <w:rsid w:val="00FF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E9D886B-66D4-4100-BC9C-323A9AD9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41"/>
    <w:rPr>
      <w:sz w:val="24"/>
      <w:szCs w:val="24"/>
    </w:rPr>
  </w:style>
  <w:style w:type="paragraph" w:styleId="Heading1">
    <w:name w:val="heading 1"/>
    <w:basedOn w:val="Normal"/>
    <w:next w:val="Normal"/>
    <w:qFormat/>
    <w:rsid w:val="00342541"/>
    <w:pPr>
      <w:keepNext/>
      <w:jc w:val="center"/>
      <w:outlineLvl w:val="0"/>
    </w:pPr>
    <w:rPr>
      <w:b/>
      <w:bCs/>
    </w:rPr>
  </w:style>
  <w:style w:type="paragraph" w:styleId="Heading3">
    <w:name w:val="heading 3"/>
    <w:basedOn w:val="Normal"/>
    <w:next w:val="Normal"/>
    <w:qFormat/>
    <w:rsid w:val="003425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n1">
    <w:name w:val="ben 1"/>
    <w:basedOn w:val="Normal"/>
    <w:rsid w:val="00342541"/>
    <w:pPr>
      <w:spacing w:line="480" w:lineRule="auto"/>
    </w:pPr>
  </w:style>
  <w:style w:type="paragraph" w:customStyle="1" w:styleId="Quote1">
    <w:name w:val="Quote1"/>
    <w:basedOn w:val="BlockText"/>
    <w:rsid w:val="00342541"/>
    <w:pPr>
      <w:spacing w:after="0"/>
      <w:ind w:left="720" w:right="720"/>
    </w:pPr>
  </w:style>
  <w:style w:type="paragraph" w:styleId="BlockText">
    <w:name w:val="Block Text"/>
    <w:basedOn w:val="Normal"/>
    <w:rsid w:val="00342541"/>
    <w:pPr>
      <w:spacing w:after="120"/>
      <w:ind w:left="1440" w:right="1440"/>
    </w:pPr>
  </w:style>
  <w:style w:type="character" w:styleId="Hyperlink">
    <w:name w:val="Hyperlink"/>
    <w:rsid w:val="00342541"/>
    <w:rPr>
      <w:color w:val="0000FF"/>
      <w:u w:val="single"/>
    </w:rPr>
  </w:style>
  <w:style w:type="character" w:customStyle="1" w:styleId="authorroledesc">
    <w:name w:val="authorroledesc"/>
    <w:basedOn w:val="DefaultParagraphFont"/>
    <w:rsid w:val="00342541"/>
  </w:style>
  <w:style w:type="paragraph" w:styleId="Header">
    <w:name w:val="header"/>
    <w:basedOn w:val="Normal"/>
    <w:rsid w:val="00342541"/>
    <w:pPr>
      <w:tabs>
        <w:tab w:val="center" w:pos="4320"/>
        <w:tab w:val="right" w:pos="8640"/>
      </w:tabs>
    </w:pPr>
  </w:style>
  <w:style w:type="paragraph" w:styleId="Footer">
    <w:name w:val="footer"/>
    <w:basedOn w:val="Normal"/>
    <w:rsid w:val="00342541"/>
    <w:pPr>
      <w:tabs>
        <w:tab w:val="center" w:pos="4320"/>
        <w:tab w:val="right" w:pos="8640"/>
      </w:tabs>
    </w:pPr>
  </w:style>
  <w:style w:type="character" w:styleId="CommentReference">
    <w:name w:val="annotation reference"/>
    <w:semiHidden/>
    <w:rsid w:val="00342541"/>
    <w:rPr>
      <w:sz w:val="16"/>
      <w:szCs w:val="16"/>
    </w:rPr>
  </w:style>
  <w:style w:type="paragraph" w:styleId="CommentText">
    <w:name w:val="annotation text"/>
    <w:basedOn w:val="Normal"/>
    <w:semiHidden/>
    <w:rsid w:val="00342541"/>
    <w:rPr>
      <w:sz w:val="20"/>
      <w:szCs w:val="20"/>
    </w:rPr>
  </w:style>
  <w:style w:type="paragraph" w:styleId="CommentSubject">
    <w:name w:val="annotation subject"/>
    <w:basedOn w:val="CommentText"/>
    <w:next w:val="CommentText"/>
    <w:semiHidden/>
    <w:rsid w:val="00342541"/>
    <w:rPr>
      <w:b/>
      <w:bCs/>
    </w:rPr>
  </w:style>
  <w:style w:type="paragraph" w:styleId="BalloonText">
    <w:name w:val="Balloon Text"/>
    <w:basedOn w:val="Normal"/>
    <w:semiHidden/>
    <w:rsid w:val="00342541"/>
    <w:rPr>
      <w:rFonts w:ascii="Tahoma" w:hAnsi="Tahoma" w:cs="Tahoma"/>
      <w:sz w:val="16"/>
      <w:szCs w:val="16"/>
    </w:rPr>
  </w:style>
  <w:style w:type="character" w:styleId="FollowedHyperlink">
    <w:name w:val="FollowedHyperlink"/>
    <w:rsid w:val="00DC2243"/>
    <w:rPr>
      <w:color w:val="800080"/>
      <w:u w:val="single"/>
    </w:rPr>
  </w:style>
  <w:style w:type="character" w:styleId="IntenseEmphasis">
    <w:name w:val="Intense Emphasis"/>
    <w:uiPriority w:val="21"/>
    <w:qFormat/>
    <w:rsid w:val="004A73E5"/>
    <w:rPr>
      <w:b/>
      <w:bCs/>
      <w:i/>
      <w:iCs/>
      <w:color w:val="4F81BD"/>
    </w:rPr>
  </w:style>
  <w:style w:type="paragraph" w:styleId="FootnoteText">
    <w:name w:val="footnote text"/>
    <w:basedOn w:val="Normal"/>
    <w:link w:val="FootnoteTextChar"/>
    <w:uiPriority w:val="99"/>
    <w:unhideWhenUsed/>
    <w:rsid w:val="00C4397B"/>
    <w:pPr>
      <w:spacing w:after="200" w:line="276" w:lineRule="auto"/>
    </w:pPr>
    <w:rPr>
      <w:rFonts w:ascii="Calibri" w:eastAsia="Calibri" w:hAnsi="Calibri"/>
      <w:sz w:val="20"/>
      <w:szCs w:val="20"/>
      <w:lang w:val="x-none" w:eastAsia="x-none"/>
    </w:rPr>
  </w:style>
  <w:style w:type="character" w:customStyle="1" w:styleId="FootnoteTextChar">
    <w:name w:val="Footnote Text Char"/>
    <w:link w:val="FootnoteText"/>
    <w:uiPriority w:val="99"/>
    <w:rsid w:val="00C4397B"/>
    <w:rPr>
      <w:rFonts w:ascii="Calibri" w:eastAsia="Calibri" w:hAnsi="Calibri"/>
    </w:rPr>
  </w:style>
  <w:style w:type="character" w:styleId="FootnoteReference">
    <w:name w:val="footnote reference"/>
    <w:uiPriority w:val="99"/>
    <w:unhideWhenUsed/>
    <w:rsid w:val="00C4397B"/>
    <w:rPr>
      <w:vertAlign w:val="superscript"/>
    </w:rPr>
  </w:style>
  <w:style w:type="paragraph" w:styleId="ListParagraph">
    <w:name w:val="List Paragraph"/>
    <w:basedOn w:val="Normal"/>
    <w:uiPriority w:val="34"/>
    <w:qFormat/>
    <w:rsid w:val="002C15D3"/>
    <w:pPr>
      <w:spacing w:after="200" w:line="276" w:lineRule="auto"/>
      <w:ind w:left="720"/>
      <w:contextualSpacing/>
    </w:pPr>
    <w:rPr>
      <w:rFonts w:ascii="Bell MT" w:eastAsia="Calibri" w:hAnsi="Bell MT"/>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647248">
      <w:bodyDiv w:val="1"/>
      <w:marLeft w:val="0"/>
      <w:marRight w:val="0"/>
      <w:marTop w:val="0"/>
      <w:marBottom w:val="0"/>
      <w:divBdr>
        <w:top w:val="none" w:sz="0" w:space="0" w:color="auto"/>
        <w:left w:val="none" w:sz="0" w:space="0" w:color="auto"/>
        <w:bottom w:val="none" w:sz="0" w:space="0" w:color="auto"/>
        <w:right w:val="none" w:sz="0" w:space="0" w:color="auto"/>
      </w:divBdr>
    </w:div>
    <w:div w:id="124815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ca.edu/mysafety/be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brider@uc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Fall 2005</vt:lpstr>
    </vt:vector>
  </TitlesOfParts>
  <Company>Philosopher</Company>
  <LinksUpToDate>false</LinksUpToDate>
  <CharactersWithSpaces>13366</CharactersWithSpaces>
  <SharedDoc>false</SharedDoc>
  <HLinks>
    <vt:vector size="12" baseType="variant">
      <vt:variant>
        <vt:i4>4587545</vt:i4>
      </vt:variant>
      <vt:variant>
        <vt:i4>3</vt:i4>
      </vt:variant>
      <vt:variant>
        <vt:i4>0</vt:i4>
      </vt:variant>
      <vt:variant>
        <vt:i4>5</vt:i4>
      </vt:variant>
      <vt:variant>
        <vt:lpwstr>http://uca.edu/mysafety/bep/</vt:lpwstr>
      </vt:variant>
      <vt:variant>
        <vt:lpwstr/>
      </vt:variant>
      <vt:variant>
        <vt:i4>6619231</vt:i4>
      </vt:variant>
      <vt:variant>
        <vt:i4>0</vt:i4>
      </vt:variant>
      <vt:variant>
        <vt:i4>0</vt:i4>
      </vt:variant>
      <vt:variant>
        <vt:i4>5</vt:i4>
      </vt:variant>
      <vt:variant>
        <vt:lpwstr>mailto:brider@uca.edu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2005</dc:title>
  <dc:subject/>
  <dc:creator>Ben Rider</dc:creator>
  <cp:keywords/>
  <cp:lastModifiedBy>Kim Newman</cp:lastModifiedBy>
  <cp:revision>2</cp:revision>
  <cp:lastPrinted>2009-08-11T15:41:00Z</cp:lastPrinted>
  <dcterms:created xsi:type="dcterms:W3CDTF">2018-08-22T14:13:00Z</dcterms:created>
  <dcterms:modified xsi:type="dcterms:W3CDTF">2018-08-22T14:13:00Z</dcterms:modified>
</cp:coreProperties>
</file>