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04" w:rsidRDefault="00EE2504"/>
    <w:p w:rsidR="00EE2504" w:rsidRPr="006B180F" w:rsidRDefault="00EE2504" w:rsidP="00EE2504">
      <w:pPr>
        <w:jc w:val="center"/>
        <w:rPr>
          <w:b/>
        </w:rPr>
      </w:pPr>
      <w:r w:rsidRPr="006B180F">
        <w:rPr>
          <w:b/>
        </w:rPr>
        <w:t xml:space="preserve">Resolution </w:t>
      </w:r>
      <w:r w:rsidR="00E826FB" w:rsidRPr="006B180F">
        <w:rPr>
          <w:b/>
        </w:rPr>
        <w:t>for Continuity of Access to Course Content</w:t>
      </w:r>
    </w:p>
    <w:p w:rsidR="00EE2504" w:rsidRDefault="004D1904">
      <w:r w:rsidRPr="004D1904">
        <w:rPr>
          <w:b/>
        </w:rPr>
        <w:t>WHEREAS</w:t>
      </w:r>
      <w:r>
        <w:t xml:space="preserve"> faculty members may not be able to perform their assigned teaching responsibilities</w:t>
      </w:r>
      <w:r w:rsidR="00D24983">
        <w:t xml:space="preserve"> after the semester begins</w:t>
      </w:r>
      <w:bookmarkStart w:id="0" w:name="_GoBack"/>
      <w:bookmarkEnd w:id="0"/>
      <w:r>
        <w:t xml:space="preserve">, </w:t>
      </w:r>
      <w:r w:rsidR="00E826FB">
        <w:t xml:space="preserve"> </w:t>
      </w:r>
    </w:p>
    <w:p w:rsidR="00036BF9" w:rsidRDefault="00E826FB">
      <w:r w:rsidRPr="006B180F">
        <w:rPr>
          <w:b/>
        </w:rPr>
        <w:t>WHEREAS</w:t>
      </w:r>
      <w:r>
        <w:t xml:space="preserve"> </w:t>
      </w:r>
      <w:r w:rsidR="0094579F">
        <w:t>inclement weather conditions impact class meetings,</w:t>
      </w:r>
    </w:p>
    <w:p w:rsidR="00EE2504" w:rsidRPr="006B180F" w:rsidRDefault="00EE2504">
      <w:pPr>
        <w:rPr>
          <w:b/>
        </w:rPr>
      </w:pPr>
      <w:r w:rsidRPr="006B180F">
        <w:rPr>
          <w:b/>
        </w:rPr>
        <w:t xml:space="preserve">Now, therefore, be it: </w:t>
      </w:r>
    </w:p>
    <w:p w:rsidR="00EE2504" w:rsidRDefault="005E2D91">
      <w:r w:rsidRPr="006B180F">
        <w:rPr>
          <w:b/>
        </w:rPr>
        <w:t>RESOLVED, THAT</w:t>
      </w:r>
      <w:r w:rsidR="00EE2504">
        <w:t>: the UCA Facul</w:t>
      </w:r>
      <w:r>
        <w:t>ty Senat</w:t>
      </w:r>
      <w:r w:rsidR="0094579F">
        <w:t xml:space="preserve">e </w:t>
      </w:r>
      <w:r>
        <w:t>support</w:t>
      </w:r>
      <w:r w:rsidR="0094579F">
        <w:t>s faculty members using the</w:t>
      </w:r>
      <w:r w:rsidR="006B180F">
        <w:t xml:space="preserve"> official</w:t>
      </w:r>
      <w:r w:rsidR="00C46874">
        <w:t xml:space="preserve"> UCA</w:t>
      </w:r>
      <w:r w:rsidR="0094579F">
        <w:t xml:space="preserve"> Learning Management System to post </w:t>
      </w:r>
      <w:r w:rsidR="00C46874">
        <w:t xml:space="preserve">course </w:t>
      </w:r>
      <w:r w:rsidR="0094579F">
        <w:t>syllabi, course schedules,</w:t>
      </w:r>
      <w:r w:rsidR="00C46874">
        <w:t xml:space="preserve"> and grades to </w:t>
      </w:r>
      <w:r w:rsidR="0094579F">
        <w:t xml:space="preserve">ensure students and designated university personnel can access the course content. </w:t>
      </w:r>
    </w:p>
    <w:sectPr w:rsidR="00EE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04"/>
    <w:rsid w:val="00036BF9"/>
    <w:rsid w:val="004D1904"/>
    <w:rsid w:val="005E2D91"/>
    <w:rsid w:val="006B180F"/>
    <w:rsid w:val="0094579F"/>
    <w:rsid w:val="00C46874"/>
    <w:rsid w:val="00D24983"/>
    <w:rsid w:val="00E826FB"/>
    <w:rsid w:val="00E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0CDF"/>
  <w15:chartTrackingRefBased/>
  <w15:docId w15:val="{E2BC3722-AF72-4647-B7CD-56E91964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Dowd Barnes</dc:creator>
  <cp:keywords/>
  <dc:description/>
  <cp:lastModifiedBy>Candice Dowd Barnes </cp:lastModifiedBy>
  <cp:revision>6</cp:revision>
  <cp:lastPrinted>2018-03-07T22:44:00Z</cp:lastPrinted>
  <dcterms:created xsi:type="dcterms:W3CDTF">2018-03-07T22:43:00Z</dcterms:created>
  <dcterms:modified xsi:type="dcterms:W3CDTF">2018-03-07T23:08:00Z</dcterms:modified>
</cp:coreProperties>
</file>