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534" w:rsidRDefault="001538A6" w:rsidP="005074E3">
      <w:pPr>
        <w:jc w:val="center"/>
      </w:pPr>
      <w:bookmarkStart w:id="0" w:name="_GoBack"/>
      <w:bookmarkEnd w:id="0"/>
      <w:r>
        <w:t xml:space="preserve">Faculty Senate Minutes </w:t>
      </w:r>
    </w:p>
    <w:p w:rsidR="005074E3" w:rsidRDefault="005074E3" w:rsidP="005074E3">
      <w:pPr>
        <w:jc w:val="center"/>
      </w:pPr>
      <w:r>
        <w:t>University of Central Arkansas Faculty Senate</w:t>
      </w:r>
    </w:p>
    <w:p w:rsidR="00CA3A7E" w:rsidRDefault="00CA3A7E" w:rsidP="00CA3A7E">
      <w:pPr>
        <w:jc w:val="center"/>
      </w:pPr>
      <w:r>
        <w:t>T</w:t>
      </w:r>
      <w:r w:rsidR="009D1359">
        <w:t>hurs</w:t>
      </w:r>
      <w:r w:rsidR="00EC1DBF">
        <w:t>day</w:t>
      </w:r>
      <w:r>
        <w:t xml:space="preserve">, </w:t>
      </w:r>
      <w:r w:rsidR="00EC1DBF">
        <w:t xml:space="preserve">October </w:t>
      </w:r>
      <w:r w:rsidR="009D1359">
        <w:t>23rd</w:t>
      </w:r>
      <w:r>
        <w:t>, 2014</w:t>
      </w:r>
    </w:p>
    <w:p w:rsidR="005074E3" w:rsidRDefault="00CA3A7E" w:rsidP="00CA3A7E">
      <w:pPr>
        <w:jc w:val="center"/>
      </w:pPr>
      <w:r>
        <w:t xml:space="preserve">12:45 p.m. – Room 315: </w:t>
      </w:r>
      <w:proofErr w:type="spellStart"/>
      <w:r>
        <w:t>Wingo</w:t>
      </w:r>
      <w:proofErr w:type="spellEnd"/>
      <w:r>
        <w:t xml:space="preserve"> Hall</w:t>
      </w:r>
    </w:p>
    <w:p w:rsidR="005074E3" w:rsidRDefault="005074E3" w:rsidP="005074E3">
      <w:pPr>
        <w:rPr>
          <w:b/>
        </w:rPr>
      </w:pPr>
      <w:r>
        <w:rPr>
          <w:b/>
        </w:rPr>
        <w:t xml:space="preserve">Attendance: </w:t>
      </w:r>
    </w:p>
    <w:p w:rsidR="005074E3" w:rsidRDefault="005074E3" w:rsidP="005074E3">
      <w:pPr>
        <w:rPr>
          <w:b/>
        </w:rPr>
      </w:pPr>
    </w:p>
    <w:p w:rsidR="005074E3" w:rsidRDefault="005074E3" w:rsidP="005074E3">
      <w:r>
        <w:t xml:space="preserve">College of Business: Kaye </w:t>
      </w:r>
      <w:proofErr w:type="spellStart"/>
      <w:r>
        <w:t>McKinzie</w:t>
      </w:r>
      <w:proofErr w:type="spellEnd"/>
      <w:r>
        <w:t xml:space="preserve"> (2015), Don Bradley (2016), Doug Voss (2017) </w:t>
      </w:r>
    </w:p>
    <w:p w:rsidR="005074E3" w:rsidRDefault="005074E3" w:rsidP="005074E3"/>
    <w:p w:rsidR="005074E3" w:rsidRDefault="005074E3" w:rsidP="005074E3">
      <w:r>
        <w:t xml:space="preserve">College of Education: </w:t>
      </w:r>
      <w:proofErr w:type="spellStart"/>
      <w:r w:rsidR="00417200">
        <w:t>Shoudong</w:t>
      </w:r>
      <w:proofErr w:type="spellEnd"/>
      <w:r w:rsidR="00417200">
        <w:t xml:space="preserve"> </w:t>
      </w:r>
      <w:proofErr w:type="spellStart"/>
      <w:r w:rsidR="00417200">
        <w:t>Feng</w:t>
      </w:r>
      <w:proofErr w:type="spellEnd"/>
      <w:r>
        <w:t xml:space="preserve"> (2015), Jud Copeland (2016), Kevin </w:t>
      </w:r>
      <w:proofErr w:type="spellStart"/>
      <w:r>
        <w:t>Stoltz</w:t>
      </w:r>
      <w:proofErr w:type="spellEnd"/>
      <w:r>
        <w:t xml:space="preserve"> (2017)</w:t>
      </w:r>
      <w:r w:rsidR="00EA05B1">
        <w:t xml:space="preserve"> </w:t>
      </w:r>
    </w:p>
    <w:p w:rsidR="006254C0" w:rsidRDefault="006254C0" w:rsidP="005074E3"/>
    <w:p w:rsidR="005074E3" w:rsidRDefault="005074E3" w:rsidP="005074E3">
      <w:r>
        <w:t xml:space="preserve">College of Fine Arts and Communication: Garry Craig Powell (2015), </w:t>
      </w:r>
      <w:r w:rsidR="00417200">
        <w:t xml:space="preserve">Jane </w:t>
      </w:r>
      <w:proofErr w:type="spellStart"/>
      <w:r w:rsidR="00417200">
        <w:t>Dahlenburg</w:t>
      </w:r>
      <w:proofErr w:type="spellEnd"/>
      <w:r w:rsidR="00417200">
        <w:t xml:space="preserve"> (2016), </w:t>
      </w:r>
      <w:r>
        <w:t xml:space="preserve">Lynn Burley (2017) </w:t>
      </w:r>
    </w:p>
    <w:p w:rsidR="005074E3" w:rsidRDefault="005074E3" w:rsidP="005074E3"/>
    <w:p w:rsidR="005074E3" w:rsidRDefault="005074E3" w:rsidP="005074E3">
      <w:r>
        <w:t xml:space="preserve">College of Health and Behavioral Sciences: K.C. Poole (2015), </w:t>
      </w:r>
      <w:proofErr w:type="spellStart"/>
      <w:r w:rsidR="00D04BCD">
        <w:t>Duston</w:t>
      </w:r>
      <w:proofErr w:type="spellEnd"/>
      <w:r w:rsidR="00D04BCD">
        <w:t xml:space="preserve"> Morris (2016)</w:t>
      </w:r>
      <w:r w:rsidR="005A2DD9">
        <w:t xml:space="preserve"> </w:t>
      </w:r>
      <w:proofErr w:type="spellStart"/>
      <w:proofErr w:type="gramStart"/>
      <w:r w:rsidR="005A2DD9">
        <w:t>aa</w:t>
      </w:r>
      <w:proofErr w:type="spellEnd"/>
      <w:proofErr w:type="gramEnd"/>
      <w:r w:rsidR="00D04BCD">
        <w:t xml:space="preserve">, </w:t>
      </w:r>
      <w:proofErr w:type="spellStart"/>
      <w:r>
        <w:t>Mitchum</w:t>
      </w:r>
      <w:proofErr w:type="spellEnd"/>
      <w:r>
        <w:t xml:space="preserve"> Parker (2017)</w:t>
      </w:r>
    </w:p>
    <w:p w:rsidR="005074E3" w:rsidRDefault="005074E3" w:rsidP="005074E3"/>
    <w:p w:rsidR="005074E3" w:rsidRDefault="005074E3" w:rsidP="005074E3">
      <w:r>
        <w:t xml:space="preserve">College of Liberal Arts: Jacob Held (2015), Chris </w:t>
      </w:r>
      <w:proofErr w:type="spellStart"/>
      <w:r>
        <w:t>Craun</w:t>
      </w:r>
      <w:proofErr w:type="spellEnd"/>
      <w:r>
        <w:t xml:space="preserve"> (2016), John </w:t>
      </w:r>
      <w:proofErr w:type="spellStart"/>
      <w:r>
        <w:t>Parrack</w:t>
      </w:r>
      <w:proofErr w:type="spellEnd"/>
      <w:r>
        <w:t xml:space="preserve"> (2017) </w:t>
      </w:r>
      <w:r w:rsidR="001538A6">
        <w:t xml:space="preserve"> </w:t>
      </w:r>
    </w:p>
    <w:p w:rsidR="005074E3" w:rsidRDefault="005074E3" w:rsidP="005074E3"/>
    <w:p w:rsidR="005074E3" w:rsidRDefault="005074E3" w:rsidP="005074E3">
      <w:r>
        <w:t>College of Natural Science and Mathematics: Rahul Mehta (2015) (George Bratton)</w:t>
      </w:r>
      <w:r w:rsidR="006804DE">
        <w:t xml:space="preserve"> </w:t>
      </w:r>
      <w:proofErr w:type="gramStart"/>
      <w:r w:rsidR="006804DE">
        <w:t>aa</w:t>
      </w:r>
      <w:proofErr w:type="gramEnd"/>
      <w:r>
        <w:t>, Ben Rowley (2016)</w:t>
      </w:r>
      <w:r w:rsidR="009D1359">
        <w:t xml:space="preserve"> </w:t>
      </w:r>
      <w:proofErr w:type="spellStart"/>
      <w:r w:rsidR="009D1359">
        <w:t>aa</w:t>
      </w:r>
      <w:proofErr w:type="spellEnd"/>
      <w:r>
        <w:t xml:space="preserve">, Lori </w:t>
      </w:r>
      <w:proofErr w:type="spellStart"/>
      <w:r>
        <w:t>Isom</w:t>
      </w:r>
      <w:proofErr w:type="spellEnd"/>
      <w:r>
        <w:t xml:space="preserve"> (2017)</w:t>
      </w:r>
    </w:p>
    <w:p w:rsidR="005074E3" w:rsidRDefault="005074E3" w:rsidP="005074E3"/>
    <w:p w:rsidR="005074E3" w:rsidRDefault="005074E3" w:rsidP="005074E3">
      <w:r>
        <w:t>At Large Senators:  Debbie Bratton (2015)</w:t>
      </w:r>
      <w:r w:rsidR="009D1359">
        <w:t xml:space="preserve"> </w:t>
      </w:r>
      <w:proofErr w:type="gramStart"/>
      <w:r w:rsidR="009D1359">
        <w:t>aa</w:t>
      </w:r>
      <w:proofErr w:type="gramEnd"/>
      <w:r>
        <w:t xml:space="preserve">, Art Lichtenstein (2015), Kim </w:t>
      </w:r>
      <w:proofErr w:type="spellStart"/>
      <w:r>
        <w:t>Eskola</w:t>
      </w:r>
      <w:proofErr w:type="spellEnd"/>
      <w:r>
        <w:t xml:space="preserve"> (2016), Amber Wilson (2016), Lisa </w:t>
      </w:r>
      <w:proofErr w:type="spellStart"/>
      <w:r>
        <w:t>Christman</w:t>
      </w:r>
      <w:proofErr w:type="spellEnd"/>
      <w:r>
        <w:t xml:space="preserve"> (2017), Lisa Ray (2017)</w:t>
      </w:r>
      <w:r w:rsidR="008124F7">
        <w:t xml:space="preserve"> </w:t>
      </w:r>
      <w:r w:rsidR="003C5906">
        <w:t xml:space="preserve"> </w:t>
      </w:r>
      <w:r w:rsidR="001538A6">
        <w:t xml:space="preserve"> </w:t>
      </w:r>
      <w:r>
        <w:t xml:space="preserve"> </w:t>
      </w:r>
    </w:p>
    <w:p w:rsidR="001A15EE" w:rsidRDefault="001A15EE" w:rsidP="001A15EE"/>
    <w:p w:rsidR="003B6383" w:rsidRPr="00212D65" w:rsidRDefault="003B6383" w:rsidP="001A15EE">
      <w:r>
        <w:t xml:space="preserve">Part-Time Senator: Deb </w:t>
      </w:r>
      <w:proofErr w:type="spellStart"/>
      <w:r>
        <w:t>Forssman</w:t>
      </w:r>
      <w:proofErr w:type="spellEnd"/>
      <w:r w:rsidR="00DE38E1">
        <w:t xml:space="preserve"> </w:t>
      </w:r>
      <w:r>
        <w:t xml:space="preserve">Hill (2015) </w:t>
      </w:r>
    </w:p>
    <w:p w:rsidR="001A15EE" w:rsidRPr="00212D65" w:rsidRDefault="001A15EE" w:rsidP="001A15EE"/>
    <w:p w:rsidR="00CA3A7E" w:rsidRDefault="00CA3A7E" w:rsidP="00CA3A7E">
      <w:pPr>
        <w:pStyle w:val="ListParagraph"/>
        <w:numPr>
          <w:ilvl w:val="0"/>
          <w:numId w:val="6"/>
        </w:numPr>
      </w:pPr>
      <w:r>
        <w:t>Call to Order</w:t>
      </w:r>
    </w:p>
    <w:p w:rsidR="00DE6B46" w:rsidRDefault="009D1359" w:rsidP="00DE6B46">
      <w:pPr>
        <w:pStyle w:val="ListParagraph"/>
        <w:numPr>
          <w:ilvl w:val="1"/>
          <w:numId w:val="6"/>
        </w:numPr>
      </w:pPr>
      <w:r>
        <w:t xml:space="preserve">President Bradley </w:t>
      </w:r>
      <w:r w:rsidR="00DE6B46">
        <w:t>calls the meeting to order: 12:45</w:t>
      </w:r>
    </w:p>
    <w:p w:rsidR="003849B5" w:rsidRDefault="003849B5" w:rsidP="00DE6B46">
      <w:pPr>
        <w:pStyle w:val="ListParagraph"/>
        <w:numPr>
          <w:ilvl w:val="1"/>
          <w:numId w:val="6"/>
        </w:numPr>
      </w:pPr>
      <w:r>
        <w:t xml:space="preserve">Handouts: Minutes from various committees for info purposes. </w:t>
      </w:r>
    </w:p>
    <w:p w:rsidR="003849B5" w:rsidRDefault="003849B5" w:rsidP="003849B5">
      <w:pPr>
        <w:pStyle w:val="ListParagraph"/>
        <w:numPr>
          <w:ilvl w:val="2"/>
          <w:numId w:val="6"/>
        </w:numPr>
      </w:pPr>
      <w:r>
        <w:t>Employee Benefits Advisory Committee</w:t>
      </w:r>
    </w:p>
    <w:p w:rsidR="003849B5" w:rsidRDefault="003849B5" w:rsidP="003849B5">
      <w:pPr>
        <w:pStyle w:val="ListParagraph"/>
        <w:numPr>
          <w:ilvl w:val="2"/>
          <w:numId w:val="6"/>
        </w:numPr>
      </w:pPr>
      <w:r>
        <w:t>Athletics Committee</w:t>
      </w:r>
    </w:p>
    <w:p w:rsidR="00CA3A7E" w:rsidRDefault="00EC1DBF" w:rsidP="00CA3A7E">
      <w:pPr>
        <w:pStyle w:val="ListParagraph"/>
        <w:ind w:left="1080"/>
      </w:pPr>
      <w:r>
        <w:t xml:space="preserve"> </w:t>
      </w:r>
    </w:p>
    <w:p w:rsidR="009D1359" w:rsidRDefault="009D1359" w:rsidP="009D1359">
      <w:pPr>
        <w:pStyle w:val="ListParagraph"/>
        <w:numPr>
          <w:ilvl w:val="0"/>
          <w:numId w:val="6"/>
        </w:numPr>
      </w:pPr>
      <w:r>
        <w:t xml:space="preserve">Comments: President </w:t>
      </w:r>
      <w:r w:rsidR="00CF2CCD">
        <w:t>Courtway</w:t>
      </w:r>
    </w:p>
    <w:p w:rsidR="003849B5" w:rsidRDefault="003849B5" w:rsidP="003849B5">
      <w:pPr>
        <w:pStyle w:val="ListParagraph"/>
        <w:numPr>
          <w:ilvl w:val="1"/>
          <w:numId w:val="6"/>
        </w:numPr>
      </w:pPr>
      <w:r>
        <w:t>No Comments</w:t>
      </w:r>
      <w:r w:rsidR="00CF2CCD">
        <w:t xml:space="preserve"> or Announcements</w:t>
      </w:r>
    </w:p>
    <w:p w:rsidR="003849B5" w:rsidRDefault="003849B5" w:rsidP="003849B5">
      <w:pPr>
        <w:pStyle w:val="ListParagraph"/>
        <w:numPr>
          <w:ilvl w:val="1"/>
          <w:numId w:val="6"/>
        </w:numPr>
      </w:pPr>
      <w:r>
        <w:t>Questions:</w:t>
      </w:r>
    </w:p>
    <w:p w:rsidR="003849B5" w:rsidRDefault="00CF2CCD" w:rsidP="003849B5">
      <w:pPr>
        <w:pStyle w:val="ListParagraph"/>
        <w:numPr>
          <w:ilvl w:val="2"/>
          <w:numId w:val="6"/>
        </w:numPr>
      </w:pPr>
      <w:r>
        <w:t xml:space="preserve">Senator </w:t>
      </w:r>
      <w:r w:rsidR="003849B5">
        <w:t xml:space="preserve">Powell: In the framework for the future you say a priority is </w:t>
      </w:r>
      <w:r w:rsidR="001C770F">
        <w:t xml:space="preserve">to </w:t>
      </w:r>
      <w:r w:rsidR="003849B5">
        <w:t xml:space="preserve">attract and retain top quality faculty. </w:t>
      </w:r>
      <w:r w:rsidR="001C770F">
        <w:t>What m</w:t>
      </w:r>
      <w:r w:rsidR="003849B5">
        <w:t>easures</w:t>
      </w:r>
      <w:r w:rsidR="001C770F">
        <w:t xml:space="preserve"> are you taking to do so</w:t>
      </w:r>
      <w:r w:rsidR="003849B5">
        <w:t>?</w:t>
      </w:r>
    </w:p>
    <w:p w:rsidR="003849B5" w:rsidRDefault="00CF2CCD" w:rsidP="003849B5">
      <w:pPr>
        <w:pStyle w:val="ListParagraph"/>
        <w:numPr>
          <w:ilvl w:val="3"/>
          <w:numId w:val="6"/>
        </w:numPr>
      </w:pPr>
      <w:r>
        <w:t xml:space="preserve">President </w:t>
      </w:r>
      <w:r w:rsidR="003849B5">
        <w:t xml:space="preserve">Courtway: contacting local </w:t>
      </w:r>
      <w:r>
        <w:t>businesses</w:t>
      </w:r>
      <w:r w:rsidR="003849B5">
        <w:t xml:space="preserve"> to let them know about what we do on campus. Try to then raise funds f</w:t>
      </w:r>
      <w:r w:rsidR="001C770F">
        <w:t>rom</w:t>
      </w:r>
      <w:r w:rsidR="003849B5">
        <w:t xml:space="preserve"> those businesses in a</w:t>
      </w:r>
      <w:r w:rsidR="001C770F">
        <w:t xml:space="preserve"> </w:t>
      </w:r>
      <w:r w:rsidR="003849B5">
        <w:t xml:space="preserve">new concerted effort: corporate and business partners program. </w:t>
      </w:r>
    </w:p>
    <w:p w:rsidR="003849B5" w:rsidRDefault="00CF2CCD" w:rsidP="003849B5">
      <w:pPr>
        <w:pStyle w:val="ListParagraph"/>
        <w:numPr>
          <w:ilvl w:val="2"/>
          <w:numId w:val="6"/>
        </w:numPr>
      </w:pPr>
      <w:r>
        <w:t xml:space="preserve">Senator </w:t>
      </w:r>
      <w:r w:rsidR="003849B5">
        <w:t xml:space="preserve">Burley, Follow-up: in the past we had faculty </w:t>
      </w:r>
      <w:r w:rsidR="001C770F">
        <w:t>that were</w:t>
      </w:r>
      <w:r w:rsidR="003849B5">
        <w:t xml:space="preserve"> </w:t>
      </w:r>
      <w:proofErr w:type="gramStart"/>
      <w:r w:rsidR="003849B5">
        <w:t>paid</w:t>
      </w:r>
      <w:r w:rsidR="001C770F">
        <w:t>/funded</w:t>
      </w:r>
      <w:proofErr w:type="gramEnd"/>
      <w:r w:rsidR="003849B5">
        <w:t xml:space="preserve"> by private interests, is that what you’re talking about?</w:t>
      </w:r>
    </w:p>
    <w:p w:rsidR="003849B5" w:rsidRDefault="00CF2CCD" w:rsidP="003849B5">
      <w:pPr>
        <w:pStyle w:val="ListParagraph"/>
        <w:numPr>
          <w:ilvl w:val="3"/>
          <w:numId w:val="6"/>
        </w:numPr>
      </w:pPr>
      <w:r>
        <w:lastRenderedPageBreak/>
        <w:t xml:space="preserve">President </w:t>
      </w:r>
      <w:r w:rsidR="003849B5">
        <w:t xml:space="preserve">Courtway: whatever they want to do to help. We need to consider all our options: Scholarships, undergrad research, faculty stipends…We need to get them committed, find the philanthropists and see where they want to invest. </w:t>
      </w:r>
    </w:p>
    <w:p w:rsidR="003849B5" w:rsidRDefault="00CF2CCD" w:rsidP="003849B5">
      <w:pPr>
        <w:pStyle w:val="ListParagraph"/>
        <w:numPr>
          <w:ilvl w:val="2"/>
          <w:numId w:val="6"/>
        </w:numPr>
      </w:pPr>
      <w:r>
        <w:t xml:space="preserve">Senator </w:t>
      </w:r>
      <w:r w:rsidR="003849B5">
        <w:t xml:space="preserve">Copeland: UCA Magazine. Nice to see this. </w:t>
      </w:r>
    </w:p>
    <w:p w:rsidR="003849B5" w:rsidRDefault="00CF2CCD" w:rsidP="003849B5">
      <w:pPr>
        <w:pStyle w:val="ListParagraph"/>
        <w:numPr>
          <w:ilvl w:val="3"/>
          <w:numId w:val="6"/>
        </w:numPr>
      </w:pPr>
      <w:r>
        <w:t xml:space="preserve">President </w:t>
      </w:r>
      <w:r w:rsidR="003849B5">
        <w:t xml:space="preserve">Courtway: 16,000 total </w:t>
      </w:r>
      <w:r>
        <w:t>turnkey</w:t>
      </w:r>
      <w:r w:rsidR="003849B5">
        <w:t xml:space="preserve"> cost. Next will be thicker, better, </w:t>
      </w:r>
      <w:r w:rsidR="001C770F">
        <w:t>highlight faculty</w:t>
      </w:r>
      <w:r w:rsidR="003849B5">
        <w:t xml:space="preserve"> and depts.</w:t>
      </w:r>
      <w:r w:rsidR="001C770F">
        <w:t xml:space="preserve"> As well as</w:t>
      </w:r>
      <w:r w:rsidR="003849B5">
        <w:t xml:space="preserve"> student success stories</w:t>
      </w:r>
      <w:r w:rsidR="001C770F">
        <w:t>.</w:t>
      </w:r>
    </w:p>
    <w:p w:rsidR="003849B5" w:rsidRDefault="00CF2CCD" w:rsidP="003849B5">
      <w:pPr>
        <w:pStyle w:val="ListParagraph"/>
        <w:numPr>
          <w:ilvl w:val="2"/>
          <w:numId w:val="6"/>
        </w:numPr>
      </w:pPr>
      <w:r>
        <w:t xml:space="preserve">Senator </w:t>
      </w:r>
      <w:r w:rsidR="003849B5">
        <w:t xml:space="preserve">Burley, Follow-up: I was so pleased to see that much of it was familiar. We are being well informed. </w:t>
      </w:r>
    </w:p>
    <w:p w:rsidR="003849B5" w:rsidRDefault="003849B5" w:rsidP="003849B5">
      <w:pPr>
        <w:pStyle w:val="ListParagraph"/>
        <w:numPr>
          <w:ilvl w:val="3"/>
          <w:numId w:val="6"/>
        </w:numPr>
      </w:pPr>
      <w:r>
        <w:t xml:space="preserve">Discussion ensues: Senators Copeland, Bradley, Burley, </w:t>
      </w:r>
      <w:proofErr w:type="gramStart"/>
      <w:r>
        <w:t>President</w:t>
      </w:r>
      <w:proofErr w:type="gramEnd"/>
      <w:r>
        <w:t xml:space="preserve"> Courtway</w:t>
      </w:r>
      <w:r w:rsidR="00CF2CCD">
        <w:t>.</w:t>
      </w:r>
    </w:p>
    <w:p w:rsidR="00CF2CCD" w:rsidRDefault="00CF2CCD" w:rsidP="00CF2CCD">
      <w:pPr>
        <w:pStyle w:val="ListParagraph"/>
        <w:numPr>
          <w:ilvl w:val="2"/>
          <w:numId w:val="6"/>
        </w:numPr>
      </w:pPr>
      <w:r>
        <w:t xml:space="preserve">Senator </w:t>
      </w:r>
      <w:proofErr w:type="spellStart"/>
      <w:r>
        <w:t>Eskola</w:t>
      </w:r>
      <w:proofErr w:type="spellEnd"/>
      <w:r>
        <w:t>: Nov. 11</w:t>
      </w:r>
      <w:r w:rsidRPr="00CF2CCD">
        <w:rPr>
          <w:vertAlign w:val="superscript"/>
        </w:rPr>
        <w:t>th</w:t>
      </w:r>
      <w:r>
        <w:t xml:space="preserve"> for opening the HPER?</w:t>
      </w:r>
    </w:p>
    <w:p w:rsidR="00CF2CCD" w:rsidRDefault="00CF2CCD" w:rsidP="00CF2CCD">
      <w:pPr>
        <w:pStyle w:val="ListParagraph"/>
        <w:numPr>
          <w:ilvl w:val="3"/>
          <w:numId w:val="6"/>
        </w:numPr>
      </w:pPr>
      <w:r>
        <w:t xml:space="preserve">President Courtway: Yes, </w:t>
      </w:r>
      <w:r w:rsidR="001C770F">
        <w:t>expected</w:t>
      </w:r>
      <w:r>
        <w:t>. His guess: will open on the 11</w:t>
      </w:r>
      <w:r w:rsidRPr="00CF2CCD">
        <w:rPr>
          <w:vertAlign w:val="superscript"/>
        </w:rPr>
        <w:t>th</w:t>
      </w:r>
      <w:r>
        <w:t xml:space="preserve"> but some things may not be fully finished. </w:t>
      </w:r>
    </w:p>
    <w:p w:rsidR="00CF2CCD" w:rsidRDefault="001C770F" w:rsidP="00CF2CCD">
      <w:pPr>
        <w:pStyle w:val="ListParagraph"/>
        <w:numPr>
          <w:ilvl w:val="2"/>
          <w:numId w:val="6"/>
        </w:numPr>
      </w:pPr>
      <w:r>
        <w:t xml:space="preserve">Senator </w:t>
      </w:r>
      <w:r w:rsidR="00CF2CCD">
        <w:t xml:space="preserve">Lichtenstein: Are we still officially “Front and Center” </w:t>
      </w:r>
      <w:r>
        <w:t xml:space="preserve">or </w:t>
      </w:r>
      <w:r w:rsidR="00CF2CCD">
        <w:t>are we going to migrate away from this</w:t>
      </w:r>
      <w:r>
        <w:t>?</w:t>
      </w:r>
    </w:p>
    <w:p w:rsidR="00CF2CCD" w:rsidRDefault="00CF2CCD" w:rsidP="00CF2CCD">
      <w:pPr>
        <w:pStyle w:val="ListParagraph"/>
        <w:numPr>
          <w:ilvl w:val="3"/>
          <w:numId w:val="6"/>
        </w:numPr>
      </w:pPr>
      <w:r>
        <w:t>President Courtway: Yes</w:t>
      </w:r>
      <w:r w:rsidR="001C770F">
        <w:t>,</w:t>
      </w:r>
      <w:r>
        <w:t xml:space="preserve"> we are and we’ve thought about going back to Center of Learning or some such. We’re in discussions and will discuss with other interest groups. </w:t>
      </w:r>
    </w:p>
    <w:p w:rsidR="00CF2CCD" w:rsidRDefault="00CF2CCD" w:rsidP="00CF2CCD">
      <w:pPr>
        <w:pStyle w:val="ListParagraph"/>
        <w:numPr>
          <w:ilvl w:val="1"/>
          <w:numId w:val="6"/>
        </w:numPr>
      </w:pPr>
      <w:r>
        <w:t xml:space="preserve">Plug for the fund raiser for the Arkansas Shakespeare Theater. </w:t>
      </w:r>
    </w:p>
    <w:p w:rsidR="009D1359" w:rsidRDefault="009D1359" w:rsidP="009D1359">
      <w:pPr>
        <w:pStyle w:val="ListParagraph"/>
        <w:ind w:left="1080"/>
      </w:pPr>
    </w:p>
    <w:p w:rsidR="009D1359" w:rsidRDefault="009D1359" w:rsidP="009D1359">
      <w:pPr>
        <w:pStyle w:val="ListParagraph"/>
        <w:numPr>
          <w:ilvl w:val="0"/>
          <w:numId w:val="6"/>
        </w:numPr>
      </w:pPr>
      <w:r>
        <w:t xml:space="preserve">Comments: Provost </w:t>
      </w:r>
      <w:proofErr w:type="spellStart"/>
      <w:r>
        <w:t>Runge</w:t>
      </w:r>
      <w:proofErr w:type="spellEnd"/>
    </w:p>
    <w:p w:rsidR="00CF2CCD" w:rsidRDefault="00CF2CCD" w:rsidP="00CF2CCD">
      <w:pPr>
        <w:pStyle w:val="ListParagraph"/>
        <w:numPr>
          <w:ilvl w:val="1"/>
          <w:numId w:val="6"/>
        </w:numPr>
      </w:pPr>
      <w:r>
        <w:t>See Handout for Announcements</w:t>
      </w:r>
      <w:r w:rsidR="001C770F">
        <w:t xml:space="preserve"> (Attachment: Appendix A) </w:t>
      </w:r>
    </w:p>
    <w:p w:rsidR="008061FA" w:rsidRDefault="008061FA" w:rsidP="00CF2CCD">
      <w:pPr>
        <w:pStyle w:val="ListParagraph"/>
        <w:numPr>
          <w:ilvl w:val="1"/>
          <w:numId w:val="6"/>
        </w:numPr>
      </w:pPr>
      <w:r>
        <w:t>Questions</w:t>
      </w:r>
    </w:p>
    <w:p w:rsidR="008061FA" w:rsidRDefault="008061FA" w:rsidP="008061FA">
      <w:pPr>
        <w:pStyle w:val="ListParagraph"/>
        <w:numPr>
          <w:ilvl w:val="2"/>
          <w:numId w:val="6"/>
        </w:numPr>
      </w:pPr>
      <w:r>
        <w:t xml:space="preserve">Senator Powell: Concerned about the next HLC visit: High level </w:t>
      </w:r>
      <w:r w:rsidR="001C770F">
        <w:t xml:space="preserve">of </w:t>
      </w:r>
      <w:r>
        <w:t>admin</w:t>
      </w:r>
      <w:r w:rsidR="001C770F">
        <w:t xml:space="preserve">istrators </w:t>
      </w:r>
      <w:r>
        <w:t xml:space="preserve">appointed without </w:t>
      </w:r>
      <w:r w:rsidR="001C770F">
        <w:t xml:space="preserve">national </w:t>
      </w:r>
      <w:r>
        <w:t>searches. Is this an issue</w:t>
      </w:r>
      <w:r w:rsidR="001C770F">
        <w:t>?</w:t>
      </w:r>
    </w:p>
    <w:p w:rsidR="008061FA" w:rsidRDefault="001C770F" w:rsidP="008061FA">
      <w:pPr>
        <w:pStyle w:val="ListParagraph"/>
        <w:numPr>
          <w:ilvl w:val="3"/>
          <w:numId w:val="6"/>
        </w:numPr>
      </w:pPr>
      <w:r>
        <w:t xml:space="preserve">Provost </w:t>
      </w:r>
      <w:proofErr w:type="spellStart"/>
      <w:r w:rsidR="008061FA">
        <w:t>Runge</w:t>
      </w:r>
      <w:proofErr w:type="spellEnd"/>
      <w:r w:rsidR="008061FA">
        <w:t>: Don’t see it as a proble</w:t>
      </w:r>
      <w:r>
        <w:t>m</w:t>
      </w:r>
      <w:r w:rsidR="008061FA">
        <w:t xml:space="preserve">. Questions were asked at the </w:t>
      </w:r>
      <w:r>
        <w:t>focus</w:t>
      </w:r>
      <w:r w:rsidR="008061FA">
        <w:t xml:space="preserve"> visit but they didn’t list that as a concern. But can’t know what the next team will think about this. </w:t>
      </w:r>
    </w:p>
    <w:p w:rsidR="008061FA" w:rsidRDefault="001C770F" w:rsidP="008061FA">
      <w:pPr>
        <w:pStyle w:val="ListParagraph"/>
        <w:numPr>
          <w:ilvl w:val="3"/>
          <w:numId w:val="6"/>
        </w:numPr>
      </w:pPr>
      <w:r>
        <w:t xml:space="preserve">Senator </w:t>
      </w:r>
      <w:r w:rsidR="008061FA">
        <w:t xml:space="preserve">Bradley: </w:t>
      </w:r>
      <w:r w:rsidR="00621ED6">
        <w:t>Senate</w:t>
      </w:r>
      <w:r>
        <w:t xml:space="preserve"> executive committee is currently working on a </w:t>
      </w:r>
      <w:r w:rsidR="008061FA">
        <w:t xml:space="preserve">resolution </w:t>
      </w:r>
      <w:r>
        <w:t xml:space="preserve">regarding national searches; it </w:t>
      </w:r>
      <w:r w:rsidR="008061FA">
        <w:t xml:space="preserve">will be presented to the senate in the near future. </w:t>
      </w:r>
    </w:p>
    <w:p w:rsidR="008061FA" w:rsidRDefault="001C770F" w:rsidP="008061FA">
      <w:pPr>
        <w:pStyle w:val="ListParagraph"/>
        <w:numPr>
          <w:ilvl w:val="2"/>
          <w:numId w:val="6"/>
        </w:numPr>
      </w:pPr>
      <w:r>
        <w:t xml:space="preserve">Senator </w:t>
      </w:r>
      <w:r w:rsidR="008061FA">
        <w:t>Copeland: On item 4</w:t>
      </w:r>
      <w:r>
        <w:t xml:space="preserve"> in the Provost’s handout</w:t>
      </w:r>
      <w:r w:rsidR="008061FA">
        <w:t>, the alliance, is this state wide? Does it tie into item 3?</w:t>
      </w:r>
    </w:p>
    <w:p w:rsidR="008061FA" w:rsidRDefault="001C770F" w:rsidP="008061FA">
      <w:pPr>
        <w:pStyle w:val="ListParagraph"/>
        <w:numPr>
          <w:ilvl w:val="3"/>
          <w:numId w:val="6"/>
        </w:numPr>
      </w:pPr>
      <w:r>
        <w:t xml:space="preserve">Provost </w:t>
      </w:r>
      <w:proofErr w:type="spellStart"/>
      <w:r w:rsidR="008061FA">
        <w:t>Runge</w:t>
      </w:r>
      <w:proofErr w:type="spellEnd"/>
      <w:r w:rsidR="008061FA">
        <w:t>, there are 4 or 5 other institutions, maybe more that are included in this.  Not related to item number 3</w:t>
      </w:r>
    </w:p>
    <w:p w:rsidR="008061FA" w:rsidRDefault="001C770F" w:rsidP="008061FA">
      <w:pPr>
        <w:pStyle w:val="ListParagraph"/>
        <w:numPr>
          <w:ilvl w:val="2"/>
          <w:numId w:val="6"/>
        </w:numPr>
      </w:pPr>
      <w:r>
        <w:t xml:space="preserve">Provost </w:t>
      </w:r>
      <w:proofErr w:type="spellStart"/>
      <w:r w:rsidR="008061FA">
        <w:t>Runge</w:t>
      </w:r>
      <w:proofErr w:type="spellEnd"/>
      <w:r w:rsidR="008061FA">
        <w:t xml:space="preserve">: Statements on faculty and funding: We are looking into endowed professorships. That will help with long term recruitment and retention of faculty. </w:t>
      </w:r>
    </w:p>
    <w:p w:rsidR="008061FA" w:rsidRDefault="008061FA" w:rsidP="008061FA">
      <w:pPr>
        <w:pStyle w:val="ListParagraph"/>
        <w:numPr>
          <w:ilvl w:val="1"/>
          <w:numId w:val="6"/>
        </w:numPr>
      </w:pPr>
      <w:r w:rsidRPr="008061FA">
        <w:lastRenderedPageBreak/>
        <w:t>Report on Concurrent Enrollment</w:t>
      </w:r>
    </w:p>
    <w:p w:rsidR="008061FA" w:rsidRDefault="008061FA" w:rsidP="008061FA">
      <w:pPr>
        <w:pStyle w:val="ListParagraph"/>
        <w:numPr>
          <w:ilvl w:val="2"/>
          <w:numId w:val="6"/>
        </w:numPr>
      </w:pPr>
      <w:r>
        <w:t>See Handouts (</w:t>
      </w:r>
      <w:r w:rsidR="001C770F">
        <w:t xml:space="preserve">Attachments Appendices B and C) </w:t>
      </w:r>
    </w:p>
    <w:p w:rsidR="008061FA" w:rsidRDefault="008061FA" w:rsidP="008061FA">
      <w:pPr>
        <w:pStyle w:val="ListParagraph"/>
        <w:numPr>
          <w:ilvl w:val="3"/>
          <w:numId w:val="6"/>
        </w:numPr>
      </w:pPr>
      <w:r>
        <w:t xml:space="preserve">We have had a significant reduction in concurrent enrollment. We are now at 374. </w:t>
      </w:r>
    </w:p>
    <w:p w:rsidR="008061FA" w:rsidRDefault="008061FA" w:rsidP="008061FA">
      <w:pPr>
        <w:pStyle w:val="ListParagraph"/>
        <w:numPr>
          <w:ilvl w:val="3"/>
          <w:numId w:val="6"/>
        </w:numPr>
      </w:pPr>
      <w:r>
        <w:t>Reiterates NACEP standards: These courses are to be as rigorous as courses taught by the sponsoring institution. We are accredited by NACEP to offer concurrent credit. If you adhere to these standards you are assuring all involved that the courses being offered are the same level of rigor, students are held to the same level of accountability</w:t>
      </w:r>
      <w:r w:rsidR="001C770F">
        <w:t>,</w:t>
      </w:r>
      <w:r>
        <w:t xml:space="preserve"> and you can be confident of similar learning outcomes. These instructors must have a master’s degree and 18 graduate credits in that discipline. Have to make site visits. The reason we have retracted is because we couldn’t monitor such a large program. Quality is a big concern. </w:t>
      </w:r>
      <w:r w:rsidR="001C770F">
        <w:t>I</w:t>
      </w:r>
      <w:r>
        <w:t xml:space="preserve">f we follow these guidelines we </w:t>
      </w:r>
      <w:r w:rsidR="001C770F">
        <w:t>can</w:t>
      </w:r>
      <w:r>
        <w:t xml:space="preserve"> do this well. </w:t>
      </w:r>
    </w:p>
    <w:p w:rsidR="00DB4D4A" w:rsidRDefault="001C770F" w:rsidP="00DB4D4A">
      <w:pPr>
        <w:pStyle w:val="ListParagraph"/>
        <w:numPr>
          <w:ilvl w:val="2"/>
          <w:numId w:val="6"/>
        </w:numPr>
      </w:pPr>
      <w:r>
        <w:t xml:space="preserve">Senator </w:t>
      </w:r>
      <w:r w:rsidR="00DB4D4A">
        <w:t>Voss: How large do we want to grow this program?</w:t>
      </w:r>
    </w:p>
    <w:p w:rsidR="00DB4D4A" w:rsidRDefault="001C770F" w:rsidP="00DB4D4A">
      <w:pPr>
        <w:pStyle w:val="ListParagraph"/>
        <w:numPr>
          <w:ilvl w:val="3"/>
          <w:numId w:val="6"/>
        </w:numPr>
      </w:pPr>
      <w:r>
        <w:t xml:space="preserve">Provost </w:t>
      </w:r>
      <w:proofErr w:type="spellStart"/>
      <w:r w:rsidR="00DB4D4A">
        <w:t>Runge</w:t>
      </w:r>
      <w:proofErr w:type="spellEnd"/>
      <w:r w:rsidR="00DB4D4A">
        <w:t xml:space="preserve">: no target set, no limit set. It’s about how well we can manage this. We have on occasions told schools </w:t>
      </w:r>
      <w:r>
        <w:t>“</w:t>
      </w:r>
      <w:r w:rsidR="00DB4D4A">
        <w:t>no.</w:t>
      </w:r>
      <w:r>
        <w:t>”</w:t>
      </w:r>
      <w:r w:rsidR="00DB4D4A">
        <w:t xml:space="preserve"> It may grow a bit, but it won’t become the size it was before, at least not without structural changes. It’s no longer free, need to generate funds to cover the expenses associated with this. </w:t>
      </w:r>
    </w:p>
    <w:p w:rsidR="00DB4D4A" w:rsidRDefault="001C770F" w:rsidP="00DB4D4A">
      <w:pPr>
        <w:pStyle w:val="ListParagraph"/>
        <w:numPr>
          <w:ilvl w:val="2"/>
          <w:numId w:val="6"/>
        </w:numPr>
      </w:pPr>
      <w:r>
        <w:t xml:space="preserve">Senator </w:t>
      </w:r>
      <w:proofErr w:type="spellStart"/>
      <w:r w:rsidR="00DB4D4A">
        <w:t>Isom</w:t>
      </w:r>
      <w:proofErr w:type="spellEnd"/>
      <w:r w:rsidR="00DB4D4A">
        <w:t xml:space="preserve">: Is </w:t>
      </w:r>
      <w:r>
        <w:t>Senator Parker’s</w:t>
      </w:r>
      <w:r w:rsidR="00DB4D4A">
        <w:t xml:space="preserve"> committee charge</w:t>
      </w:r>
      <w:r>
        <w:t>d</w:t>
      </w:r>
      <w:r w:rsidR="00DB4D4A">
        <w:t xml:space="preserve"> with </w:t>
      </w:r>
      <w:r>
        <w:t xml:space="preserve">looking into </w:t>
      </w:r>
      <w:r w:rsidR="00DB4D4A">
        <w:t>conferring associate degrees</w:t>
      </w:r>
      <w:r>
        <w:t xml:space="preserve"> via concurrent enrollment? </w:t>
      </w:r>
      <w:r w:rsidR="00DB4D4A">
        <w:t>This is an issue. 17 year olds coming in with associate degrees and being juniors</w:t>
      </w:r>
      <w:r>
        <w:t>;</w:t>
      </w:r>
      <w:r w:rsidR="00DB4D4A">
        <w:t xml:space="preserve"> we’ve got to ask about what is best for these kids. </w:t>
      </w:r>
    </w:p>
    <w:p w:rsidR="00DB4D4A" w:rsidRDefault="001C770F" w:rsidP="00DB4D4A">
      <w:pPr>
        <w:pStyle w:val="ListParagraph"/>
        <w:numPr>
          <w:ilvl w:val="3"/>
          <w:numId w:val="6"/>
        </w:numPr>
      </w:pPr>
      <w:r>
        <w:t xml:space="preserve">Senator </w:t>
      </w:r>
      <w:r w:rsidR="00DB4D4A">
        <w:t xml:space="preserve">Bradley: Not yet. We need to first begin with what these courses look like, before we talk about the courses offered and degrees. </w:t>
      </w:r>
    </w:p>
    <w:p w:rsidR="00DB4D4A" w:rsidRDefault="001C770F" w:rsidP="00DB4D4A">
      <w:pPr>
        <w:pStyle w:val="ListParagraph"/>
        <w:numPr>
          <w:ilvl w:val="3"/>
          <w:numId w:val="6"/>
        </w:numPr>
      </w:pPr>
      <w:r>
        <w:t xml:space="preserve">Provost </w:t>
      </w:r>
      <w:proofErr w:type="spellStart"/>
      <w:r w:rsidR="00DB4D4A">
        <w:t>Runge</w:t>
      </w:r>
      <w:proofErr w:type="spellEnd"/>
      <w:r w:rsidR="00DB4D4A">
        <w:t xml:space="preserve">: There is a continued discussion about the associate’s degrees. Conway High would like to do </w:t>
      </w:r>
      <w:proofErr w:type="gramStart"/>
      <w:r w:rsidR="00DB4D4A">
        <w:t>this</w:t>
      </w:r>
      <w:r>
        <w:t>,</w:t>
      </w:r>
      <w:proofErr w:type="gramEnd"/>
      <w:r w:rsidR="00DB4D4A">
        <w:t xml:space="preserve"> Greenbrier is doing this with UALR. The state is supportive of this idea. This trend is </w:t>
      </w:r>
      <w:proofErr w:type="gramStart"/>
      <w:r w:rsidR="00DB4D4A">
        <w:t>occurring</w:t>
      </w:r>
      <w:proofErr w:type="gramEnd"/>
      <w:r w:rsidR="00DB4D4A">
        <w:t xml:space="preserve"> other places as well, for example, Virginia, Oregon.  </w:t>
      </w:r>
    </w:p>
    <w:p w:rsidR="00DB4D4A" w:rsidRDefault="00DB4D4A" w:rsidP="00DB4D4A">
      <w:pPr>
        <w:pStyle w:val="ListParagraph"/>
        <w:numPr>
          <w:ilvl w:val="3"/>
          <w:numId w:val="6"/>
        </w:numPr>
      </w:pPr>
      <w:r>
        <w:t xml:space="preserve">Further discussion ensues: Provost </w:t>
      </w:r>
      <w:proofErr w:type="spellStart"/>
      <w:r>
        <w:t>Runge</w:t>
      </w:r>
      <w:proofErr w:type="spellEnd"/>
      <w:r>
        <w:t xml:space="preserve">, Senators Wilson, </w:t>
      </w:r>
      <w:proofErr w:type="spellStart"/>
      <w:proofErr w:type="gramStart"/>
      <w:r>
        <w:t>Isom</w:t>
      </w:r>
      <w:proofErr w:type="spellEnd"/>
      <w:proofErr w:type="gramEnd"/>
      <w:r>
        <w:t xml:space="preserve">. </w:t>
      </w:r>
    </w:p>
    <w:p w:rsidR="00DB4D4A" w:rsidRDefault="00DB4D4A" w:rsidP="00DB4D4A">
      <w:pPr>
        <w:pStyle w:val="ListParagraph"/>
        <w:numPr>
          <w:ilvl w:val="2"/>
          <w:numId w:val="6"/>
        </w:numPr>
      </w:pPr>
      <w:r>
        <w:t xml:space="preserve">Senator </w:t>
      </w:r>
      <w:proofErr w:type="spellStart"/>
      <w:r>
        <w:t>Craun</w:t>
      </w:r>
      <w:proofErr w:type="spellEnd"/>
      <w:r>
        <w:t xml:space="preserve">: Been doing this for 7 years. We are required to offer these teachers professional development every year. These NACEP requirements aren’t </w:t>
      </w:r>
      <w:proofErr w:type="gramStart"/>
      <w:r>
        <w:t>new,</w:t>
      </w:r>
      <w:proofErr w:type="gramEnd"/>
      <w:r>
        <w:t xml:space="preserve"> it’s just a matter </w:t>
      </w:r>
      <w:r w:rsidR="00B241AE">
        <w:t xml:space="preserve">of </w:t>
      </w:r>
      <w:r>
        <w:t xml:space="preserve">if we are doing it. You do have a lot of instructor turnover. Concern: these agreements need to clearly indicate that departments and UCA control these programs and have oversight. </w:t>
      </w:r>
    </w:p>
    <w:p w:rsidR="00BB0D1D" w:rsidRDefault="00B241AE" w:rsidP="00BB0D1D">
      <w:pPr>
        <w:pStyle w:val="ListParagraph"/>
        <w:numPr>
          <w:ilvl w:val="3"/>
          <w:numId w:val="6"/>
        </w:numPr>
      </w:pPr>
      <w:r>
        <w:lastRenderedPageBreak/>
        <w:t xml:space="preserve">Provost </w:t>
      </w:r>
      <w:proofErr w:type="spellStart"/>
      <w:r w:rsidR="00BB0D1D">
        <w:t>Runge</w:t>
      </w:r>
      <w:proofErr w:type="spellEnd"/>
      <w:r w:rsidR="00BB0D1D">
        <w:t xml:space="preserve">: Few </w:t>
      </w:r>
      <w:r>
        <w:t>high schools</w:t>
      </w:r>
      <w:r w:rsidR="00BB0D1D">
        <w:t xml:space="preserve"> in AR are going to be able to meet these </w:t>
      </w:r>
      <w:r>
        <w:t>requirements</w:t>
      </w:r>
      <w:r w:rsidR="00BB0D1D">
        <w:t xml:space="preserve">. </w:t>
      </w:r>
    </w:p>
    <w:p w:rsidR="00BB0D1D" w:rsidRDefault="00B241AE" w:rsidP="00DB4D4A">
      <w:pPr>
        <w:pStyle w:val="ListParagraph"/>
        <w:numPr>
          <w:ilvl w:val="2"/>
          <w:numId w:val="6"/>
        </w:numPr>
      </w:pPr>
      <w:r>
        <w:t xml:space="preserve">Senator </w:t>
      </w:r>
      <w:r w:rsidR="00BB0D1D">
        <w:t xml:space="preserve">Burley: Who is responsible for oversight? </w:t>
      </w:r>
    </w:p>
    <w:p w:rsidR="00BB0D1D" w:rsidRDefault="00B241AE" w:rsidP="00BB0D1D">
      <w:pPr>
        <w:pStyle w:val="ListParagraph"/>
        <w:numPr>
          <w:ilvl w:val="3"/>
          <w:numId w:val="6"/>
        </w:numPr>
      </w:pPr>
      <w:r>
        <w:t xml:space="preserve">Provost </w:t>
      </w:r>
      <w:proofErr w:type="spellStart"/>
      <w:r w:rsidR="00BB0D1D">
        <w:t>Runge</w:t>
      </w:r>
      <w:proofErr w:type="spellEnd"/>
      <w:r w:rsidR="00BB0D1D">
        <w:t xml:space="preserve">: </w:t>
      </w:r>
      <w:r>
        <w:t>T</w:t>
      </w:r>
      <w:r w:rsidR="00BB0D1D">
        <w:t xml:space="preserve">here is a coordinator for this program, our point person. They oversee coordinating with </w:t>
      </w:r>
      <w:r>
        <w:t>chairs</w:t>
      </w:r>
      <w:r w:rsidR="00BB0D1D">
        <w:t xml:space="preserve">, </w:t>
      </w:r>
      <w:r>
        <w:t>departments</w:t>
      </w:r>
      <w:r w:rsidR="00BB0D1D">
        <w:t xml:space="preserve">, NACEP, schools. Some things will fall on the chairs such as course evaluation. But actual reporting is handled through the coordinator. </w:t>
      </w:r>
    </w:p>
    <w:p w:rsidR="00BB0D1D" w:rsidRDefault="00B241AE" w:rsidP="00BB0D1D">
      <w:pPr>
        <w:pStyle w:val="ListParagraph"/>
        <w:numPr>
          <w:ilvl w:val="2"/>
          <w:numId w:val="6"/>
        </w:numPr>
      </w:pPr>
      <w:r>
        <w:t xml:space="preserve">Senator </w:t>
      </w:r>
      <w:proofErr w:type="spellStart"/>
      <w:r w:rsidR="00BB0D1D">
        <w:t>Parrack</w:t>
      </w:r>
      <w:proofErr w:type="spellEnd"/>
      <w:r w:rsidR="00BB0D1D">
        <w:t>: Looks like a loss of revenue so why are we doing this other than because everyone else is?</w:t>
      </w:r>
    </w:p>
    <w:p w:rsidR="00BB0D1D" w:rsidRDefault="00B241AE" w:rsidP="00BB0D1D">
      <w:pPr>
        <w:pStyle w:val="ListParagraph"/>
        <w:numPr>
          <w:ilvl w:val="3"/>
          <w:numId w:val="6"/>
        </w:numPr>
      </w:pPr>
      <w:r>
        <w:t xml:space="preserve">Provost </w:t>
      </w:r>
      <w:proofErr w:type="spellStart"/>
      <w:r w:rsidR="00BB0D1D">
        <w:t>Runge</w:t>
      </w:r>
      <w:proofErr w:type="spellEnd"/>
      <w:r w:rsidR="00BB0D1D">
        <w:t xml:space="preserve">: It is a good avenue for high achieving students who want to pursue college credit. It is also a recruiting tool. We get about 35 percent of our concurrent students, they do matriculate through here. Anecdotal evidence </w:t>
      </w:r>
      <w:r>
        <w:t>suggests</w:t>
      </w:r>
      <w:r w:rsidR="00BB0D1D">
        <w:t xml:space="preserve"> concurrent enrollment will help with enrollment. We are also looking at retention and graduation rates for students that come in with concurrent enrollment. Generating these numbers is difficult. But graduation rates for our concurrent students (6 year) are significantly higher than other students. Obvious correlations, which is why it is hard to make a comparison. But we are trying to generate numbers and a report. </w:t>
      </w:r>
    </w:p>
    <w:p w:rsidR="00BB0D1D" w:rsidRDefault="00B241AE" w:rsidP="00CB3CBD">
      <w:pPr>
        <w:pStyle w:val="ListParagraph"/>
        <w:numPr>
          <w:ilvl w:val="2"/>
          <w:numId w:val="6"/>
        </w:numPr>
      </w:pPr>
      <w:r>
        <w:t xml:space="preserve">Senator </w:t>
      </w:r>
      <w:r w:rsidR="00BB0D1D">
        <w:t>Copeland: Do we get a report from the Provost on Aug 1</w:t>
      </w:r>
      <w:r w:rsidR="00BB0D1D" w:rsidRPr="00CB3CBD">
        <w:rPr>
          <w:vertAlign w:val="superscript"/>
        </w:rPr>
        <w:t>st</w:t>
      </w:r>
      <w:r w:rsidR="00BB0D1D">
        <w:t xml:space="preserve"> about </w:t>
      </w:r>
      <w:r>
        <w:t xml:space="preserve">concurrent </w:t>
      </w:r>
      <w:proofErr w:type="gramStart"/>
      <w:r>
        <w:t>enrollment  programs</w:t>
      </w:r>
      <w:proofErr w:type="gramEnd"/>
      <w:r w:rsidR="00BB0D1D">
        <w:t>?</w:t>
      </w:r>
    </w:p>
    <w:p w:rsidR="00BB0D1D" w:rsidRDefault="00BB0D1D" w:rsidP="00BB0D1D">
      <w:pPr>
        <w:pStyle w:val="ListParagraph"/>
        <w:numPr>
          <w:ilvl w:val="4"/>
          <w:numId w:val="6"/>
        </w:numPr>
      </w:pPr>
      <w:r>
        <w:t>Provost: Not sure</w:t>
      </w:r>
    </w:p>
    <w:p w:rsidR="00BB0D1D" w:rsidRDefault="00B241AE" w:rsidP="00CB3CBD">
      <w:pPr>
        <w:pStyle w:val="ListParagraph"/>
        <w:numPr>
          <w:ilvl w:val="2"/>
          <w:numId w:val="6"/>
        </w:numPr>
      </w:pPr>
      <w:r>
        <w:t xml:space="preserve">Senator </w:t>
      </w:r>
      <w:r w:rsidR="00BB0D1D">
        <w:t>Voss: The numbers look nice but how many of the 35 percent would’ve come here anyways?</w:t>
      </w:r>
    </w:p>
    <w:p w:rsidR="00BB0D1D" w:rsidRDefault="00B241AE" w:rsidP="00BB0D1D">
      <w:pPr>
        <w:pStyle w:val="ListParagraph"/>
        <w:numPr>
          <w:ilvl w:val="4"/>
          <w:numId w:val="6"/>
        </w:numPr>
      </w:pPr>
      <w:r>
        <w:t xml:space="preserve">Provost </w:t>
      </w:r>
      <w:proofErr w:type="spellStart"/>
      <w:r w:rsidR="00BB0D1D">
        <w:t>Runge</w:t>
      </w:r>
      <w:proofErr w:type="spellEnd"/>
      <w:r w:rsidR="00BB0D1D">
        <w:t xml:space="preserve">: it is hard to determine but we are looking into that. </w:t>
      </w:r>
    </w:p>
    <w:p w:rsidR="00BB0D1D" w:rsidRDefault="00B241AE" w:rsidP="00CB3CBD">
      <w:pPr>
        <w:pStyle w:val="ListParagraph"/>
        <w:numPr>
          <w:ilvl w:val="2"/>
          <w:numId w:val="6"/>
        </w:numPr>
      </w:pPr>
      <w:r>
        <w:t xml:space="preserve">Senator </w:t>
      </w:r>
      <w:r w:rsidR="00BB0D1D">
        <w:t xml:space="preserve">Parker: We’ve had loss of students to other universities. How many have we lost, is it significant? </w:t>
      </w:r>
    </w:p>
    <w:p w:rsidR="00BB0D1D" w:rsidRDefault="00B241AE" w:rsidP="00BB0D1D">
      <w:pPr>
        <w:pStyle w:val="ListParagraph"/>
        <w:numPr>
          <w:ilvl w:val="4"/>
          <w:numId w:val="6"/>
        </w:numPr>
      </w:pPr>
      <w:r>
        <w:t xml:space="preserve">Provost </w:t>
      </w:r>
      <w:proofErr w:type="spellStart"/>
      <w:r w:rsidR="00BB0D1D">
        <w:t>Runge</w:t>
      </w:r>
      <w:proofErr w:type="spellEnd"/>
      <w:r w:rsidR="00BB0D1D">
        <w:t xml:space="preserve">: </w:t>
      </w:r>
      <w:r>
        <w:t>Dealt with</w:t>
      </w:r>
      <w:r w:rsidR="00BB0D1D">
        <w:t xml:space="preserve"> on a school by school basis. Overall we haven’t lost in terms of sheer numbers, but for some schools it has been a lot. School by school we </w:t>
      </w:r>
      <w:r>
        <w:t>want</w:t>
      </w:r>
      <w:r w:rsidR="00BB0D1D">
        <w:t xml:space="preserve"> to know why the numbers of a school goes down. But big </w:t>
      </w:r>
      <w:r>
        <w:t>picture</w:t>
      </w:r>
      <w:r w:rsidR="00BB0D1D">
        <w:t xml:space="preserve"> we haven’t gone down. </w:t>
      </w:r>
    </w:p>
    <w:p w:rsidR="00BB0D1D" w:rsidRDefault="00B241AE" w:rsidP="00CB3CBD">
      <w:pPr>
        <w:pStyle w:val="ListParagraph"/>
        <w:numPr>
          <w:ilvl w:val="2"/>
          <w:numId w:val="6"/>
        </w:numPr>
      </w:pPr>
      <w:r>
        <w:t xml:space="preserve">Senator </w:t>
      </w:r>
      <w:r w:rsidR="00BB0D1D">
        <w:t>Parker: Given concerns about loss of revenue and increased workload, is a</w:t>
      </w:r>
      <w:r w:rsidR="00CB3CBD">
        <w:t xml:space="preserve"> </w:t>
      </w:r>
      <w:r w:rsidR="00BB0D1D">
        <w:t xml:space="preserve">there a line in the sand where we will say it is no longer worth doing this. </w:t>
      </w:r>
      <w:r w:rsidR="00CB3CBD">
        <w:t xml:space="preserve">Are there boundaries across which we will not </w:t>
      </w:r>
      <w:r>
        <w:t>cross?</w:t>
      </w:r>
      <w:r w:rsidR="00CB3CBD">
        <w:t xml:space="preserve"> </w:t>
      </w:r>
    </w:p>
    <w:p w:rsidR="00BB0D1D" w:rsidRDefault="00B241AE" w:rsidP="00BB0D1D">
      <w:pPr>
        <w:pStyle w:val="ListParagraph"/>
        <w:numPr>
          <w:ilvl w:val="4"/>
          <w:numId w:val="6"/>
        </w:numPr>
      </w:pPr>
      <w:r>
        <w:t xml:space="preserve">Provost </w:t>
      </w:r>
      <w:proofErr w:type="spellStart"/>
      <w:r w:rsidR="00BB0D1D">
        <w:t>Runge</w:t>
      </w:r>
      <w:proofErr w:type="spellEnd"/>
      <w:r w:rsidR="00BB0D1D">
        <w:t xml:space="preserve">: Not fair to say lost revenue. </w:t>
      </w:r>
      <w:r w:rsidR="00CB3CBD">
        <w:t xml:space="preserve">We’re talking about actual expense. If we start doing </w:t>
      </w:r>
      <w:r>
        <w:t>a</w:t>
      </w:r>
      <w:r w:rsidR="00CB3CBD">
        <w:t>ssociate</w:t>
      </w:r>
      <w:r>
        <w:t>’s</w:t>
      </w:r>
      <w:r w:rsidR="00CB3CBD">
        <w:t xml:space="preserve"> degrees there may be lost revenue. Lost revenue is really found in lack of </w:t>
      </w:r>
      <w:r w:rsidR="00CB3CBD">
        <w:lastRenderedPageBreak/>
        <w:t xml:space="preserve">retention. We need to retain more. If these students come in and stay we may be talking about increased revenue. Is there a line in the sand? No that conversation has not occurred. </w:t>
      </w:r>
    </w:p>
    <w:p w:rsidR="00CB3CBD" w:rsidRDefault="00B241AE" w:rsidP="00CB3CBD">
      <w:pPr>
        <w:pStyle w:val="ListParagraph"/>
        <w:numPr>
          <w:ilvl w:val="3"/>
          <w:numId w:val="6"/>
        </w:numPr>
      </w:pPr>
      <w:r>
        <w:t xml:space="preserve">Senator </w:t>
      </w:r>
      <w:proofErr w:type="spellStart"/>
      <w:r w:rsidR="00CB3CBD">
        <w:t>Parrack</w:t>
      </w:r>
      <w:proofErr w:type="spellEnd"/>
      <w:r w:rsidR="00CB3CBD">
        <w:t>: So you don’t consider the scholarship expense for concurrent to be a direct expense:</w:t>
      </w:r>
    </w:p>
    <w:p w:rsidR="00CB3CBD" w:rsidRDefault="00B241AE" w:rsidP="00CB3CBD">
      <w:pPr>
        <w:pStyle w:val="ListParagraph"/>
        <w:numPr>
          <w:ilvl w:val="4"/>
          <w:numId w:val="6"/>
        </w:numPr>
      </w:pPr>
      <w:r>
        <w:t xml:space="preserve">Provost </w:t>
      </w:r>
      <w:proofErr w:type="spellStart"/>
      <w:r w:rsidR="00CB3CBD">
        <w:t>Runge</w:t>
      </w:r>
      <w:proofErr w:type="spellEnd"/>
      <w:r w:rsidR="00CB3CBD">
        <w:t xml:space="preserve">: It’s an on the book expense but it is not a direct cost, a payout. We need to officially scholarship the rest of the 10 dollar fee, so on the books it goes towards our cap. But it’s not a cash layout. </w:t>
      </w:r>
      <w:r>
        <w:t>And we d</w:t>
      </w:r>
      <w:r w:rsidR="00CB3CBD">
        <w:t xml:space="preserve">on’t pay concurrent instructors. </w:t>
      </w:r>
    </w:p>
    <w:p w:rsidR="00CB3CBD" w:rsidRDefault="00B241AE" w:rsidP="00CB3CBD">
      <w:pPr>
        <w:pStyle w:val="ListParagraph"/>
        <w:numPr>
          <w:ilvl w:val="3"/>
          <w:numId w:val="6"/>
        </w:numPr>
      </w:pPr>
      <w:r>
        <w:t xml:space="preserve">Senator </w:t>
      </w:r>
      <w:r w:rsidR="00CB3CBD">
        <w:t xml:space="preserve">Bradley: This is not a level playing field. UALR and UCA are accredited. But Tech chose not to be accredited. They don’t need to maintain these standards. Also, politically speaking, this is a cheap way for parents to get credit. There is a lot of political pressure from Little Rock to promote this. </w:t>
      </w:r>
    </w:p>
    <w:p w:rsidR="00CB3CBD" w:rsidRDefault="00CB3CBD" w:rsidP="00CB3CBD">
      <w:pPr>
        <w:pStyle w:val="ListParagraph"/>
        <w:ind w:left="2880"/>
      </w:pPr>
    </w:p>
    <w:p w:rsidR="009D1359" w:rsidRDefault="009D1359" w:rsidP="009D1359"/>
    <w:p w:rsidR="009D1359" w:rsidRDefault="009D1359" w:rsidP="009D1359">
      <w:pPr>
        <w:pStyle w:val="ListParagraph"/>
        <w:numPr>
          <w:ilvl w:val="0"/>
          <w:numId w:val="6"/>
        </w:numPr>
      </w:pPr>
      <w:r>
        <w:t>Consideration of Minutes – October 14th, 2014</w:t>
      </w:r>
    </w:p>
    <w:p w:rsidR="00CB3CBD" w:rsidRDefault="00CB3CBD" w:rsidP="00CB3CBD">
      <w:pPr>
        <w:pStyle w:val="ListParagraph"/>
        <w:numPr>
          <w:ilvl w:val="1"/>
          <w:numId w:val="6"/>
        </w:numPr>
      </w:pPr>
      <w:r>
        <w:t>Motion Ray, second, Copeland</w:t>
      </w:r>
    </w:p>
    <w:p w:rsidR="00CB3CBD" w:rsidRDefault="00B241AE" w:rsidP="00CB3CBD">
      <w:pPr>
        <w:pStyle w:val="ListParagraph"/>
        <w:numPr>
          <w:ilvl w:val="2"/>
          <w:numId w:val="6"/>
        </w:numPr>
      </w:pPr>
      <w:r>
        <w:t>Correction: Re: IV.a.i.4</w:t>
      </w:r>
      <w:r w:rsidR="001F18A7">
        <w:t xml:space="preserve"> in the minutes for 10-14-2014</w:t>
      </w:r>
      <w:r>
        <w:t xml:space="preserve">, Provost </w:t>
      </w:r>
      <w:proofErr w:type="spellStart"/>
      <w:r>
        <w:t>Runge</w:t>
      </w:r>
      <w:proofErr w:type="spellEnd"/>
      <w:r>
        <w:t xml:space="preserve"> has offered corrected numbers regarding faculty and faculty administrator raises. In his response to faculty concerns from 10-08-2014 Provost </w:t>
      </w:r>
      <w:proofErr w:type="spellStart"/>
      <w:r>
        <w:t>Runge</w:t>
      </w:r>
      <w:proofErr w:type="spellEnd"/>
      <w:r>
        <w:t xml:space="preserve"> state</w:t>
      </w:r>
      <w:r w:rsidR="001F18A7">
        <w:t>d</w:t>
      </w:r>
      <w:r>
        <w:t xml:space="preserve"> that faculty received an average of a 4.44% </w:t>
      </w:r>
      <w:r w:rsidR="001F18A7">
        <w:t>salary</w:t>
      </w:r>
      <w:r>
        <w:t xml:space="preserve"> increase and faculty administrators in the Provost’s office received</w:t>
      </w:r>
      <w:r w:rsidR="001F18A7">
        <w:t xml:space="preserve"> an average </w:t>
      </w:r>
      <w:r>
        <w:t xml:space="preserve">3.94% </w:t>
      </w:r>
      <w:r w:rsidR="001F18A7">
        <w:t>salary</w:t>
      </w:r>
      <w:r>
        <w:t xml:space="preserve"> increase. However, after taking into account </w:t>
      </w:r>
      <w:proofErr w:type="gramStart"/>
      <w:r>
        <w:t>those faculty</w:t>
      </w:r>
      <w:proofErr w:type="gramEnd"/>
      <w:r>
        <w:t xml:space="preserve"> who received only the 2% COLA increase he corrected the faculty number to 3.07% down from </w:t>
      </w:r>
      <w:r w:rsidR="001F18A7">
        <w:t>4.44%. In addition, after taking into account all categories of faculty administrators and their relevant increases he revised that number to 5.15% up from the previous 3.94%. This correction will also be noted in the minutes for 10-14-2014 with a parenthetical remark to reference these minutes for the updated and accurate numbers.</w:t>
      </w:r>
    </w:p>
    <w:p w:rsidR="00855C31" w:rsidRDefault="00855C31" w:rsidP="00855C31">
      <w:pPr>
        <w:pStyle w:val="ListParagraph"/>
        <w:numPr>
          <w:ilvl w:val="1"/>
          <w:numId w:val="6"/>
        </w:numPr>
      </w:pPr>
      <w:r>
        <w:t xml:space="preserve">Vote to approve with </w:t>
      </w:r>
      <w:r w:rsidR="001F18A7">
        <w:t>corrections</w:t>
      </w:r>
      <w:r>
        <w:t xml:space="preserve">. </w:t>
      </w:r>
    </w:p>
    <w:p w:rsidR="00855C31" w:rsidRDefault="00855C31" w:rsidP="00855C31">
      <w:pPr>
        <w:pStyle w:val="ListParagraph"/>
        <w:numPr>
          <w:ilvl w:val="2"/>
          <w:numId w:val="6"/>
        </w:numPr>
      </w:pPr>
      <w:r>
        <w:t xml:space="preserve">Unanimous approval. </w:t>
      </w:r>
    </w:p>
    <w:p w:rsidR="009D1359" w:rsidRDefault="009D1359" w:rsidP="009D1359">
      <w:pPr>
        <w:pStyle w:val="ListParagraph"/>
      </w:pPr>
    </w:p>
    <w:p w:rsidR="009D1359" w:rsidRDefault="009D1359" w:rsidP="009D1359">
      <w:pPr>
        <w:pStyle w:val="ListParagraph"/>
        <w:numPr>
          <w:ilvl w:val="0"/>
          <w:numId w:val="6"/>
        </w:numPr>
      </w:pPr>
      <w:r>
        <w:t>Discussion and Vote on Faculty Affairs I Resolution</w:t>
      </w:r>
    </w:p>
    <w:p w:rsidR="00855C31" w:rsidRDefault="00855C31" w:rsidP="00855C31">
      <w:pPr>
        <w:pStyle w:val="ListParagraph"/>
        <w:numPr>
          <w:ilvl w:val="1"/>
          <w:numId w:val="6"/>
        </w:numPr>
      </w:pPr>
      <w:r>
        <w:t xml:space="preserve">Resolution to increase part-time pay per 3-credit hour course from 2600 to 3300 beginning fall 2015. </w:t>
      </w:r>
      <w:r w:rsidR="001F18A7">
        <w:t xml:space="preserve">(See attached Appendix D) </w:t>
      </w:r>
    </w:p>
    <w:p w:rsidR="00855C31" w:rsidRDefault="00855C31" w:rsidP="00855C31">
      <w:pPr>
        <w:pStyle w:val="ListParagraph"/>
        <w:numPr>
          <w:ilvl w:val="2"/>
          <w:numId w:val="6"/>
        </w:numPr>
      </w:pPr>
      <w:r>
        <w:t>Motion to accept,</w:t>
      </w:r>
      <w:r w:rsidR="001F18A7">
        <w:t xml:space="preserve"> Senator </w:t>
      </w:r>
      <w:proofErr w:type="spellStart"/>
      <w:r>
        <w:t>Isom</w:t>
      </w:r>
      <w:proofErr w:type="spellEnd"/>
      <w:r>
        <w:t xml:space="preserve">, second </w:t>
      </w:r>
      <w:r w:rsidR="001F18A7">
        <w:t>Senator R</w:t>
      </w:r>
      <w:r>
        <w:t>ay</w:t>
      </w:r>
    </w:p>
    <w:p w:rsidR="00855C31" w:rsidRDefault="00855C31" w:rsidP="00855C31">
      <w:pPr>
        <w:pStyle w:val="ListParagraph"/>
        <w:numPr>
          <w:ilvl w:val="2"/>
          <w:numId w:val="6"/>
        </w:numPr>
      </w:pPr>
      <w:r>
        <w:t>Discussion</w:t>
      </w:r>
    </w:p>
    <w:p w:rsidR="00855C31" w:rsidRDefault="001F18A7" w:rsidP="00855C31">
      <w:pPr>
        <w:pStyle w:val="ListParagraph"/>
        <w:numPr>
          <w:ilvl w:val="3"/>
          <w:numId w:val="6"/>
        </w:numPr>
      </w:pPr>
      <w:r>
        <w:t xml:space="preserve">Senator </w:t>
      </w:r>
      <w:proofErr w:type="spellStart"/>
      <w:r w:rsidR="00855C31">
        <w:t>Dahlenburg</w:t>
      </w:r>
      <w:proofErr w:type="spellEnd"/>
      <w:r w:rsidR="00855C31">
        <w:t xml:space="preserve">: Procedural question, </w:t>
      </w:r>
      <w:r>
        <w:t xml:space="preserve">after </w:t>
      </w:r>
      <w:r w:rsidR="00855C31">
        <w:t>senate makes this resolution what happens?</w:t>
      </w:r>
    </w:p>
    <w:p w:rsidR="00855C31" w:rsidRDefault="001F18A7" w:rsidP="00855C31">
      <w:pPr>
        <w:pStyle w:val="ListParagraph"/>
        <w:numPr>
          <w:ilvl w:val="3"/>
          <w:numId w:val="6"/>
        </w:numPr>
      </w:pPr>
      <w:r>
        <w:lastRenderedPageBreak/>
        <w:t xml:space="preserve">Senator </w:t>
      </w:r>
      <w:r w:rsidR="00855C31">
        <w:t>Wilson: We support this so it is symbolic as it goes forward. We are only a recommending body</w:t>
      </w:r>
      <w:r>
        <w:t>.</w:t>
      </w:r>
    </w:p>
    <w:p w:rsidR="00855C31" w:rsidRDefault="001F18A7" w:rsidP="00855C31">
      <w:pPr>
        <w:pStyle w:val="ListParagraph"/>
        <w:numPr>
          <w:ilvl w:val="3"/>
          <w:numId w:val="6"/>
        </w:numPr>
      </w:pPr>
      <w:r>
        <w:t xml:space="preserve">Senator </w:t>
      </w:r>
      <w:r w:rsidR="00855C31">
        <w:t xml:space="preserve">Burley: This goes </w:t>
      </w:r>
      <w:r>
        <w:t>to</w:t>
      </w:r>
      <w:r w:rsidR="00855C31">
        <w:t xml:space="preserve"> </w:t>
      </w:r>
      <w:r>
        <w:t xml:space="preserve">the </w:t>
      </w:r>
      <w:r w:rsidR="00855C31">
        <w:t xml:space="preserve">president and he knows what we’re thinking. Gives it weight. </w:t>
      </w:r>
    </w:p>
    <w:p w:rsidR="00855C31" w:rsidRDefault="001F18A7" w:rsidP="00855C31">
      <w:pPr>
        <w:pStyle w:val="ListParagraph"/>
        <w:numPr>
          <w:ilvl w:val="3"/>
          <w:numId w:val="6"/>
        </w:numPr>
      </w:pPr>
      <w:r>
        <w:t xml:space="preserve">Senator </w:t>
      </w:r>
      <w:proofErr w:type="spellStart"/>
      <w:r w:rsidR="00855C31">
        <w:t>Pa</w:t>
      </w:r>
      <w:r>
        <w:t>r</w:t>
      </w:r>
      <w:r w:rsidR="00855C31">
        <w:t>rack</w:t>
      </w:r>
      <w:proofErr w:type="spellEnd"/>
      <w:r w:rsidR="00855C31">
        <w:t xml:space="preserve">: Why </w:t>
      </w:r>
      <w:r>
        <w:t xml:space="preserve">is there </w:t>
      </w:r>
      <w:r w:rsidR="00855C31">
        <w:t xml:space="preserve">no </w:t>
      </w:r>
      <w:r>
        <w:t xml:space="preserve">specific </w:t>
      </w:r>
      <w:r w:rsidR="00855C31">
        <w:t>amount in the first part?</w:t>
      </w:r>
    </w:p>
    <w:p w:rsidR="00855C31" w:rsidRDefault="001F18A7" w:rsidP="00855C31">
      <w:pPr>
        <w:pStyle w:val="ListParagraph"/>
        <w:numPr>
          <w:ilvl w:val="4"/>
          <w:numId w:val="6"/>
        </w:numPr>
      </w:pPr>
      <w:r>
        <w:t xml:space="preserve">Senator </w:t>
      </w:r>
      <w:r w:rsidR="00855C31">
        <w:t xml:space="preserve">Burley: It’s in the second part. </w:t>
      </w:r>
    </w:p>
    <w:p w:rsidR="00855C31" w:rsidRDefault="001F18A7" w:rsidP="001F18A7">
      <w:pPr>
        <w:pStyle w:val="ListParagraph"/>
        <w:numPr>
          <w:ilvl w:val="3"/>
          <w:numId w:val="6"/>
        </w:numPr>
      </w:pPr>
      <w:r>
        <w:t xml:space="preserve">Discussion on friendly amendments: Senators </w:t>
      </w:r>
      <w:proofErr w:type="spellStart"/>
      <w:r w:rsidR="00855C31">
        <w:t>Christman</w:t>
      </w:r>
      <w:proofErr w:type="spellEnd"/>
      <w:r>
        <w:t xml:space="preserve">, </w:t>
      </w:r>
      <w:proofErr w:type="spellStart"/>
      <w:r>
        <w:t>McKinzie</w:t>
      </w:r>
      <w:proofErr w:type="spellEnd"/>
      <w:r>
        <w:t xml:space="preserve">, Held, Lichtenstein, </w:t>
      </w:r>
      <w:proofErr w:type="spellStart"/>
      <w:r>
        <w:t>Isom</w:t>
      </w:r>
      <w:proofErr w:type="spellEnd"/>
      <w:r>
        <w:t xml:space="preserve">, </w:t>
      </w:r>
      <w:proofErr w:type="spellStart"/>
      <w:r>
        <w:t>Craun</w:t>
      </w:r>
      <w:proofErr w:type="spellEnd"/>
      <w:r>
        <w:t xml:space="preserve">, Burley, Provost </w:t>
      </w:r>
      <w:proofErr w:type="spellStart"/>
      <w:r>
        <w:t>Runge</w:t>
      </w:r>
      <w:proofErr w:type="spellEnd"/>
      <w:r>
        <w:t xml:space="preserve">. </w:t>
      </w:r>
    </w:p>
    <w:p w:rsidR="00DF666D" w:rsidRDefault="00DF666D" w:rsidP="00DF666D">
      <w:pPr>
        <w:pStyle w:val="ListParagraph"/>
        <w:numPr>
          <w:ilvl w:val="2"/>
          <w:numId w:val="6"/>
        </w:numPr>
      </w:pPr>
      <w:r>
        <w:t>Vote: all in favor, passes unanimously</w:t>
      </w:r>
    </w:p>
    <w:p w:rsidR="00DF666D" w:rsidRDefault="00DF666D" w:rsidP="00DF666D">
      <w:pPr>
        <w:pStyle w:val="ListParagraph"/>
        <w:ind w:left="2160"/>
      </w:pPr>
    </w:p>
    <w:p w:rsidR="009D1359" w:rsidRDefault="009D1359" w:rsidP="009D1359">
      <w:pPr>
        <w:pStyle w:val="ListParagraph"/>
        <w:numPr>
          <w:ilvl w:val="0"/>
          <w:numId w:val="6"/>
        </w:numPr>
      </w:pPr>
      <w:r>
        <w:t>Discussion and Vote on Unaffiliated Resolution</w:t>
      </w:r>
    </w:p>
    <w:p w:rsidR="00DF666D" w:rsidRDefault="00DF666D" w:rsidP="00DF666D">
      <w:pPr>
        <w:pStyle w:val="ListParagraph"/>
        <w:numPr>
          <w:ilvl w:val="1"/>
          <w:numId w:val="6"/>
        </w:numPr>
      </w:pPr>
      <w:r>
        <w:t xml:space="preserve">Motion to take off the table, </w:t>
      </w:r>
      <w:r w:rsidR="001F18A7">
        <w:t xml:space="preserve">Senator </w:t>
      </w:r>
      <w:r>
        <w:t xml:space="preserve">Wilson, </w:t>
      </w:r>
      <w:r w:rsidR="001F18A7">
        <w:t xml:space="preserve">Senator </w:t>
      </w:r>
      <w:proofErr w:type="spellStart"/>
      <w:r>
        <w:t>Eskola</w:t>
      </w:r>
      <w:proofErr w:type="spellEnd"/>
      <w:r>
        <w:t xml:space="preserve"> seconds. </w:t>
      </w:r>
      <w:r w:rsidR="001F18A7">
        <w:t xml:space="preserve">(See attached Appendix E) </w:t>
      </w:r>
    </w:p>
    <w:p w:rsidR="00DF666D" w:rsidRDefault="00DF666D" w:rsidP="00DF666D">
      <w:pPr>
        <w:pStyle w:val="ListParagraph"/>
        <w:numPr>
          <w:ilvl w:val="2"/>
          <w:numId w:val="6"/>
        </w:numPr>
      </w:pPr>
      <w:r>
        <w:t xml:space="preserve">Discussion: </w:t>
      </w:r>
    </w:p>
    <w:p w:rsidR="00DF666D" w:rsidRDefault="001F18A7" w:rsidP="00DF666D">
      <w:pPr>
        <w:pStyle w:val="ListParagraph"/>
        <w:numPr>
          <w:ilvl w:val="3"/>
          <w:numId w:val="6"/>
        </w:numPr>
      </w:pPr>
      <w:r>
        <w:t xml:space="preserve">Senator </w:t>
      </w:r>
      <w:r w:rsidR="00DF666D">
        <w:t xml:space="preserve">Wilson: Friendly amendment, tighten up language. </w:t>
      </w:r>
      <w:r>
        <w:t xml:space="preserve">Senator </w:t>
      </w:r>
      <w:r w:rsidR="00DF666D">
        <w:t xml:space="preserve">Burley, seconds. </w:t>
      </w:r>
    </w:p>
    <w:p w:rsidR="00DF666D" w:rsidRDefault="00DF666D" w:rsidP="00DF666D">
      <w:pPr>
        <w:pStyle w:val="ListParagraph"/>
        <w:numPr>
          <w:ilvl w:val="1"/>
          <w:numId w:val="6"/>
        </w:numPr>
      </w:pPr>
      <w:r>
        <w:t xml:space="preserve">Vote: all in favor, 1 abstention. </w:t>
      </w:r>
      <w:r w:rsidR="001F18A7">
        <w:t>Passes.</w:t>
      </w:r>
    </w:p>
    <w:p w:rsidR="009D1359" w:rsidRDefault="009D1359" w:rsidP="009D1359">
      <w:pPr>
        <w:ind w:left="360"/>
      </w:pPr>
    </w:p>
    <w:p w:rsidR="009D1359" w:rsidRDefault="009D1359" w:rsidP="009D1359">
      <w:pPr>
        <w:pStyle w:val="ListParagraph"/>
        <w:numPr>
          <w:ilvl w:val="0"/>
          <w:numId w:val="6"/>
        </w:numPr>
      </w:pPr>
      <w:r>
        <w:t>Report from Faculty Affairs I Committee</w:t>
      </w:r>
    </w:p>
    <w:p w:rsidR="00DF666D" w:rsidRDefault="00DF666D" w:rsidP="00DF666D">
      <w:pPr>
        <w:pStyle w:val="ListParagraph"/>
        <w:numPr>
          <w:ilvl w:val="1"/>
          <w:numId w:val="6"/>
        </w:numPr>
      </w:pPr>
      <w:r>
        <w:t xml:space="preserve">No report at this time. </w:t>
      </w:r>
    </w:p>
    <w:p w:rsidR="009D1359" w:rsidRDefault="009D1359" w:rsidP="009D1359">
      <w:pPr>
        <w:pStyle w:val="ListParagraph"/>
        <w:ind w:left="1080"/>
      </w:pPr>
    </w:p>
    <w:p w:rsidR="009D1359" w:rsidRDefault="009D1359" w:rsidP="009D1359">
      <w:pPr>
        <w:pStyle w:val="ListParagraph"/>
        <w:numPr>
          <w:ilvl w:val="0"/>
          <w:numId w:val="6"/>
        </w:numPr>
      </w:pPr>
      <w:r>
        <w:t>Report from Faculty Affairs II Committee</w:t>
      </w:r>
    </w:p>
    <w:p w:rsidR="00DF666D" w:rsidRDefault="00DF666D" w:rsidP="00DF666D">
      <w:pPr>
        <w:pStyle w:val="ListParagraph"/>
        <w:numPr>
          <w:ilvl w:val="1"/>
          <w:numId w:val="6"/>
        </w:numPr>
      </w:pPr>
      <w:r>
        <w:t>No report at this time</w:t>
      </w:r>
    </w:p>
    <w:p w:rsidR="009D1359" w:rsidRDefault="009D1359" w:rsidP="009D1359">
      <w:pPr>
        <w:pStyle w:val="ListParagraph"/>
        <w:ind w:left="1080"/>
      </w:pPr>
    </w:p>
    <w:p w:rsidR="009D1359" w:rsidRDefault="009D1359" w:rsidP="009D1359">
      <w:pPr>
        <w:pStyle w:val="ListParagraph"/>
        <w:numPr>
          <w:ilvl w:val="0"/>
          <w:numId w:val="6"/>
        </w:numPr>
      </w:pPr>
      <w:r>
        <w:t>Report from Academic Affairs Committee</w:t>
      </w:r>
    </w:p>
    <w:p w:rsidR="00DF666D" w:rsidRDefault="00DF666D" w:rsidP="00DF666D">
      <w:pPr>
        <w:pStyle w:val="ListParagraph"/>
        <w:numPr>
          <w:ilvl w:val="1"/>
          <w:numId w:val="6"/>
        </w:numPr>
      </w:pPr>
      <w:r>
        <w:t xml:space="preserve">No report at this time. </w:t>
      </w:r>
    </w:p>
    <w:p w:rsidR="009D1359" w:rsidRDefault="009D1359" w:rsidP="009D1359"/>
    <w:p w:rsidR="009D1359" w:rsidRDefault="009D1359" w:rsidP="009D1359">
      <w:pPr>
        <w:pStyle w:val="ListParagraph"/>
        <w:numPr>
          <w:ilvl w:val="0"/>
          <w:numId w:val="6"/>
        </w:numPr>
      </w:pPr>
      <w:r>
        <w:t>Announcements</w:t>
      </w:r>
    </w:p>
    <w:p w:rsidR="00DF666D" w:rsidRDefault="001F18A7" w:rsidP="00DF666D">
      <w:pPr>
        <w:pStyle w:val="ListParagraph"/>
        <w:numPr>
          <w:ilvl w:val="1"/>
          <w:numId w:val="6"/>
        </w:numPr>
      </w:pPr>
      <w:r>
        <w:t xml:space="preserve">Senator </w:t>
      </w:r>
      <w:proofErr w:type="spellStart"/>
      <w:r w:rsidR="00DF666D">
        <w:t>Eskola</w:t>
      </w:r>
      <w:proofErr w:type="spellEnd"/>
      <w:r w:rsidR="00DF666D">
        <w:t xml:space="preserve">: fun 5K </w:t>
      </w:r>
      <w:proofErr w:type="gramStart"/>
      <w:r w:rsidR="00DF666D">
        <w:t>run</w:t>
      </w:r>
      <w:proofErr w:type="gramEnd"/>
      <w:r w:rsidR="00DF666D">
        <w:t xml:space="preserve"> on Monday Nov. 10</w:t>
      </w:r>
      <w:r w:rsidR="00DF666D" w:rsidRPr="00DF666D">
        <w:rPr>
          <w:vertAlign w:val="superscript"/>
        </w:rPr>
        <w:t>th</w:t>
      </w:r>
      <w:r w:rsidR="00DF666D">
        <w:t xml:space="preserve"> at 5 pm in front of Estes stadium. Hyping the HPER opening. Let interested students know or email for details. </w:t>
      </w:r>
    </w:p>
    <w:p w:rsidR="00DF666D" w:rsidRDefault="001F18A7" w:rsidP="00DF666D">
      <w:pPr>
        <w:pStyle w:val="ListParagraph"/>
        <w:numPr>
          <w:ilvl w:val="1"/>
          <w:numId w:val="6"/>
        </w:numPr>
      </w:pPr>
      <w:r>
        <w:t xml:space="preserve">Senator </w:t>
      </w:r>
      <w:r w:rsidR="00DF666D">
        <w:t>Parker: f</w:t>
      </w:r>
      <w:r>
        <w:t>or</w:t>
      </w:r>
      <w:r w:rsidR="00DF666D">
        <w:t xml:space="preserve"> 2013 </w:t>
      </w:r>
      <w:r>
        <w:t>for</w:t>
      </w:r>
      <w:r w:rsidR="00DF666D">
        <w:t xml:space="preserve"> practice content knowledge exams our </w:t>
      </w:r>
      <w:proofErr w:type="spellStart"/>
      <w:proofErr w:type="gramStart"/>
      <w:r w:rsidR="00DF666D">
        <w:t>ed</w:t>
      </w:r>
      <w:proofErr w:type="spellEnd"/>
      <w:proofErr w:type="gramEnd"/>
      <w:r w:rsidR="00DF666D">
        <w:t xml:space="preserve"> programs are beating state and national levels. </w:t>
      </w:r>
    </w:p>
    <w:p w:rsidR="00DF666D" w:rsidRDefault="001F18A7" w:rsidP="00DF666D">
      <w:pPr>
        <w:pStyle w:val="ListParagraph"/>
        <w:numPr>
          <w:ilvl w:val="1"/>
          <w:numId w:val="6"/>
        </w:numPr>
      </w:pPr>
      <w:r>
        <w:t xml:space="preserve">Senator </w:t>
      </w:r>
      <w:proofErr w:type="spellStart"/>
      <w:r w:rsidR="00DF666D">
        <w:t>Parrack</w:t>
      </w:r>
      <w:proofErr w:type="spellEnd"/>
      <w:r w:rsidR="00DF666D">
        <w:t xml:space="preserve">: Arkansas Shakespeare Theater membership party at home of </w:t>
      </w:r>
      <w:r>
        <w:t xml:space="preserve">Board member </w:t>
      </w:r>
      <w:r w:rsidR="00DF666D">
        <w:t xml:space="preserve">Lacey. </w:t>
      </w:r>
    </w:p>
    <w:p w:rsidR="00DF666D" w:rsidRDefault="001F18A7" w:rsidP="00DF666D">
      <w:pPr>
        <w:pStyle w:val="ListParagraph"/>
        <w:numPr>
          <w:ilvl w:val="1"/>
          <w:numId w:val="6"/>
        </w:numPr>
      </w:pPr>
      <w:r>
        <w:t xml:space="preserve">Senator </w:t>
      </w:r>
      <w:r w:rsidR="00DF666D">
        <w:t>Powell: Benefit concert for Toad Suck review at Bear’s Den Nov. 1</w:t>
      </w:r>
      <w:r w:rsidR="00DF666D" w:rsidRPr="00DF666D">
        <w:rPr>
          <w:vertAlign w:val="superscript"/>
        </w:rPr>
        <w:t>st</w:t>
      </w:r>
      <w:r w:rsidR="00DF666D">
        <w:t xml:space="preserve"> Saturday where Slings and Arrows will be playing</w:t>
      </w:r>
      <w:r w:rsidR="0068291A">
        <w:t>,</w:t>
      </w:r>
      <w:r w:rsidR="00DF666D">
        <w:t xml:space="preserve"> 5 dollar cover. </w:t>
      </w:r>
    </w:p>
    <w:p w:rsidR="009D1359" w:rsidRDefault="009D1359" w:rsidP="009D1359"/>
    <w:p w:rsidR="009D1359" w:rsidRDefault="009D1359" w:rsidP="009D1359">
      <w:pPr>
        <w:pStyle w:val="ListParagraph"/>
        <w:numPr>
          <w:ilvl w:val="0"/>
          <w:numId w:val="6"/>
        </w:numPr>
      </w:pPr>
      <w:r>
        <w:t>Faculty Concerns</w:t>
      </w:r>
    </w:p>
    <w:p w:rsidR="00DF666D" w:rsidRDefault="0068291A" w:rsidP="00DF666D">
      <w:pPr>
        <w:pStyle w:val="ListParagraph"/>
        <w:numPr>
          <w:ilvl w:val="1"/>
          <w:numId w:val="6"/>
        </w:numPr>
      </w:pPr>
      <w:r>
        <w:t xml:space="preserve">Senator </w:t>
      </w:r>
      <w:r w:rsidR="00DF666D">
        <w:t>Burley: Concern at CFAC meeting: How is merit pay determined? Whether or not DPAC</w:t>
      </w:r>
      <w:r>
        <w:t>s</w:t>
      </w:r>
      <w:r w:rsidR="00DF666D">
        <w:t xml:space="preserve"> should be part of this discussion.</w:t>
      </w:r>
      <w:r w:rsidR="005D3B8C">
        <w:t xml:space="preserve"> </w:t>
      </w:r>
    </w:p>
    <w:p w:rsidR="005D3B8C" w:rsidRDefault="0068291A" w:rsidP="00DF666D">
      <w:pPr>
        <w:pStyle w:val="ListParagraph"/>
        <w:numPr>
          <w:ilvl w:val="1"/>
          <w:numId w:val="6"/>
        </w:numPr>
      </w:pPr>
      <w:r>
        <w:t xml:space="preserve">Senator </w:t>
      </w:r>
      <w:proofErr w:type="spellStart"/>
      <w:r w:rsidR="005D3B8C">
        <w:t>Eskola</w:t>
      </w:r>
      <w:proofErr w:type="spellEnd"/>
      <w:r w:rsidR="005D3B8C">
        <w:t xml:space="preserve">: Is there a list for advisors on transfer credit beyond the transferable credit? </w:t>
      </w:r>
    </w:p>
    <w:p w:rsidR="005D3B8C" w:rsidRDefault="0068291A" w:rsidP="005D3B8C">
      <w:pPr>
        <w:pStyle w:val="ListParagraph"/>
        <w:numPr>
          <w:ilvl w:val="2"/>
          <w:numId w:val="6"/>
        </w:numPr>
      </w:pPr>
      <w:r>
        <w:lastRenderedPageBreak/>
        <w:t xml:space="preserve">Provost </w:t>
      </w:r>
      <w:proofErr w:type="spellStart"/>
      <w:r w:rsidR="005D3B8C">
        <w:t>Runge</w:t>
      </w:r>
      <w:proofErr w:type="spellEnd"/>
      <w:r w:rsidR="005D3B8C">
        <w:t xml:space="preserve">: we are building that data set and it will include everything. </w:t>
      </w:r>
    </w:p>
    <w:p w:rsidR="005D3B8C" w:rsidRDefault="0068291A" w:rsidP="005D3B8C">
      <w:pPr>
        <w:pStyle w:val="ListParagraph"/>
        <w:numPr>
          <w:ilvl w:val="1"/>
          <w:numId w:val="6"/>
        </w:numPr>
      </w:pPr>
      <w:r>
        <w:t xml:space="preserve">Senator </w:t>
      </w:r>
      <w:proofErr w:type="spellStart"/>
      <w:r w:rsidR="005D3B8C">
        <w:t>Christman</w:t>
      </w:r>
      <w:proofErr w:type="spellEnd"/>
      <w:r w:rsidR="005D3B8C">
        <w:t xml:space="preserve">: </w:t>
      </w:r>
      <w:r>
        <w:t>Academic</w:t>
      </w:r>
      <w:r w:rsidR="005D3B8C">
        <w:t xml:space="preserve"> </w:t>
      </w:r>
      <w:r>
        <w:t>units</w:t>
      </w:r>
      <w:r w:rsidR="005D3B8C">
        <w:t xml:space="preserve"> without tenured </w:t>
      </w:r>
      <w:r>
        <w:t xml:space="preserve">faculty </w:t>
      </w:r>
      <w:proofErr w:type="gramStart"/>
      <w:r>
        <w:t xml:space="preserve">have </w:t>
      </w:r>
      <w:r w:rsidR="005D3B8C">
        <w:t xml:space="preserve"> no</w:t>
      </w:r>
      <w:proofErr w:type="gramEnd"/>
      <w:r w:rsidR="005D3B8C">
        <w:t xml:space="preserve"> DPAC</w:t>
      </w:r>
      <w:r>
        <w:t>s</w:t>
      </w:r>
      <w:r w:rsidR="005D3B8C">
        <w:t xml:space="preserve">. </w:t>
      </w:r>
    </w:p>
    <w:p w:rsidR="005D3B8C" w:rsidRDefault="0068291A" w:rsidP="005D3B8C">
      <w:pPr>
        <w:pStyle w:val="ListParagraph"/>
        <w:numPr>
          <w:ilvl w:val="1"/>
          <w:numId w:val="6"/>
        </w:numPr>
      </w:pPr>
      <w:r>
        <w:t xml:space="preserve">Senator </w:t>
      </w:r>
      <w:r w:rsidR="005D3B8C">
        <w:t>Parker: Our buildings where our community guests come, Farris center specifically</w:t>
      </w:r>
      <w:r>
        <w:t>,</w:t>
      </w:r>
      <w:r w:rsidR="005D3B8C">
        <w:t xml:space="preserve"> look terrible. We need to give these places minimal facelift</w:t>
      </w:r>
      <w:r>
        <w:t>s</w:t>
      </w:r>
      <w:r w:rsidR="005D3B8C">
        <w:t xml:space="preserve"> to update them and make them more attractive. </w:t>
      </w:r>
    </w:p>
    <w:p w:rsidR="005D3B8C" w:rsidRDefault="0068291A" w:rsidP="005D3B8C">
      <w:pPr>
        <w:pStyle w:val="ListParagraph"/>
        <w:numPr>
          <w:ilvl w:val="1"/>
          <w:numId w:val="6"/>
        </w:numPr>
      </w:pPr>
      <w:r>
        <w:t xml:space="preserve">Senator </w:t>
      </w:r>
      <w:proofErr w:type="spellStart"/>
      <w:r w:rsidR="005D3B8C">
        <w:t>Isom</w:t>
      </w:r>
      <w:proofErr w:type="spellEnd"/>
      <w:r w:rsidR="005D3B8C">
        <w:t xml:space="preserve">: contacted by a </w:t>
      </w:r>
      <w:r>
        <w:t>couple of</w:t>
      </w:r>
      <w:r w:rsidR="005D3B8C">
        <w:t xml:space="preserve"> faculty members. The yearly request we get to exclude students from our classes who haven’t met financial duties</w:t>
      </w:r>
      <w:r>
        <w:t xml:space="preserve">. </w:t>
      </w:r>
      <w:proofErr w:type="gramStart"/>
      <w:r w:rsidR="005D3B8C">
        <w:t>Thes</w:t>
      </w:r>
      <w:r>
        <w:t>e</w:t>
      </w:r>
      <w:r w:rsidR="005D3B8C">
        <w:t xml:space="preserve"> </w:t>
      </w:r>
      <w:r>
        <w:t>faculty</w:t>
      </w:r>
      <w:proofErr w:type="gramEnd"/>
      <w:r w:rsidR="005D3B8C">
        <w:t xml:space="preserve"> however don’t see themselves as enforcers for finance. These circles shouldn’t overlap. A member is being asked to tell a student who is doing well to stop attending class. </w:t>
      </w:r>
    </w:p>
    <w:p w:rsidR="005D3B8C" w:rsidRDefault="0068291A" w:rsidP="005D3B8C">
      <w:pPr>
        <w:pStyle w:val="ListParagraph"/>
        <w:numPr>
          <w:ilvl w:val="2"/>
          <w:numId w:val="6"/>
        </w:numPr>
      </w:pPr>
      <w:r>
        <w:t xml:space="preserve">Provost </w:t>
      </w:r>
      <w:proofErr w:type="spellStart"/>
      <w:r w:rsidR="005D3B8C">
        <w:t>Runge</w:t>
      </w:r>
      <w:proofErr w:type="spellEnd"/>
      <w:r w:rsidR="005D3B8C">
        <w:t xml:space="preserve">: We went through a period of time about 10 years ago where </w:t>
      </w:r>
      <w:r>
        <w:t xml:space="preserve">we </w:t>
      </w:r>
      <w:r w:rsidR="005D3B8C">
        <w:t xml:space="preserve">didn’t enforce and we had 8 million in unpaid fees. The </w:t>
      </w:r>
      <w:proofErr w:type="gramStart"/>
      <w:r w:rsidR="005D3B8C">
        <w:t>majority</w:t>
      </w:r>
      <w:proofErr w:type="gramEnd"/>
      <w:r w:rsidR="005D3B8C">
        <w:t xml:space="preserve"> of students who get removed do go and pay. This won’t change. In addition, they have been contacted through other avenues as well. There are ways to handle this responsibl</w:t>
      </w:r>
      <w:r>
        <w:t>y</w:t>
      </w:r>
      <w:r w:rsidR="005D3B8C">
        <w:t xml:space="preserve"> and tactfully by faculty. </w:t>
      </w:r>
    </w:p>
    <w:p w:rsidR="00E55B80" w:rsidRDefault="0068291A" w:rsidP="005D3B8C">
      <w:pPr>
        <w:pStyle w:val="ListParagraph"/>
        <w:numPr>
          <w:ilvl w:val="2"/>
          <w:numId w:val="6"/>
        </w:numPr>
      </w:pPr>
      <w:r>
        <w:t xml:space="preserve">Senator </w:t>
      </w:r>
      <w:proofErr w:type="spellStart"/>
      <w:r w:rsidR="00E55B80">
        <w:t>Eskola</w:t>
      </w:r>
      <w:proofErr w:type="spellEnd"/>
      <w:r w:rsidR="00E55B80">
        <w:t xml:space="preserve">: </w:t>
      </w:r>
      <w:r>
        <w:t>C</w:t>
      </w:r>
      <w:r w:rsidR="00E55B80">
        <w:t xml:space="preserve">an we clean up email so students know what is important. It would help with information communication. </w:t>
      </w:r>
    </w:p>
    <w:p w:rsidR="00E55B80" w:rsidRDefault="0068291A" w:rsidP="005D3B8C">
      <w:pPr>
        <w:pStyle w:val="ListParagraph"/>
        <w:numPr>
          <w:ilvl w:val="2"/>
          <w:numId w:val="6"/>
        </w:numPr>
      </w:pPr>
      <w:r>
        <w:t xml:space="preserve">Senator </w:t>
      </w:r>
      <w:r w:rsidR="00E55B80">
        <w:t xml:space="preserve">Poole: </w:t>
      </w:r>
      <w:r>
        <w:t>Could there be a form</w:t>
      </w:r>
      <w:r w:rsidR="00E55B80">
        <w:t xml:space="preserve"> letter </w:t>
      </w:r>
      <w:r>
        <w:t>to</w:t>
      </w:r>
      <w:r w:rsidR="00E55B80">
        <w:t xml:space="preserve"> hand out</w:t>
      </w:r>
      <w:r>
        <w:t xml:space="preserve"> instead of having to do a face to face engagement with the student</w:t>
      </w:r>
      <w:r w:rsidR="00E55B80">
        <w:t xml:space="preserve">? </w:t>
      </w:r>
    </w:p>
    <w:p w:rsidR="005D3B8C" w:rsidRDefault="0068291A" w:rsidP="0068291A">
      <w:pPr>
        <w:pStyle w:val="ListParagraph"/>
        <w:numPr>
          <w:ilvl w:val="1"/>
          <w:numId w:val="6"/>
        </w:numPr>
      </w:pPr>
      <w:r>
        <w:t xml:space="preserve">Senator </w:t>
      </w:r>
      <w:r w:rsidR="005D3B8C">
        <w:t xml:space="preserve">Held: </w:t>
      </w:r>
      <w:r>
        <w:t xml:space="preserve">In relation to the recent email I sent out in my role as Director of the UCA Core – There is no longer an official, regularly maintained or updated one page lower division core check sheet. A one page check sheet is no longer feasible given the construction of the lower division core, nor is it desirable. The </w:t>
      </w:r>
      <w:proofErr w:type="spellStart"/>
      <w:r>
        <w:t>ubulletin</w:t>
      </w:r>
      <w:proofErr w:type="spellEnd"/>
      <w:r>
        <w:t xml:space="preserve"> is the authoritative and the only official document regarding the requirements for satisfaction of the lower division core. There are some check sheets circulating, they are unofficial, probably inaccurate, and so you’d do well to not rely on them. Please refer to the </w:t>
      </w:r>
      <w:proofErr w:type="spellStart"/>
      <w:r>
        <w:t>ubulletin</w:t>
      </w:r>
      <w:proofErr w:type="spellEnd"/>
      <w:r>
        <w:t xml:space="preserve"> when advising students. It is clear, accurate, readily available, and printable. Follow this link: </w:t>
      </w:r>
      <w:hyperlink r:id="rId8" w:history="1">
        <w:r w:rsidRPr="00463A7C">
          <w:rPr>
            <w:rStyle w:val="Hyperlink"/>
          </w:rPr>
          <w:t>http://uca.edu/gened/checksheet/</w:t>
        </w:r>
      </w:hyperlink>
      <w:r>
        <w:t xml:space="preserve"> to get to this page: </w:t>
      </w:r>
      <w:hyperlink r:id="rId9" w:anchor="sec02" w:history="1">
        <w:r w:rsidRPr="00463A7C">
          <w:rPr>
            <w:rStyle w:val="Hyperlink"/>
          </w:rPr>
          <w:t>http://uca.edu/ubulletin2014/general-policies-information/uca-core#sec02</w:t>
        </w:r>
      </w:hyperlink>
    </w:p>
    <w:p w:rsidR="0068291A" w:rsidRDefault="0068291A" w:rsidP="0068291A">
      <w:pPr>
        <w:pStyle w:val="ListParagraph"/>
        <w:ind w:left="1440"/>
      </w:pPr>
      <w:r>
        <w:t xml:space="preserve">There is no longer an official one page check sheet, anything you are using that looks like that is unofficial and potentially inaccurate. Please refer to the </w:t>
      </w:r>
      <w:proofErr w:type="spellStart"/>
      <w:r>
        <w:t>ubulletin</w:t>
      </w:r>
      <w:proofErr w:type="spellEnd"/>
      <w:r>
        <w:t xml:space="preserve">. </w:t>
      </w:r>
    </w:p>
    <w:p w:rsidR="009D1359" w:rsidRDefault="009D1359" w:rsidP="009D1359">
      <w:pPr>
        <w:pStyle w:val="ListParagraph"/>
        <w:ind w:left="1080"/>
      </w:pPr>
    </w:p>
    <w:p w:rsidR="00D0189D" w:rsidRDefault="009D1359" w:rsidP="009D1359">
      <w:pPr>
        <w:pStyle w:val="ListParagraph"/>
        <w:numPr>
          <w:ilvl w:val="0"/>
          <w:numId w:val="6"/>
        </w:numPr>
      </w:pPr>
      <w:r>
        <w:t>Adjournment</w:t>
      </w:r>
    </w:p>
    <w:p w:rsidR="00E55B80" w:rsidRDefault="00E55B80" w:rsidP="00E55B80">
      <w:pPr>
        <w:pStyle w:val="ListParagraph"/>
        <w:numPr>
          <w:ilvl w:val="1"/>
          <w:numId w:val="6"/>
        </w:numPr>
      </w:pPr>
      <w:r>
        <w:t xml:space="preserve">Half moves, second half seconded. </w:t>
      </w:r>
    </w:p>
    <w:sectPr w:rsidR="00E55B80" w:rsidSect="002F5598">
      <w:headerReference w:type="default" r:id="rId10"/>
      <w:footerReference w:type="default" r:id="rId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2770" w:rsidRDefault="001D2770" w:rsidP="001A15EE">
      <w:r>
        <w:separator/>
      </w:r>
    </w:p>
  </w:endnote>
  <w:endnote w:type="continuationSeparator" w:id="0">
    <w:p w:rsidR="001D2770" w:rsidRDefault="001D2770" w:rsidP="001A15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2979779"/>
      <w:docPartObj>
        <w:docPartGallery w:val="Page Numbers (Bottom of Page)"/>
        <w:docPartUnique/>
      </w:docPartObj>
    </w:sdtPr>
    <w:sdtEndPr/>
    <w:sdtContent>
      <w:sdt>
        <w:sdtPr>
          <w:id w:val="860082579"/>
          <w:docPartObj>
            <w:docPartGallery w:val="Page Numbers (Top of Page)"/>
            <w:docPartUnique/>
          </w:docPartObj>
        </w:sdtPr>
        <w:sdtEndPr/>
        <w:sdtContent>
          <w:p w:rsidR="009C7994" w:rsidRDefault="009C7994">
            <w:pPr>
              <w:pStyle w:val="Footer"/>
              <w:jc w:val="right"/>
            </w:pPr>
            <w:r>
              <w:t xml:space="preserve">Page </w:t>
            </w:r>
            <w:r w:rsidR="000B1D8F">
              <w:rPr>
                <w:b/>
                <w:bCs/>
              </w:rPr>
              <w:fldChar w:fldCharType="begin"/>
            </w:r>
            <w:r>
              <w:rPr>
                <w:b/>
                <w:bCs/>
              </w:rPr>
              <w:instrText xml:space="preserve"> PAGE </w:instrText>
            </w:r>
            <w:r w:rsidR="000B1D8F">
              <w:rPr>
                <w:b/>
                <w:bCs/>
              </w:rPr>
              <w:fldChar w:fldCharType="separate"/>
            </w:r>
            <w:r w:rsidR="00CD3FCD">
              <w:rPr>
                <w:b/>
                <w:bCs/>
                <w:noProof/>
              </w:rPr>
              <w:t>1</w:t>
            </w:r>
            <w:r w:rsidR="000B1D8F">
              <w:rPr>
                <w:b/>
                <w:bCs/>
              </w:rPr>
              <w:fldChar w:fldCharType="end"/>
            </w:r>
            <w:r>
              <w:t xml:space="preserve"> of </w:t>
            </w:r>
            <w:r w:rsidR="000B1D8F">
              <w:rPr>
                <w:b/>
                <w:bCs/>
              </w:rPr>
              <w:fldChar w:fldCharType="begin"/>
            </w:r>
            <w:r>
              <w:rPr>
                <w:b/>
                <w:bCs/>
              </w:rPr>
              <w:instrText xml:space="preserve"> NUMPAGES  </w:instrText>
            </w:r>
            <w:r w:rsidR="000B1D8F">
              <w:rPr>
                <w:b/>
                <w:bCs/>
              </w:rPr>
              <w:fldChar w:fldCharType="separate"/>
            </w:r>
            <w:r w:rsidR="00CD3FCD">
              <w:rPr>
                <w:b/>
                <w:bCs/>
                <w:noProof/>
              </w:rPr>
              <w:t>7</w:t>
            </w:r>
            <w:r w:rsidR="000B1D8F">
              <w:rPr>
                <w:b/>
                <w:bCs/>
              </w:rPr>
              <w:fldChar w:fldCharType="end"/>
            </w:r>
          </w:p>
        </w:sdtContent>
      </w:sdt>
    </w:sdtContent>
  </w:sdt>
  <w:p w:rsidR="009C7994" w:rsidRDefault="009C79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2770" w:rsidRDefault="001D2770" w:rsidP="001A15EE">
      <w:r>
        <w:separator/>
      </w:r>
    </w:p>
  </w:footnote>
  <w:footnote w:type="continuationSeparator" w:id="0">
    <w:p w:rsidR="001D2770" w:rsidRDefault="001D2770" w:rsidP="001A15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7994" w:rsidRPr="001A15EE" w:rsidRDefault="009C7994" w:rsidP="001A15EE">
    <w:pPr>
      <w:pStyle w:val="Header"/>
      <w:rPr>
        <w:sz w:val="20"/>
        <w:szCs w:val="20"/>
      </w:rPr>
    </w:pPr>
    <w:r w:rsidRPr="001A15EE">
      <w:rPr>
        <w:sz w:val="20"/>
        <w:szCs w:val="20"/>
      </w:rPr>
      <w:t>Minutes-University of Cent</w:t>
    </w:r>
    <w:r>
      <w:rPr>
        <w:sz w:val="20"/>
        <w:szCs w:val="20"/>
      </w:rPr>
      <w:t>ral Arkansas Faculty Senate-</w:t>
    </w:r>
    <w:r w:rsidR="006C07E6">
      <w:rPr>
        <w:sz w:val="20"/>
        <w:szCs w:val="20"/>
      </w:rPr>
      <w:t>10</w:t>
    </w:r>
    <w:r w:rsidR="006B738C">
      <w:rPr>
        <w:sz w:val="20"/>
        <w:szCs w:val="20"/>
      </w:rPr>
      <w:t>/</w:t>
    </w:r>
    <w:r w:rsidR="009D1359">
      <w:rPr>
        <w:sz w:val="20"/>
        <w:szCs w:val="20"/>
      </w:rPr>
      <w:t>23</w:t>
    </w:r>
    <w:r w:rsidR="006B738C">
      <w:rPr>
        <w:sz w:val="20"/>
        <w:szCs w:val="20"/>
      </w:rPr>
      <w:t>/201</w:t>
    </w:r>
    <w:r w:rsidR="005074E3">
      <w:rPr>
        <w:sz w:val="20"/>
        <w:szCs w:val="20"/>
      </w:rPr>
      <w:t>4</w:t>
    </w:r>
    <w:r w:rsidRPr="001A15EE">
      <w:rPr>
        <w:sz w:val="20"/>
        <w:szCs w:val="20"/>
      </w:rPr>
      <w:t>-</w:t>
    </w:r>
    <w:r w:rsidR="00970952">
      <w:rPr>
        <w:sz w:val="20"/>
        <w:szCs w:val="20"/>
      </w:rPr>
      <w:t>12</w:t>
    </w:r>
    <w:r w:rsidRPr="001A15EE">
      <w:rPr>
        <w:sz w:val="20"/>
        <w:szCs w:val="20"/>
      </w:rPr>
      <w:t>:</w:t>
    </w:r>
    <w:r w:rsidR="001538A6">
      <w:rPr>
        <w:sz w:val="20"/>
        <w:szCs w:val="20"/>
      </w:rPr>
      <w:t>45</w:t>
    </w:r>
    <w:r w:rsidRPr="001A15EE">
      <w:rPr>
        <w:sz w:val="20"/>
        <w:szCs w:val="20"/>
      </w:rPr>
      <w:t xml:space="preserve"> p.m.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2624E9"/>
    <w:multiLevelType w:val="hybridMultilevel"/>
    <w:tmpl w:val="142C5986"/>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937584"/>
    <w:multiLevelType w:val="hybridMultilevel"/>
    <w:tmpl w:val="EE4457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9182F54"/>
    <w:multiLevelType w:val="hybridMultilevel"/>
    <w:tmpl w:val="CB3A197A"/>
    <w:lvl w:ilvl="0" w:tplc="0409000F">
      <w:start w:val="1"/>
      <w:numFmt w:val="decimal"/>
      <w:lvlText w:val="%1."/>
      <w:lvlJc w:val="left"/>
      <w:pPr>
        <w:ind w:left="630" w:hanging="360"/>
      </w:pPr>
      <w:rPr>
        <w:rFonts w:hint="default"/>
      </w:rPr>
    </w:lvl>
    <w:lvl w:ilvl="1" w:tplc="04090005">
      <w:start w:val="1"/>
      <w:numFmt w:val="bullet"/>
      <w:lvlText w:val=""/>
      <w:lvlJc w:val="left"/>
      <w:pPr>
        <w:ind w:left="1350" w:hanging="360"/>
      </w:pPr>
      <w:rPr>
        <w:rFonts w:ascii="Wingdings" w:hAnsi="Wingdings" w:hint="default"/>
      </w:rPr>
    </w:lvl>
    <w:lvl w:ilvl="2" w:tplc="0409001B">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
    <w:nsid w:val="2BE406CE"/>
    <w:multiLevelType w:val="hybridMultilevel"/>
    <w:tmpl w:val="79D8C4CC"/>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2547C3A"/>
    <w:multiLevelType w:val="hybridMultilevel"/>
    <w:tmpl w:val="46D6F37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36C320EB"/>
    <w:multiLevelType w:val="hybridMultilevel"/>
    <w:tmpl w:val="BA42FBCA"/>
    <w:lvl w:ilvl="0" w:tplc="E664320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C524F7D"/>
    <w:multiLevelType w:val="hybridMultilevel"/>
    <w:tmpl w:val="484E4206"/>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DE25AFC"/>
    <w:multiLevelType w:val="hybridMultilevel"/>
    <w:tmpl w:val="7FB6073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44B47F1E"/>
    <w:multiLevelType w:val="hybridMultilevel"/>
    <w:tmpl w:val="F2B24A80"/>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0977318"/>
    <w:multiLevelType w:val="hybridMultilevel"/>
    <w:tmpl w:val="4628BE94"/>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6D44B60"/>
    <w:multiLevelType w:val="hybridMultilevel"/>
    <w:tmpl w:val="2B6A0184"/>
    <w:lvl w:ilvl="0" w:tplc="B5E4994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84354C2"/>
    <w:multiLevelType w:val="hybridMultilevel"/>
    <w:tmpl w:val="B91A94BA"/>
    <w:lvl w:ilvl="0" w:tplc="0409000F">
      <w:start w:val="1"/>
      <w:numFmt w:val="decimal"/>
      <w:lvlText w:val="%1."/>
      <w:lvlJc w:val="left"/>
      <w:pPr>
        <w:ind w:left="630" w:hanging="360"/>
      </w:pPr>
      <w:rPr>
        <w:rFonts w:hint="default"/>
      </w:rPr>
    </w:lvl>
    <w:lvl w:ilvl="1" w:tplc="04090001">
      <w:start w:val="1"/>
      <w:numFmt w:val="bullet"/>
      <w:lvlText w:val=""/>
      <w:lvlJc w:val="left"/>
      <w:pPr>
        <w:ind w:left="1350" w:hanging="360"/>
      </w:pPr>
      <w:rPr>
        <w:rFonts w:ascii="Symbol" w:hAnsi="Symbol" w:hint="default"/>
      </w:rPr>
    </w:lvl>
    <w:lvl w:ilvl="2" w:tplc="0409001B">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2">
    <w:nsid w:val="65414AFD"/>
    <w:multiLevelType w:val="hybridMultilevel"/>
    <w:tmpl w:val="160AE2AE"/>
    <w:lvl w:ilvl="0" w:tplc="D9EE15F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5BD49B5"/>
    <w:multiLevelType w:val="hybridMultilevel"/>
    <w:tmpl w:val="BBCC28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16B6960"/>
    <w:multiLevelType w:val="hybridMultilevel"/>
    <w:tmpl w:val="90466B74"/>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3"/>
  </w:num>
  <w:num w:numId="3">
    <w:abstractNumId w:val="6"/>
  </w:num>
  <w:num w:numId="4">
    <w:abstractNumId w:val="12"/>
  </w:num>
  <w:num w:numId="5">
    <w:abstractNumId w:val="10"/>
  </w:num>
  <w:num w:numId="6">
    <w:abstractNumId w:val="5"/>
  </w:num>
  <w:num w:numId="7">
    <w:abstractNumId w:val="1"/>
  </w:num>
  <w:num w:numId="8">
    <w:abstractNumId w:val="11"/>
  </w:num>
  <w:num w:numId="9">
    <w:abstractNumId w:val="7"/>
  </w:num>
  <w:num w:numId="10">
    <w:abstractNumId w:val="9"/>
  </w:num>
  <w:num w:numId="11">
    <w:abstractNumId w:val="4"/>
  </w:num>
  <w:num w:numId="12">
    <w:abstractNumId w:val="0"/>
  </w:num>
  <w:num w:numId="13">
    <w:abstractNumId w:val="8"/>
  </w:num>
  <w:num w:numId="14">
    <w:abstractNumId w:val="14"/>
  </w:num>
  <w:num w:numId="15">
    <w:abstractNumId w:val="3"/>
  </w:num>
  <w:num w:numId="16">
    <w:abstractNumId w:val="2"/>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2FE2"/>
    <w:rsid w:val="00000534"/>
    <w:rsid w:val="00011B84"/>
    <w:rsid w:val="00021D99"/>
    <w:rsid w:val="0003764F"/>
    <w:rsid w:val="00037879"/>
    <w:rsid w:val="0004311C"/>
    <w:rsid w:val="00067E99"/>
    <w:rsid w:val="00071309"/>
    <w:rsid w:val="00080A00"/>
    <w:rsid w:val="00090780"/>
    <w:rsid w:val="00095B65"/>
    <w:rsid w:val="000B1D8F"/>
    <w:rsid w:val="000E7EA3"/>
    <w:rsid w:val="000E7ED7"/>
    <w:rsid w:val="00101259"/>
    <w:rsid w:val="00102460"/>
    <w:rsid w:val="0010482E"/>
    <w:rsid w:val="0011643E"/>
    <w:rsid w:val="00141350"/>
    <w:rsid w:val="00144F6B"/>
    <w:rsid w:val="001538A6"/>
    <w:rsid w:val="00176631"/>
    <w:rsid w:val="00196732"/>
    <w:rsid w:val="001A15EE"/>
    <w:rsid w:val="001C6E33"/>
    <w:rsid w:val="001C770F"/>
    <w:rsid w:val="001D2770"/>
    <w:rsid w:val="001D2E5C"/>
    <w:rsid w:val="001E5128"/>
    <w:rsid w:val="001F18A7"/>
    <w:rsid w:val="0020077A"/>
    <w:rsid w:val="002073DD"/>
    <w:rsid w:val="0021022B"/>
    <w:rsid w:val="00212D65"/>
    <w:rsid w:val="00213055"/>
    <w:rsid w:val="0025173F"/>
    <w:rsid w:val="00254E28"/>
    <w:rsid w:val="00260151"/>
    <w:rsid w:val="0026787B"/>
    <w:rsid w:val="0028700D"/>
    <w:rsid w:val="00293EE2"/>
    <w:rsid w:val="002A4A52"/>
    <w:rsid w:val="002B137D"/>
    <w:rsid w:val="002B5377"/>
    <w:rsid w:val="002B59CC"/>
    <w:rsid w:val="002E5CB5"/>
    <w:rsid w:val="002F4C4F"/>
    <w:rsid w:val="002F5598"/>
    <w:rsid w:val="00306176"/>
    <w:rsid w:val="00316331"/>
    <w:rsid w:val="00316AE2"/>
    <w:rsid w:val="003170D7"/>
    <w:rsid w:val="00321EF6"/>
    <w:rsid w:val="003373F3"/>
    <w:rsid w:val="00350154"/>
    <w:rsid w:val="00362CAF"/>
    <w:rsid w:val="00366409"/>
    <w:rsid w:val="00371E4D"/>
    <w:rsid w:val="00377E1A"/>
    <w:rsid w:val="003849B5"/>
    <w:rsid w:val="0038588A"/>
    <w:rsid w:val="00391B32"/>
    <w:rsid w:val="00392B00"/>
    <w:rsid w:val="003A01DF"/>
    <w:rsid w:val="003B330D"/>
    <w:rsid w:val="003B554B"/>
    <w:rsid w:val="003B6383"/>
    <w:rsid w:val="003C5906"/>
    <w:rsid w:val="003D3875"/>
    <w:rsid w:val="003F0C2E"/>
    <w:rsid w:val="003F134D"/>
    <w:rsid w:val="003F3EE0"/>
    <w:rsid w:val="003F530D"/>
    <w:rsid w:val="00401863"/>
    <w:rsid w:val="0040230E"/>
    <w:rsid w:val="004146BF"/>
    <w:rsid w:val="00417200"/>
    <w:rsid w:val="00427CBD"/>
    <w:rsid w:val="00467045"/>
    <w:rsid w:val="004678B0"/>
    <w:rsid w:val="00472045"/>
    <w:rsid w:val="00487BA6"/>
    <w:rsid w:val="00487C3F"/>
    <w:rsid w:val="00497DDC"/>
    <w:rsid w:val="004A54D5"/>
    <w:rsid w:val="004E0E38"/>
    <w:rsid w:val="004F2674"/>
    <w:rsid w:val="00501053"/>
    <w:rsid w:val="00504DE9"/>
    <w:rsid w:val="005074E3"/>
    <w:rsid w:val="005134A1"/>
    <w:rsid w:val="00514102"/>
    <w:rsid w:val="00514F75"/>
    <w:rsid w:val="00525807"/>
    <w:rsid w:val="00525D5B"/>
    <w:rsid w:val="00526301"/>
    <w:rsid w:val="00541FE5"/>
    <w:rsid w:val="00553772"/>
    <w:rsid w:val="00573294"/>
    <w:rsid w:val="0059333F"/>
    <w:rsid w:val="005A2DD9"/>
    <w:rsid w:val="005B430B"/>
    <w:rsid w:val="005B50CC"/>
    <w:rsid w:val="005D2CE7"/>
    <w:rsid w:val="005D3B8C"/>
    <w:rsid w:val="005D54D8"/>
    <w:rsid w:val="006150FD"/>
    <w:rsid w:val="0061697D"/>
    <w:rsid w:val="00621ED6"/>
    <w:rsid w:val="006254C0"/>
    <w:rsid w:val="00630554"/>
    <w:rsid w:val="00634585"/>
    <w:rsid w:val="00651CED"/>
    <w:rsid w:val="006718E0"/>
    <w:rsid w:val="006804DE"/>
    <w:rsid w:val="0068291A"/>
    <w:rsid w:val="00687F8B"/>
    <w:rsid w:val="006A1665"/>
    <w:rsid w:val="006A2140"/>
    <w:rsid w:val="006A4C8B"/>
    <w:rsid w:val="006B738C"/>
    <w:rsid w:val="006C07E6"/>
    <w:rsid w:val="006C0A8F"/>
    <w:rsid w:val="006F321C"/>
    <w:rsid w:val="007269E7"/>
    <w:rsid w:val="007370BB"/>
    <w:rsid w:val="00742303"/>
    <w:rsid w:val="00742E95"/>
    <w:rsid w:val="00743B96"/>
    <w:rsid w:val="007472B5"/>
    <w:rsid w:val="00762B9F"/>
    <w:rsid w:val="007852D0"/>
    <w:rsid w:val="00791C8A"/>
    <w:rsid w:val="00792529"/>
    <w:rsid w:val="007B3A8F"/>
    <w:rsid w:val="007C41CA"/>
    <w:rsid w:val="007E4516"/>
    <w:rsid w:val="007E769E"/>
    <w:rsid w:val="007F0201"/>
    <w:rsid w:val="008061FA"/>
    <w:rsid w:val="008124F7"/>
    <w:rsid w:val="00813315"/>
    <w:rsid w:val="00835E04"/>
    <w:rsid w:val="00855C31"/>
    <w:rsid w:val="0088035D"/>
    <w:rsid w:val="008810DB"/>
    <w:rsid w:val="0088431B"/>
    <w:rsid w:val="008A348B"/>
    <w:rsid w:val="008B246E"/>
    <w:rsid w:val="008B6DCB"/>
    <w:rsid w:val="008C1A50"/>
    <w:rsid w:val="008E622A"/>
    <w:rsid w:val="008F4C6B"/>
    <w:rsid w:val="008F5B21"/>
    <w:rsid w:val="00903B29"/>
    <w:rsid w:val="0091085D"/>
    <w:rsid w:val="00927596"/>
    <w:rsid w:val="00940B8B"/>
    <w:rsid w:val="00970952"/>
    <w:rsid w:val="00975174"/>
    <w:rsid w:val="009766CB"/>
    <w:rsid w:val="009B0FB4"/>
    <w:rsid w:val="009C47E6"/>
    <w:rsid w:val="009C7994"/>
    <w:rsid w:val="009D1359"/>
    <w:rsid w:val="009D281E"/>
    <w:rsid w:val="009E1659"/>
    <w:rsid w:val="009F023B"/>
    <w:rsid w:val="009F66DC"/>
    <w:rsid w:val="00A02B75"/>
    <w:rsid w:val="00A02DF9"/>
    <w:rsid w:val="00A11E48"/>
    <w:rsid w:val="00A17737"/>
    <w:rsid w:val="00A227B3"/>
    <w:rsid w:val="00A2520F"/>
    <w:rsid w:val="00A31FE4"/>
    <w:rsid w:val="00A55E22"/>
    <w:rsid w:val="00A83A8D"/>
    <w:rsid w:val="00AB2016"/>
    <w:rsid w:val="00AC3E07"/>
    <w:rsid w:val="00AC3E53"/>
    <w:rsid w:val="00AC4F38"/>
    <w:rsid w:val="00AF6E63"/>
    <w:rsid w:val="00B0101A"/>
    <w:rsid w:val="00B024DC"/>
    <w:rsid w:val="00B144DA"/>
    <w:rsid w:val="00B2265E"/>
    <w:rsid w:val="00B241AE"/>
    <w:rsid w:val="00B357D8"/>
    <w:rsid w:val="00B5009F"/>
    <w:rsid w:val="00B54F24"/>
    <w:rsid w:val="00B61C85"/>
    <w:rsid w:val="00B82768"/>
    <w:rsid w:val="00B83F49"/>
    <w:rsid w:val="00B847DE"/>
    <w:rsid w:val="00B9570C"/>
    <w:rsid w:val="00BA26BF"/>
    <w:rsid w:val="00BA59DD"/>
    <w:rsid w:val="00BB0D1D"/>
    <w:rsid w:val="00BB242E"/>
    <w:rsid w:val="00BB7900"/>
    <w:rsid w:val="00BE3485"/>
    <w:rsid w:val="00BF37FC"/>
    <w:rsid w:val="00C14889"/>
    <w:rsid w:val="00C16BD2"/>
    <w:rsid w:val="00C20AAC"/>
    <w:rsid w:val="00C22343"/>
    <w:rsid w:val="00C45CD7"/>
    <w:rsid w:val="00CA3A7E"/>
    <w:rsid w:val="00CA49D1"/>
    <w:rsid w:val="00CB3CBD"/>
    <w:rsid w:val="00CB6266"/>
    <w:rsid w:val="00CC2074"/>
    <w:rsid w:val="00CC5605"/>
    <w:rsid w:val="00CD3FCD"/>
    <w:rsid w:val="00CD43A2"/>
    <w:rsid w:val="00CE6E39"/>
    <w:rsid w:val="00CF2CCD"/>
    <w:rsid w:val="00CF4F0B"/>
    <w:rsid w:val="00D0189D"/>
    <w:rsid w:val="00D0471E"/>
    <w:rsid w:val="00D04BCD"/>
    <w:rsid w:val="00D05324"/>
    <w:rsid w:val="00D05BDB"/>
    <w:rsid w:val="00D16F7C"/>
    <w:rsid w:val="00D31143"/>
    <w:rsid w:val="00D44329"/>
    <w:rsid w:val="00D522EC"/>
    <w:rsid w:val="00D52F05"/>
    <w:rsid w:val="00D53DFB"/>
    <w:rsid w:val="00D54C14"/>
    <w:rsid w:val="00D54ED6"/>
    <w:rsid w:val="00D8594D"/>
    <w:rsid w:val="00DB46E0"/>
    <w:rsid w:val="00DB4D4A"/>
    <w:rsid w:val="00DE38E1"/>
    <w:rsid w:val="00DE6B46"/>
    <w:rsid w:val="00DF124A"/>
    <w:rsid w:val="00DF666D"/>
    <w:rsid w:val="00E01087"/>
    <w:rsid w:val="00E126F3"/>
    <w:rsid w:val="00E14767"/>
    <w:rsid w:val="00E32368"/>
    <w:rsid w:val="00E55B80"/>
    <w:rsid w:val="00E60639"/>
    <w:rsid w:val="00E935F6"/>
    <w:rsid w:val="00EA05B1"/>
    <w:rsid w:val="00EA1A67"/>
    <w:rsid w:val="00EC1DBF"/>
    <w:rsid w:val="00EC624B"/>
    <w:rsid w:val="00EE59A4"/>
    <w:rsid w:val="00EF7FE0"/>
    <w:rsid w:val="00F124DD"/>
    <w:rsid w:val="00F169F3"/>
    <w:rsid w:val="00F24A7C"/>
    <w:rsid w:val="00F401E3"/>
    <w:rsid w:val="00F46C36"/>
    <w:rsid w:val="00F6352C"/>
    <w:rsid w:val="00F65A8E"/>
    <w:rsid w:val="00F73141"/>
    <w:rsid w:val="00F82592"/>
    <w:rsid w:val="00F911AF"/>
    <w:rsid w:val="00F9577E"/>
    <w:rsid w:val="00FE2FE2"/>
    <w:rsid w:val="00FE6178"/>
    <w:rsid w:val="00FF73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2F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2FE2"/>
    <w:pPr>
      <w:ind w:left="720"/>
      <w:contextualSpacing/>
    </w:pPr>
  </w:style>
  <w:style w:type="paragraph" w:styleId="Header">
    <w:name w:val="header"/>
    <w:basedOn w:val="Normal"/>
    <w:link w:val="HeaderChar"/>
    <w:uiPriority w:val="99"/>
    <w:unhideWhenUsed/>
    <w:rsid w:val="001A15EE"/>
    <w:pPr>
      <w:tabs>
        <w:tab w:val="center" w:pos="4680"/>
        <w:tab w:val="right" w:pos="9360"/>
      </w:tabs>
    </w:pPr>
  </w:style>
  <w:style w:type="character" w:customStyle="1" w:styleId="HeaderChar">
    <w:name w:val="Header Char"/>
    <w:basedOn w:val="DefaultParagraphFont"/>
    <w:link w:val="Header"/>
    <w:uiPriority w:val="99"/>
    <w:rsid w:val="001A15EE"/>
  </w:style>
  <w:style w:type="paragraph" w:styleId="Footer">
    <w:name w:val="footer"/>
    <w:basedOn w:val="Normal"/>
    <w:link w:val="FooterChar"/>
    <w:uiPriority w:val="99"/>
    <w:unhideWhenUsed/>
    <w:rsid w:val="001A15EE"/>
    <w:pPr>
      <w:tabs>
        <w:tab w:val="center" w:pos="4680"/>
        <w:tab w:val="right" w:pos="9360"/>
      </w:tabs>
    </w:pPr>
  </w:style>
  <w:style w:type="character" w:customStyle="1" w:styleId="FooterChar">
    <w:name w:val="Footer Char"/>
    <w:basedOn w:val="DefaultParagraphFont"/>
    <w:link w:val="Footer"/>
    <w:uiPriority w:val="99"/>
    <w:rsid w:val="001A15EE"/>
  </w:style>
  <w:style w:type="paragraph" w:styleId="BalloonText">
    <w:name w:val="Balloon Text"/>
    <w:basedOn w:val="Normal"/>
    <w:link w:val="BalloonTextChar"/>
    <w:uiPriority w:val="99"/>
    <w:semiHidden/>
    <w:unhideWhenUsed/>
    <w:rsid w:val="001A15EE"/>
    <w:rPr>
      <w:rFonts w:ascii="Tahoma" w:hAnsi="Tahoma" w:cs="Tahoma"/>
      <w:sz w:val="16"/>
      <w:szCs w:val="16"/>
    </w:rPr>
  </w:style>
  <w:style w:type="character" w:customStyle="1" w:styleId="BalloonTextChar">
    <w:name w:val="Balloon Text Char"/>
    <w:basedOn w:val="DefaultParagraphFont"/>
    <w:link w:val="BalloonText"/>
    <w:uiPriority w:val="99"/>
    <w:semiHidden/>
    <w:rsid w:val="001A15EE"/>
    <w:rPr>
      <w:rFonts w:ascii="Tahoma" w:hAnsi="Tahoma" w:cs="Tahoma"/>
      <w:sz w:val="16"/>
      <w:szCs w:val="16"/>
    </w:rPr>
  </w:style>
  <w:style w:type="character" w:styleId="Hyperlink">
    <w:name w:val="Hyperlink"/>
    <w:basedOn w:val="DefaultParagraphFont"/>
    <w:uiPriority w:val="99"/>
    <w:unhideWhenUsed/>
    <w:rsid w:val="005074E3"/>
    <w:rPr>
      <w:color w:val="0000FF" w:themeColor="hyperlink"/>
      <w:u w:val="single"/>
    </w:rPr>
  </w:style>
  <w:style w:type="paragraph" w:styleId="NoSpacing">
    <w:name w:val="No Spacing"/>
    <w:uiPriority w:val="1"/>
    <w:qFormat/>
    <w:rsid w:val="001538A6"/>
    <w:rPr>
      <w:rFonts w:eastAsiaTheme="minorHAns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2F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2FE2"/>
    <w:pPr>
      <w:ind w:left="720"/>
      <w:contextualSpacing/>
    </w:pPr>
  </w:style>
  <w:style w:type="paragraph" w:styleId="Header">
    <w:name w:val="header"/>
    <w:basedOn w:val="Normal"/>
    <w:link w:val="HeaderChar"/>
    <w:uiPriority w:val="99"/>
    <w:unhideWhenUsed/>
    <w:rsid w:val="001A15EE"/>
    <w:pPr>
      <w:tabs>
        <w:tab w:val="center" w:pos="4680"/>
        <w:tab w:val="right" w:pos="9360"/>
      </w:tabs>
    </w:pPr>
  </w:style>
  <w:style w:type="character" w:customStyle="1" w:styleId="HeaderChar">
    <w:name w:val="Header Char"/>
    <w:basedOn w:val="DefaultParagraphFont"/>
    <w:link w:val="Header"/>
    <w:uiPriority w:val="99"/>
    <w:rsid w:val="001A15EE"/>
  </w:style>
  <w:style w:type="paragraph" w:styleId="Footer">
    <w:name w:val="footer"/>
    <w:basedOn w:val="Normal"/>
    <w:link w:val="FooterChar"/>
    <w:uiPriority w:val="99"/>
    <w:unhideWhenUsed/>
    <w:rsid w:val="001A15EE"/>
    <w:pPr>
      <w:tabs>
        <w:tab w:val="center" w:pos="4680"/>
        <w:tab w:val="right" w:pos="9360"/>
      </w:tabs>
    </w:pPr>
  </w:style>
  <w:style w:type="character" w:customStyle="1" w:styleId="FooterChar">
    <w:name w:val="Footer Char"/>
    <w:basedOn w:val="DefaultParagraphFont"/>
    <w:link w:val="Footer"/>
    <w:uiPriority w:val="99"/>
    <w:rsid w:val="001A15EE"/>
  </w:style>
  <w:style w:type="paragraph" w:styleId="BalloonText">
    <w:name w:val="Balloon Text"/>
    <w:basedOn w:val="Normal"/>
    <w:link w:val="BalloonTextChar"/>
    <w:uiPriority w:val="99"/>
    <w:semiHidden/>
    <w:unhideWhenUsed/>
    <w:rsid w:val="001A15EE"/>
    <w:rPr>
      <w:rFonts w:ascii="Tahoma" w:hAnsi="Tahoma" w:cs="Tahoma"/>
      <w:sz w:val="16"/>
      <w:szCs w:val="16"/>
    </w:rPr>
  </w:style>
  <w:style w:type="character" w:customStyle="1" w:styleId="BalloonTextChar">
    <w:name w:val="Balloon Text Char"/>
    <w:basedOn w:val="DefaultParagraphFont"/>
    <w:link w:val="BalloonText"/>
    <w:uiPriority w:val="99"/>
    <w:semiHidden/>
    <w:rsid w:val="001A15EE"/>
    <w:rPr>
      <w:rFonts w:ascii="Tahoma" w:hAnsi="Tahoma" w:cs="Tahoma"/>
      <w:sz w:val="16"/>
      <w:szCs w:val="16"/>
    </w:rPr>
  </w:style>
  <w:style w:type="character" w:styleId="Hyperlink">
    <w:name w:val="Hyperlink"/>
    <w:basedOn w:val="DefaultParagraphFont"/>
    <w:uiPriority w:val="99"/>
    <w:unhideWhenUsed/>
    <w:rsid w:val="005074E3"/>
    <w:rPr>
      <w:color w:val="0000FF" w:themeColor="hyperlink"/>
      <w:u w:val="single"/>
    </w:rPr>
  </w:style>
  <w:style w:type="paragraph" w:styleId="NoSpacing">
    <w:name w:val="No Spacing"/>
    <w:uiPriority w:val="1"/>
    <w:qFormat/>
    <w:rsid w:val="001538A6"/>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452250">
      <w:bodyDiv w:val="1"/>
      <w:marLeft w:val="0"/>
      <w:marRight w:val="0"/>
      <w:marTop w:val="0"/>
      <w:marBottom w:val="0"/>
      <w:divBdr>
        <w:top w:val="none" w:sz="0" w:space="0" w:color="auto"/>
        <w:left w:val="none" w:sz="0" w:space="0" w:color="auto"/>
        <w:bottom w:val="none" w:sz="0" w:space="0" w:color="auto"/>
        <w:right w:val="none" w:sz="0" w:space="0" w:color="auto"/>
      </w:divBdr>
    </w:div>
    <w:div w:id="160201649">
      <w:bodyDiv w:val="1"/>
      <w:marLeft w:val="0"/>
      <w:marRight w:val="0"/>
      <w:marTop w:val="0"/>
      <w:marBottom w:val="0"/>
      <w:divBdr>
        <w:top w:val="none" w:sz="0" w:space="0" w:color="auto"/>
        <w:left w:val="none" w:sz="0" w:space="0" w:color="auto"/>
        <w:bottom w:val="none" w:sz="0" w:space="0" w:color="auto"/>
        <w:right w:val="none" w:sz="0" w:space="0" w:color="auto"/>
      </w:divBdr>
    </w:div>
    <w:div w:id="283468881">
      <w:bodyDiv w:val="1"/>
      <w:marLeft w:val="0"/>
      <w:marRight w:val="0"/>
      <w:marTop w:val="0"/>
      <w:marBottom w:val="0"/>
      <w:divBdr>
        <w:top w:val="none" w:sz="0" w:space="0" w:color="auto"/>
        <w:left w:val="none" w:sz="0" w:space="0" w:color="auto"/>
        <w:bottom w:val="none" w:sz="0" w:space="0" w:color="auto"/>
        <w:right w:val="none" w:sz="0" w:space="0" w:color="auto"/>
      </w:divBdr>
      <w:divsChild>
        <w:div w:id="113139329">
          <w:marLeft w:val="0"/>
          <w:marRight w:val="0"/>
          <w:marTop w:val="0"/>
          <w:marBottom w:val="0"/>
          <w:divBdr>
            <w:top w:val="none" w:sz="0" w:space="0" w:color="auto"/>
            <w:left w:val="none" w:sz="0" w:space="0" w:color="auto"/>
            <w:bottom w:val="none" w:sz="0" w:space="0" w:color="auto"/>
            <w:right w:val="none" w:sz="0" w:space="0" w:color="auto"/>
          </w:divBdr>
          <w:divsChild>
            <w:div w:id="1458600108">
              <w:marLeft w:val="0"/>
              <w:marRight w:val="0"/>
              <w:marTop w:val="0"/>
              <w:marBottom w:val="0"/>
              <w:divBdr>
                <w:top w:val="none" w:sz="0" w:space="0" w:color="auto"/>
                <w:left w:val="none" w:sz="0" w:space="0" w:color="auto"/>
                <w:bottom w:val="none" w:sz="0" w:space="0" w:color="auto"/>
                <w:right w:val="none" w:sz="0" w:space="0" w:color="auto"/>
              </w:divBdr>
              <w:divsChild>
                <w:div w:id="2087218429">
                  <w:marLeft w:val="0"/>
                  <w:marRight w:val="0"/>
                  <w:marTop w:val="0"/>
                  <w:marBottom w:val="0"/>
                  <w:divBdr>
                    <w:top w:val="none" w:sz="0" w:space="0" w:color="auto"/>
                    <w:left w:val="none" w:sz="0" w:space="0" w:color="auto"/>
                    <w:bottom w:val="none" w:sz="0" w:space="0" w:color="auto"/>
                    <w:right w:val="none" w:sz="0" w:space="0" w:color="auto"/>
                  </w:divBdr>
                  <w:divsChild>
                    <w:div w:id="458038981">
                      <w:marLeft w:val="0"/>
                      <w:marRight w:val="0"/>
                      <w:marTop w:val="0"/>
                      <w:marBottom w:val="0"/>
                      <w:divBdr>
                        <w:top w:val="none" w:sz="0" w:space="0" w:color="auto"/>
                        <w:left w:val="none" w:sz="0" w:space="0" w:color="auto"/>
                        <w:bottom w:val="none" w:sz="0" w:space="0" w:color="auto"/>
                        <w:right w:val="none" w:sz="0" w:space="0" w:color="auto"/>
                      </w:divBdr>
                      <w:divsChild>
                        <w:div w:id="1657689808">
                          <w:marLeft w:val="0"/>
                          <w:marRight w:val="0"/>
                          <w:marTop w:val="0"/>
                          <w:marBottom w:val="0"/>
                          <w:divBdr>
                            <w:top w:val="none" w:sz="0" w:space="0" w:color="auto"/>
                            <w:left w:val="none" w:sz="0" w:space="0" w:color="auto"/>
                            <w:bottom w:val="none" w:sz="0" w:space="0" w:color="auto"/>
                            <w:right w:val="none" w:sz="0" w:space="0" w:color="auto"/>
                          </w:divBdr>
                          <w:divsChild>
                            <w:div w:id="755706895">
                              <w:marLeft w:val="0"/>
                              <w:marRight w:val="0"/>
                              <w:marTop w:val="0"/>
                              <w:marBottom w:val="0"/>
                              <w:divBdr>
                                <w:top w:val="none" w:sz="0" w:space="0" w:color="auto"/>
                                <w:left w:val="none" w:sz="0" w:space="0" w:color="auto"/>
                                <w:bottom w:val="none" w:sz="0" w:space="0" w:color="auto"/>
                                <w:right w:val="none" w:sz="0" w:space="0" w:color="auto"/>
                              </w:divBdr>
                              <w:divsChild>
                                <w:div w:id="267198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5497330">
      <w:bodyDiv w:val="1"/>
      <w:marLeft w:val="0"/>
      <w:marRight w:val="0"/>
      <w:marTop w:val="0"/>
      <w:marBottom w:val="0"/>
      <w:divBdr>
        <w:top w:val="none" w:sz="0" w:space="0" w:color="auto"/>
        <w:left w:val="none" w:sz="0" w:space="0" w:color="auto"/>
        <w:bottom w:val="none" w:sz="0" w:space="0" w:color="auto"/>
        <w:right w:val="none" w:sz="0" w:space="0" w:color="auto"/>
      </w:divBdr>
      <w:divsChild>
        <w:div w:id="1113089466">
          <w:marLeft w:val="0"/>
          <w:marRight w:val="0"/>
          <w:marTop w:val="0"/>
          <w:marBottom w:val="0"/>
          <w:divBdr>
            <w:top w:val="none" w:sz="0" w:space="0" w:color="auto"/>
            <w:left w:val="none" w:sz="0" w:space="0" w:color="auto"/>
            <w:bottom w:val="none" w:sz="0" w:space="0" w:color="auto"/>
            <w:right w:val="none" w:sz="0" w:space="0" w:color="auto"/>
          </w:divBdr>
          <w:divsChild>
            <w:div w:id="499009566">
              <w:marLeft w:val="0"/>
              <w:marRight w:val="0"/>
              <w:marTop w:val="0"/>
              <w:marBottom w:val="0"/>
              <w:divBdr>
                <w:top w:val="none" w:sz="0" w:space="0" w:color="auto"/>
                <w:left w:val="none" w:sz="0" w:space="0" w:color="auto"/>
                <w:bottom w:val="none" w:sz="0" w:space="0" w:color="auto"/>
                <w:right w:val="none" w:sz="0" w:space="0" w:color="auto"/>
              </w:divBdr>
              <w:divsChild>
                <w:div w:id="892499300">
                  <w:marLeft w:val="0"/>
                  <w:marRight w:val="0"/>
                  <w:marTop w:val="0"/>
                  <w:marBottom w:val="0"/>
                  <w:divBdr>
                    <w:top w:val="none" w:sz="0" w:space="0" w:color="auto"/>
                    <w:left w:val="none" w:sz="0" w:space="0" w:color="auto"/>
                    <w:bottom w:val="none" w:sz="0" w:space="0" w:color="auto"/>
                    <w:right w:val="none" w:sz="0" w:space="0" w:color="auto"/>
                  </w:divBdr>
                  <w:divsChild>
                    <w:div w:id="2075424878">
                      <w:marLeft w:val="0"/>
                      <w:marRight w:val="0"/>
                      <w:marTop w:val="0"/>
                      <w:marBottom w:val="0"/>
                      <w:divBdr>
                        <w:top w:val="none" w:sz="0" w:space="0" w:color="auto"/>
                        <w:left w:val="none" w:sz="0" w:space="0" w:color="auto"/>
                        <w:bottom w:val="none" w:sz="0" w:space="0" w:color="auto"/>
                        <w:right w:val="none" w:sz="0" w:space="0" w:color="auto"/>
                      </w:divBdr>
                      <w:divsChild>
                        <w:div w:id="952320885">
                          <w:marLeft w:val="0"/>
                          <w:marRight w:val="0"/>
                          <w:marTop w:val="0"/>
                          <w:marBottom w:val="0"/>
                          <w:divBdr>
                            <w:top w:val="none" w:sz="0" w:space="0" w:color="auto"/>
                            <w:left w:val="none" w:sz="0" w:space="0" w:color="auto"/>
                            <w:bottom w:val="none" w:sz="0" w:space="0" w:color="auto"/>
                            <w:right w:val="none" w:sz="0" w:space="0" w:color="auto"/>
                          </w:divBdr>
                          <w:divsChild>
                            <w:div w:id="1125586276">
                              <w:marLeft w:val="0"/>
                              <w:marRight w:val="0"/>
                              <w:marTop w:val="0"/>
                              <w:marBottom w:val="0"/>
                              <w:divBdr>
                                <w:top w:val="none" w:sz="0" w:space="0" w:color="auto"/>
                                <w:left w:val="none" w:sz="0" w:space="0" w:color="auto"/>
                                <w:bottom w:val="none" w:sz="0" w:space="0" w:color="auto"/>
                                <w:right w:val="none" w:sz="0" w:space="0" w:color="auto"/>
                              </w:divBdr>
                              <w:divsChild>
                                <w:div w:id="581137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8469470">
      <w:bodyDiv w:val="1"/>
      <w:marLeft w:val="0"/>
      <w:marRight w:val="0"/>
      <w:marTop w:val="0"/>
      <w:marBottom w:val="0"/>
      <w:divBdr>
        <w:top w:val="none" w:sz="0" w:space="0" w:color="auto"/>
        <w:left w:val="none" w:sz="0" w:space="0" w:color="auto"/>
        <w:bottom w:val="none" w:sz="0" w:space="0" w:color="auto"/>
        <w:right w:val="none" w:sz="0" w:space="0" w:color="auto"/>
      </w:divBdr>
    </w:div>
    <w:div w:id="1697346525">
      <w:bodyDiv w:val="1"/>
      <w:marLeft w:val="0"/>
      <w:marRight w:val="0"/>
      <w:marTop w:val="0"/>
      <w:marBottom w:val="0"/>
      <w:divBdr>
        <w:top w:val="none" w:sz="0" w:space="0" w:color="auto"/>
        <w:left w:val="none" w:sz="0" w:space="0" w:color="auto"/>
        <w:bottom w:val="none" w:sz="0" w:space="0" w:color="auto"/>
        <w:right w:val="none" w:sz="0" w:space="0" w:color="auto"/>
      </w:divBdr>
    </w:div>
    <w:div w:id="17807112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ca.edu/gened/checksheet/"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uca.edu/ubulletin2014/general-policies-information/uca-co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2192</Words>
  <Characters>12495</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University of Central Arkansas</Company>
  <LinksUpToDate>false</LinksUpToDate>
  <CharactersWithSpaces>14658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UCA UCA</dc:creator>
  <cp:lastModifiedBy>UCA</cp:lastModifiedBy>
  <cp:revision>2</cp:revision>
  <dcterms:created xsi:type="dcterms:W3CDTF">2014-10-29T19:32:00Z</dcterms:created>
  <dcterms:modified xsi:type="dcterms:W3CDTF">2014-10-29T19:32:00Z</dcterms:modified>
</cp:coreProperties>
</file>