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F86FA3" w:rsidP="00F86F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9</w:t>
      </w:r>
      <w:r w:rsidRPr="00F86F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</w:t>
      </w:r>
      <w:r w:rsidR="00C718E4">
        <w:rPr>
          <w:b/>
          <w:sz w:val="28"/>
          <w:szCs w:val="28"/>
        </w:rPr>
        <w:t>12:45 p</w:t>
      </w:r>
      <w:r>
        <w:rPr>
          <w:b/>
          <w:sz w:val="28"/>
          <w:szCs w:val="28"/>
        </w:rPr>
        <w:t>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DC2FAF" w:rsidRDefault="00676D3F" w:rsidP="00676D3F">
      <w:pPr>
        <w:pStyle w:val="NoSpacing"/>
        <w:numPr>
          <w:ilvl w:val="1"/>
          <w:numId w:val="1"/>
        </w:numPr>
      </w:pPr>
      <w:r>
        <w:t xml:space="preserve">Report on </w:t>
      </w:r>
      <w:proofErr w:type="spellStart"/>
      <w:r>
        <w:t>Donaghey</w:t>
      </w:r>
      <w:proofErr w:type="spellEnd"/>
      <w:r>
        <w:t xml:space="preserve"> Corridor Task Force (Senator </w:t>
      </w:r>
      <w:proofErr w:type="spellStart"/>
      <w:r>
        <w:t>McKinzie</w:t>
      </w:r>
      <w:proofErr w:type="spellEnd"/>
      <w:r>
        <w:t>)</w:t>
      </w:r>
      <w:r w:rsidR="001466CF">
        <w:t xml:space="preserve"> </w:t>
      </w:r>
    </w:p>
    <w:p w:rsidR="00676D3F" w:rsidRDefault="00676D3F" w:rsidP="00985DF9">
      <w:pPr>
        <w:pStyle w:val="NoSpacing"/>
        <w:numPr>
          <w:ilvl w:val="1"/>
          <w:numId w:val="1"/>
        </w:numPr>
      </w:pPr>
      <w:r>
        <w:t>Athletics Committee report to Faculty Senate</w:t>
      </w:r>
    </w:p>
    <w:p w:rsidR="00446321" w:rsidRDefault="00446321" w:rsidP="00410145">
      <w:pPr>
        <w:pStyle w:val="NoSpacing"/>
        <w:numPr>
          <w:ilvl w:val="0"/>
          <w:numId w:val="1"/>
        </w:numPr>
      </w:pPr>
      <w:r>
        <w:t>Report on picnic tables project – Senator Kevin Stoltz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  <w:bookmarkStart w:id="0" w:name="_GoBack"/>
      <w:bookmarkEnd w:id="0"/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4A5B6E">
        <w:t xml:space="preserve">January </w:t>
      </w:r>
      <w:r w:rsidR="00F86FA3">
        <w:t>28</w:t>
      </w:r>
      <w:r w:rsidR="00C718E4" w:rsidRPr="004A5B6E">
        <w:rPr>
          <w:vertAlign w:val="superscript"/>
        </w:rPr>
        <w:t>th</w:t>
      </w:r>
      <w:r w:rsidR="004A5B6E">
        <w:t xml:space="preserve"> </w:t>
      </w:r>
      <w:r w:rsidR="002F265C">
        <w:t>201</w:t>
      </w:r>
      <w:r w:rsidR="00F86FA3">
        <w:t>6</w:t>
      </w:r>
      <w:r w:rsidR="002F265C">
        <w:t xml:space="preserve"> Faculty Senate meeting</w:t>
      </w:r>
    </w:p>
    <w:p w:rsidR="000110B0" w:rsidRDefault="000110B0" w:rsidP="00410145">
      <w:pPr>
        <w:pStyle w:val="NoSpacing"/>
        <w:numPr>
          <w:ilvl w:val="0"/>
          <w:numId w:val="1"/>
        </w:numPr>
      </w:pPr>
      <w:r>
        <w:t>Consideration of the proposed changes to the Faculty Handbook</w:t>
      </w:r>
    </w:p>
    <w:p w:rsidR="000110B0" w:rsidRDefault="000110B0" w:rsidP="00410145">
      <w:pPr>
        <w:pStyle w:val="NoSpacing"/>
        <w:numPr>
          <w:ilvl w:val="0"/>
          <w:numId w:val="1"/>
        </w:numPr>
      </w:pPr>
      <w:r>
        <w:t xml:space="preserve">Motion for shifting of ergonomic chair funds to new ergonomic desk proposal (Senator </w:t>
      </w:r>
      <w:proofErr w:type="spellStart"/>
      <w:r>
        <w:t>McKinzie</w:t>
      </w:r>
      <w:proofErr w:type="spellEnd"/>
      <w:r>
        <w:t>)</w:t>
      </w:r>
    </w:p>
    <w:p w:rsidR="000110B0" w:rsidRDefault="000110B0" w:rsidP="00410145">
      <w:pPr>
        <w:pStyle w:val="NoSpacing"/>
        <w:numPr>
          <w:ilvl w:val="0"/>
          <w:numId w:val="1"/>
        </w:numPr>
      </w:pPr>
      <w:r>
        <w:t>Motion for</w:t>
      </w:r>
      <w:r w:rsidR="0079348C">
        <w:t xml:space="preserve"> additional funding of picnic tables/bench project (Senator Stoltz)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110B0"/>
    <w:rsid w:val="000B640C"/>
    <w:rsid w:val="001466CF"/>
    <w:rsid w:val="00264A5B"/>
    <w:rsid w:val="002F0EFF"/>
    <w:rsid w:val="002F265C"/>
    <w:rsid w:val="00345723"/>
    <w:rsid w:val="00383B24"/>
    <w:rsid w:val="003902DB"/>
    <w:rsid w:val="0040381B"/>
    <w:rsid w:val="00410145"/>
    <w:rsid w:val="00446321"/>
    <w:rsid w:val="004A5B6E"/>
    <w:rsid w:val="00580B6C"/>
    <w:rsid w:val="00583479"/>
    <w:rsid w:val="005853AE"/>
    <w:rsid w:val="00621059"/>
    <w:rsid w:val="00676D3F"/>
    <w:rsid w:val="007010FA"/>
    <w:rsid w:val="0072191A"/>
    <w:rsid w:val="0079348C"/>
    <w:rsid w:val="00816963"/>
    <w:rsid w:val="008A59F0"/>
    <w:rsid w:val="008D1EAD"/>
    <w:rsid w:val="008E0F1C"/>
    <w:rsid w:val="0094293A"/>
    <w:rsid w:val="0096611A"/>
    <w:rsid w:val="00976B8E"/>
    <w:rsid w:val="00985DF9"/>
    <w:rsid w:val="00A015FC"/>
    <w:rsid w:val="00A335A9"/>
    <w:rsid w:val="00B31B9B"/>
    <w:rsid w:val="00B65D15"/>
    <w:rsid w:val="00BF76E1"/>
    <w:rsid w:val="00C43836"/>
    <w:rsid w:val="00C718E4"/>
    <w:rsid w:val="00D660A3"/>
    <w:rsid w:val="00DC2FAF"/>
    <w:rsid w:val="00F11E05"/>
    <w:rsid w:val="00F3161B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5E48"/>
  <w15:docId w15:val="{461E48C2-7B7F-47F9-A71F-356D118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Ben Rowley</cp:lastModifiedBy>
  <cp:revision>7</cp:revision>
  <dcterms:created xsi:type="dcterms:W3CDTF">2016-02-04T18:12:00Z</dcterms:created>
  <dcterms:modified xsi:type="dcterms:W3CDTF">2016-02-04T20:02:00Z</dcterms:modified>
</cp:coreProperties>
</file>