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BC" w:rsidRPr="00A22EBC" w:rsidRDefault="00A22EBC" w:rsidP="00A22EBC">
      <w:pPr>
        <w:spacing w:after="0" w:line="240" w:lineRule="auto"/>
        <w:jc w:val="center"/>
        <w:rPr>
          <w:rFonts w:asciiTheme="minorHAnsi" w:hAnsiTheme="minorHAnsi"/>
          <w:color w:val="7030A0"/>
          <w:sz w:val="32"/>
        </w:rPr>
      </w:pPr>
      <w:r>
        <w:rPr>
          <w:rFonts w:asciiTheme="minorHAnsi" w:hAnsiTheme="minorHAnsi"/>
          <w:color w:val="7030A0"/>
          <w:sz w:val="32"/>
        </w:rPr>
        <w:t xml:space="preserve">The </w:t>
      </w:r>
      <w:r w:rsidRPr="00A22EBC">
        <w:rPr>
          <w:rFonts w:asciiTheme="minorHAnsi" w:hAnsiTheme="minorHAnsi"/>
          <w:color w:val="7030A0"/>
          <w:sz w:val="32"/>
        </w:rPr>
        <w:t>450 Movement Challenge</w:t>
      </w:r>
    </w:p>
    <w:p w:rsidR="00422A0D" w:rsidRPr="00A22EBC" w:rsidRDefault="00422A0D" w:rsidP="00422A0D">
      <w:pPr>
        <w:spacing w:after="0" w:line="240" w:lineRule="auto"/>
        <w:rPr>
          <w:rFonts w:asciiTheme="minorHAnsi" w:hAnsiTheme="minorHAnsi"/>
        </w:rPr>
      </w:pPr>
      <w:r w:rsidRPr="00A22EBC">
        <w:rPr>
          <w:rFonts w:asciiTheme="minorHAnsi" w:hAnsiTheme="minorHAnsi"/>
        </w:rPr>
        <w:t> </w:t>
      </w:r>
    </w:p>
    <w:p w:rsidR="001B04DC" w:rsidRPr="002D0280" w:rsidRDefault="001B04DC" w:rsidP="00422A0D">
      <w:pPr>
        <w:spacing w:after="0" w:line="240" w:lineRule="auto"/>
        <w:rPr>
          <w:rFonts w:asciiTheme="minorHAnsi" w:hAnsiTheme="minorHAnsi"/>
          <w:b/>
          <w:bCs/>
          <w:u w:val="single"/>
        </w:rPr>
      </w:pPr>
      <w:r w:rsidRPr="002D0280">
        <w:rPr>
          <w:rFonts w:asciiTheme="minorHAnsi" w:hAnsiTheme="minorHAnsi"/>
          <w:b/>
          <w:bCs/>
          <w:u w:val="single"/>
        </w:rPr>
        <w:t xml:space="preserve">WHAT is the challenge?  </w:t>
      </w:r>
    </w:p>
    <w:p w:rsidR="001B04DC" w:rsidRDefault="000368B2" w:rsidP="001B04DC">
      <w:pPr>
        <w:pStyle w:val="ListParagraph"/>
        <w:numPr>
          <w:ilvl w:val="0"/>
          <w:numId w:val="3"/>
        </w:numPr>
        <w:spacing w:after="0" w:line="240" w:lineRule="auto"/>
        <w:rPr>
          <w:rFonts w:asciiTheme="minorHAnsi" w:hAnsiTheme="minorHAnsi"/>
        </w:rPr>
      </w:pPr>
      <w:r w:rsidRPr="001B04DC">
        <w:rPr>
          <w:rFonts w:asciiTheme="minorHAnsi" w:hAnsiTheme="minorHAnsi"/>
          <w:bCs/>
        </w:rPr>
        <w:t xml:space="preserve">Regular physical activity can produce long term health benefits.  People of all ages, sizes and abilities can benefit from including movement into their day!  As part of our wellness initiative, we want to encourage you to aim for at least 450 minutes of movement each month.  “Movement” </w:t>
      </w:r>
      <w:r w:rsidRPr="001B04DC">
        <w:rPr>
          <w:rFonts w:asciiTheme="minorHAnsi" w:hAnsiTheme="minorHAnsi"/>
        </w:rPr>
        <w:t>can include walking, jogging, swimming, gardening, lifting weights</w:t>
      </w:r>
      <w:r w:rsidR="001B04DC" w:rsidRPr="001B04DC">
        <w:rPr>
          <w:rFonts w:asciiTheme="minorHAnsi" w:hAnsiTheme="minorHAnsi"/>
        </w:rPr>
        <w:t xml:space="preserve">, </w:t>
      </w:r>
      <w:r w:rsidR="00422A0D" w:rsidRPr="001B04DC">
        <w:rPr>
          <w:rFonts w:asciiTheme="minorHAnsi" w:hAnsiTheme="minorHAnsi"/>
        </w:rPr>
        <w:t>etc.  Just about anything that gets you up and moving and gets your heart rate</w:t>
      </w:r>
      <w:r w:rsidR="00FF60AD">
        <w:rPr>
          <w:rFonts w:asciiTheme="minorHAnsi" w:hAnsiTheme="minorHAnsi"/>
        </w:rPr>
        <w:t xml:space="preserve"> moving right along with you.  </w:t>
      </w:r>
    </w:p>
    <w:p w:rsidR="00FF60AD" w:rsidRDefault="00FF60AD" w:rsidP="00FF60AD">
      <w:pPr>
        <w:spacing w:after="0" w:line="240" w:lineRule="auto"/>
        <w:rPr>
          <w:rFonts w:asciiTheme="minorHAnsi" w:hAnsiTheme="minorHAnsi"/>
        </w:rPr>
      </w:pPr>
    </w:p>
    <w:p w:rsidR="00FF60AD" w:rsidRDefault="00FF60AD" w:rsidP="00FF60AD">
      <w:pPr>
        <w:spacing w:after="0" w:line="240" w:lineRule="auto"/>
        <w:rPr>
          <w:rFonts w:asciiTheme="minorHAnsi" w:hAnsiTheme="minorHAnsi"/>
        </w:rPr>
      </w:pPr>
      <w:r w:rsidRPr="00EC48F8">
        <w:rPr>
          <w:rFonts w:asciiTheme="minorHAnsi" w:hAnsiTheme="minorHAnsi"/>
        </w:rPr>
        <w:t xml:space="preserve">Note:  If you haven't exercised in a while, </w:t>
      </w:r>
      <w:r>
        <w:rPr>
          <w:rFonts w:asciiTheme="minorHAnsi" w:hAnsiTheme="minorHAnsi"/>
        </w:rPr>
        <w:t xml:space="preserve">or </w:t>
      </w:r>
      <w:r w:rsidRPr="00EC48F8">
        <w:rPr>
          <w:rFonts w:asciiTheme="minorHAnsi" w:hAnsiTheme="minorHAnsi"/>
        </w:rPr>
        <w:t>are recovering from a recent illne</w:t>
      </w:r>
      <w:r>
        <w:rPr>
          <w:rFonts w:asciiTheme="minorHAnsi" w:hAnsiTheme="minorHAnsi"/>
        </w:rPr>
        <w:t xml:space="preserve">ss or injury, </w:t>
      </w:r>
      <w:r w:rsidRPr="00EC48F8">
        <w:rPr>
          <w:rFonts w:asciiTheme="minorHAnsi" w:hAnsiTheme="minorHAnsi"/>
        </w:rPr>
        <w:t xml:space="preserve">check with your </w:t>
      </w:r>
      <w:r>
        <w:rPr>
          <w:rFonts w:asciiTheme="minorHAnsi" w:hAnsiTheme="minorHAnsi"/>
        </w:rPr>
        <w:t xml:space="preserve">doctor </w:t>
      </w:r>
      <w:r w:rsidRPr="00EC48F8">
        <w:rPr>
          <w:rFonts w:asciiTheme="minorHAnsi" w:hAnsiTheme="minorHAnsi"/>
        </w:rPr>
        <w:t xml:space="preserve">before starting a program.  </w:t>
      </w:r>
      <w:r>
        <w:rPr>
          <w:rFonts w:asciiTheme="minorHAnsi" w:hAnsiTheme="minorHAnsi"/>
        </w:rPr>
        <w:t>Begin</w:t>
      </w:r>
      <w:r w:rsidRPr="00EC48F8">
        <w:rPr>
          <w:rFonts w:asciiTheme="minorHAnsi" w:hAnsiTheme="minorHAnsi"/>
        </w:rPr>
        <w:t xml:space="preserve"> with lower intensity exercises and gradually work up to more structured workouts.</w:t>
      </w:r>
    </w:p>
    <w:p w:rsidR="00FF60AD" w:rsidRPr="00FF60AD" w:rsidRDefault="00FF60AD" w:rsidP="00FF60AD">
      <w:pPr>
        <w:spacing w:after="0" w:line="240" w:lineRule="auto"/>
        <w:rPr>
          <w:rFonts w:asciiTheme="minorHAnsi" w:hAnsiTheme="minorHAnsi"/>
        </w:rPr>
      </w:pPr>
    </w:p>
    <w:p w:rsidR="001B04DC" w:rsidRPr="002D0280" w:rsidRDefault="001B04DC" w:rsidP="00422A0D">
      <w:pPr>
        <w:spacing w:after="0" w:line="240" w:lineRule="auto"/>
        <w:rPr>
          <w:rFonts w:asciiTheme="minorHAnsi" w:hAnsiTheme="minorHAnsi"/>
          <w:b/>
          <w:u w:val="single"/>
        </w:rPr>
      </w:pPr>
      <w:r w:rsidRPr="002D0280">
        <w:rPr>
          <w:rFonts w:asciiTheme="minorHAnsi" w:hAnsiTheme="minorHAnsi"/>
          <w:b/>
          <w:u w:val="single"/>
        </w:rPr>
        <w:t>WHO can participate?</w:t>
      </w:r>
    </w:p>
    <w:p w:rsidR="001B04DC" w:rsidRPr="001B04DC" w:rsidRDefault="001B04DC" w:rsidP="001B04DC">
      <w:pPr>
        <w:pStyle w:val="ListParagraph"/>
        <w:numPr>
          <w:ilvl w:val="0"/>
          <w:numId w:val="3"/>
        </w:numPr>
        <w:spacing w:after="0" w:line="240" w:lineRule="auto"/>
        <w:rPr>
          <w:rFonts w:asciiTheme="minorHAnsi" w:hAnsiTheme="minorHAnsi"/>
        </w:rPr>
      </w:pPr>
      <w:r w:rsidRPr="001B04DC">
        <w:rPr>
          <w:rFonts w:asciiTheme="minorHAnsi" w:hAnsiTheme="minorHAnsi"/>
        </w:rPr>
        <w:t>All faculty and staff.  You do NOT have to be enrolled on the university’s medical plan to participate.</w:t>
      </w:r>
    </w:p>
    <w:p w:rsidR="001B04DC" w:rsidRDefault="001B04DC" w:rsidP="00422A0D">
      <w:pPr>
        <w:spacing w:after="0" w:line="240" w:lineRule="auto"/>
        <w:rPr>
          <w:rFonts w:asciiTheme="minorHAnsi" w:hAnsiTheme="minorHAnsi"/>
        </w:rPr>
      </w:pPr>
    </w:p>
    <w:p w:rsidR="001B04DC" w:rsidRPr="002D0280" w:rsidRDefault="001B04DC" w:rsidP="00422A0D">
      <w:pPr>
        <w:spacing w:after="0" w:line="240" w:lineRule="auto"/>
        <w:rPr>
          <w:rFonts w:asciiTheme="minorHAnsi" w:hAnsiTheme="minorHAnsi"/>
          <w:b/>
          <w:u w:val="single"/>
        </w:rPr>
      </w:pPr>
      <w:r w:rsidRPr="002D0280">
        <w:rPr>
          <w:rFonts w:asciiTheme="minorHAnsi" w:hAnsiTheme="minorHAnsi"/>
          <w:b/>
          <w:u w:val="single"/>
        </w:rPr>
        <w:t>HOW do I participate?</w:t>
      </w:r>
    </w:p>
    <w:p w:rsidR="001B04DC" w:rsidRPr="001B04DC" w:rsidRDefault="001B04DC" w:rsidP="001B04DC">
      <w:pPr>
        <w:pStyle w:val="ListParagraph"/>
        <w:numPr>
          <w:ilvl w:val="0"/>
          <w:numId w:val="3"/>
        </w:numPr>
        <w:spacing w:after="0" w:line="240" w:lineRule="auto"/>
        <w:rPr>
          <w:rFonts w:asciiTheme="minorHAnsi" w:hAnsiTheme="minorHAnsi"/>
        </w:rPr>
      </w:pPr>
      <w:r>
        <w:rPr>
          <w:rFonts w:asciiTheme="minorHAnsi" w:hAnsiTheme="minorHAnsi"/>
        </w:rPr>
        <w:t>F/S enrolled i</w:t>
      </w:r>
      <w:r w:rsidRPr="001B04DC">
        <w:rPr>
          <w:rFonts w:asciiTheme="minorHAnsi" w:hAnsiTheme="minorHAnsi"/>
        </w:rPr>
        <w:t xml:space="preserve">n the medical plan:  </w:t>
      </w:r>
    </w:p>
    <w:p w:rsidR="001B04DC" w:rsidRDefault="001B04DC" w:rsidP="001B04DC">
      <w:pPr>
        <w:pStyle w:val="ListParagraph"/>
        <w:numPr>
          <w:ilvl w:val="1"/>
          <w:numId w:val="3"/>
        </w:numPr>
        <w:spacing w:after="0" w:line="240" w:lineRule="auto"/>
        <w:rPr>
          <w:rFonts w:asciiTheme="minorHAnsi" w:hAnsiTheme="minorHAnsi"/>
        </w:rPr>
      </w:pPr>
      <w:r>
        <w:rPr>
          <w:rFonts w:asciiTheme="minorHAnsi" w:hAnsiTheme="minorHAnsi"/>
        </w:rPr>
        <w:t>Manually l</w:t>
      </w:r>
      <w:r w:rsidRPr="001B04DC">
        <w:rPr>
          <w:rFonts w:asciiTheme="minorHAnsi" w:hAnsiTheme="minorHAnsi"/>
        </w:rPr>
        <w:t xml:space="preserve">og your movement minutes in the </w:t>
      </w:r>
      <w:proofErr w:type="spellStart"/>
      <w:r w:rsidRPr="001B04DC">
        <w:rPr>
          <w:rFonts w:asciiTheme="minorHAnsi" w:hAnsiTheme="minorHAnsi"/>
        </w:rPr>
        <w:t>Wellvibe</w:t>
      </w:r>
      <w:proofErr w:type="spellEnd"/>
      <w:r w:rsidRPr="001B04DC">
        <w:rPr>
          <w:rFonts w:asciiTheme="minorHAnsi" w:hAnsiTheme="minorHAnsi"/>
        </w:rPr>
        <w:t xml:space="preserve"> Fitness Center</w:t>
      </w:r>
      <w:r w:rsidR="002D0280">
        <w:rPr>
          <w:rFonts w:asciiTheme="minorHAnsi" w:hAnsiTheme="minorHAnsi"/>
        </w:rPr>
        <w:t xml:space="preserve"> within 7 days of completing your activity</w:t>
      </w:r>
      <w:r w:rsidR="009E450C">
        <w:rPr>
          <w:rFonts w:asciiTheme="minorHAnsi" w:hAnsiTheme="minorHAnsi"/>
        </w:rPr>
        <w:t xml:space="preserve"> and </w:t>
      </w:r>
      <w:r w:rsidR="009E450C" w:rsidRPr="009E450C">
        <w:rPr>
          <w:rFonts w:asciiTheme="minorHAnsi" w:hAnsiTheme="minorHAnsi"/>
          <w:i/>
        </w:rPr>
        <w:t>before the last workday of the month</w:t>
      </w:r>
      <w:r w:rsidR="002D0280">
        <w:rPr>
          <w:rFonts w:asciiTheme="minorHAnsi" w:hAnsiTheme="minorHAnsi"/>
        </w:rPr>
        <w:t>.</w:t>
      </w:r>
      <w:r w:rsidR="009E450C">
        <w:rPr>
          <w:rFonts w:asciiTheme="minorHAnsi" w:hAnsiTheme="minorHAnsi"/>
        </w:rPr>
        <w:t xml:space="preserve">  </w:t>
      </w:r>
    </w:p>
    <w:p w:rsidR="001B04DC" w:rsidRDefault="001B04DC" w:rsidP="001B04DC">
      <w:pPr>
        <w:pStyle w:val="ListParagraph"/>
        <w:numPr>
          <w:ilvl w:val="1"/>
          <w:numId w:val="3"/>
        </w:numPr>
        <w:spacing w:after="0" w:line="240" w:lineRule="auto"/>
        <w:rPr>
          <w:rFonts w:asciiTheme="minorHAnsi" w:hAnsiTheme="minorHAnsi"/>
        </w:rPr>
      </w:pPr>
      <w:r>
        <w:rPr>
          <w:rFonts w:asciiTheme="minorHAnsi" w:hAnsiTheme="minorHAnsi"/>
        </w:rPr>
        <w:t xml:space="preserve">OR if you have a Fitbit, link to your Fitbit account by clicking </w:t>
      </w:r>
      <w:r w:rsidRPr="001B04DC">
        <w:rPr>
          <w:rFonts w:asciiTheme="minorHAnsi" w:hAnsiTheme="minorHAnsi"/>
          <w:i/>
        </w:rPr>
        <w:t>Link Your Fitbit</w:t>
      </w:r>
      <w:r>
        <w:rPr>
          <w:rFonts w:asciiTheme="minorHAnsi" w:hAnsiTheme="minorHAnsi"/>
        </w:rPr>
        <w:t xml:space="preserve"> in the </w:t>
      </w:r>
      <w:proofErr w:type="spellStart"/>
      <w:r>
        <w:rPr>
          <w:rFonts w:asciiTheme="minorHAnsi" w:hAnsiTheme="minorHAnsi"/>
        </w:rPr>
        <w:t>Wellvibe</w:t>
      </w:r>
      <w:proofErr w:type="spellEnd"/>
      <w:r>
        <w:rPr>
          <w:rFonts w:asciiTheme="minorHAnsi" w:hAnsiTheme="minorHAnsi"/>
        </w:rPr>
        <w:t xml:space="preserve"> Fitness Center and following the instructions.</w:t>
      </w:r>
      <w:r w:rsidR="002D0280">
        <w:rPr>
          <w:rFonts w:asciiTheme="minorHAnsi" w:hAnsiTheme="minorHAnsi"/>
        </w:rPr>
        <w:t xml:space="preserve">  </w:t>
      </w:r>
      <w:r w:rsidR="002D0280" w:rsidRPr="002D0280">
        <w:rPr>
          <w:rFonts w:asciiTheme="minorHAnsi" w:hAnsiTheme="minorHAnsi"/>
          <w:b/>
        </w:rPr>
        <w:t>Note:</w:t>
      </w:r>
      <w:r w:rsidR="002D0280">
        <w:rPr>
          <w:rFonts w:asciiTheme="minorHAnsi" w:hAnsiTheme="minorHAnsi"/>
        </w:rPr>
        <w:t xml:space="preserve"> Any time you add/log time manually it will overwrite data that is auto populated by Fitbit.  </w:t>
      </w:r>
    </w:p>
    <w:p w:rsidR="001B04DC" w:rsidRDefault="001B04DC" w:rsidP="001B04DC">
      <w:pPr>
        <w:pStyle w:val="ListParagraph"/>
        <w:spacing w:after="0" w:line="240" w:lineRule="auto"/>
        <w:ind w:left="1440"/>
        <w:rPr>
          <w:rFonts w:asciiTheme="minorHAnsi" w:hAnsiTheme="minorHAnsi"/>
        </w:rPr>
      </w:pPr>
    </w:p>
    <w:p w:rsidR="001B04DC" w:rsidRDefault="001B04DC" w:rsidP="001B04DC">
      <w:pPr>
        <w:pStyle w:val="ListParagraph"/>
        <w:numPr>
          <w:ilvl w:val="0"/>
          <w:numId w:val="3"/>
        </w:numPr>
        <w:spacing w:after="0" w:line="240" w:lineRule="auto"/>
        <w:rPr>
          <w:rFonts w:asciiTheme="minorHAnsi" w:hAnsiTheme="minorHAnsi"/>
        </w:rPr>
      </w:pPr>
      <w:r w:rsidRPr="001B04DC">
        <w:rPr>
          <w:rFonts w:asciiTheme="minorHAnsi" w:hAnsiTheme="minorHAnsi"/>
        </w:rPr>
        <w:t>F/S not enrolled in the medical plan:</w:t>
      </w:r>
    </w:p>
    <w:p w:rsidR="004B3190" w:rsidRDefault="001B04DC" w:rsidP="002D0280">
      <w:pPr>
        <w:pStyle w:val="ListParagraph"/>
        <w:numPr>
          <w:ilvl w:val="1"/>
          <w:numId w:val="3"/>
        </w:numPr>
        <w:spacing w:after="0" w:line="240" w:lineRule="auto"/>
        <w:rPr>
          <w:rFonts w:asciiTheme="minorHAnsi" w:hAnsiTheme="minorHAnsi"/>
        </w:rPr>
      </w:pPr>
      <w:r>
        <w:rPr>
          <w:rFonts w:asciiTheme="minorHAnsi" w:hAnsiTheme="minorHAnsi"/>
        </w:rPr>
        <w:t>Manually log your movement minutes using the log attached and email or bring to Lindsey Green (</w:t>
      </w:r>
      <w:hyperlink r:id="rId5" w:history="1">
        <w:r w:rsidRPr="00435613">
          <w:rPr>
            <w:rStyle w:val="Hyperlink"/>
            <w:rFonts w:asciiTheme="minorHAnsi" w:hAnsiTheme="minorHAnsi"/>
          </w:rPr>
          <w:t>lgreen@uca.edu</w:t>
        </w:r>
      </w:hyperlink>
      <w:r>
        <w:rPr>
          <w:rFonts w:asciiTheme="minorHAnsi" w:hAnsiTheme="minorHAnsi"/>
        </w:rPr>
        <w:t xml:space="preserve"> </w:t>
      </w:r>
      <w:proofErr w:type="spellStart"/>
      <w:r>
        <w:rPr>
          <w:rFonts w:asciiTheme="minorHAnsi" w:hAnsiTheme="minorHAnsi"/>
        </w:rPr>
        <w:t>Wingo</w:t>
      </w:r>
      <w:proofErr w:type="spellEnd"/>
      <w:r>
        <w:rPr>
          <w:rFonts w:asciiTheme="minorHAnsi" w:hAnsiTheme="minorHAnsi"/>
        </w:rPr>
        <w:t xml:space="preserve"> Hall 109)</w:t>
      </w:r>
      <w:r w:rsidR="009E450C">
        <w:rPr>
          <w:rFonts w:asciiTheme="minorHAnsi" w:hAnsiTheme="minorHAnsi"/>
        </w:rPr>
        <w:t xml:space="preserve"> </w:t>
      </w:r>
      <w:r w:rsidR="009E450C" w:rsidRPr="009E450C">
        <w:rPr>
          <w:rFonts w:asciiTheme="minorHAnsi" w:hAnsiTheme="minorHAnsi"/>
          <w:i/>
        </w:rPr>
        <w:t>by the last workday of the month</w:t>
      </w:r>
      <w:r w:rsidR="009E450C">
        <w:rPr>
          <w:rFonts w:asciiTheme="minorHAnsi" w:hAnsiTheme="minorHAnsi"/>
        </w:rPr>
        <w:t>.</w:t>
      </w:r>
    </w:p>
    <w:p w:rsidR="002D0280" w:rsidRDefault="002D0280" w:rsidP="002D0280">
      <w:pPr>
        <w:spacing w:after="0" w:line="240" w:lineRule="auto"/>
        <w:rPr>
          <w:rFonts w:asciiTheme="minorHAnsi" w:hAnsiTheme="minorHAnsi"/>
        </w:rPr>
      </w:pPr>
    </w:p>
    <w:p w:rsidR="002D0280" w:rsidRPr="002D0280" w:rsidRDefault="00FF60AD" w:rsidP="002D0280">
      <w:pPr>
        <w:spacing w:after="0" w:line="240" w:lineRule="auto"/>
        <w:rPr>
          <w:rFonts w:asciiTheme="minorHAnsi" w:hAnsiTheme="minorHAnsi"/>
          <w:b/>
          <w:u w:val="single"/>
        </w:rPr>
      </w:pPr>
      <w:r>
        <w:rPr>
          <w:rFonts w:asciiTheme="minorHAnsi" w:hAnsiTheme="minorHAnsi"/>
          <w:b/>
          <w:u w:val="single"/>
        </w:rPr>
        <w:t>PRIZES</w:t>
      </w:r>
      <w:bookmarkStart w:id="0" w:name="_GoBack"/>
      <w:bookmarkEnd w:id="0"/>
    </w:p>
    <w:p w:rsidR="002D0280" w:rsidRDefault="002D0280" w:rsidP="002D0280">
      <w:pPr>
        <w:pStyle w:val="ListParagraph"/>
        <w:numPr>
          <w:ilvl w:val="0"/>
          <w:numId w:val="4"/>
        </w:numPr>
        <w:spacing w:after="0" w:line="240" w:lineRule="auto"/>
        <w:rPr>
          <w:rFonts w:asciiTheme="minorHAnsi" w:hAnsiTheme="minorHAnsi"/>
        </w:rPr>
      </w:pPr>
      <w:r>
        <w:rPr>
          <w:rFonts w:asciiTheme="minorHAnsi" w:hAnsiTheme="minorHAnsi"/>
        </w:rPr>
        <w:t xml:space="preserve">Logs with 450 minutes recorded and turned in </w:t>
      </w:r>
      <w:r w:rsidRPr="009E450C">
        <w:rPr>
          <w:rFonts w:asciiTheme="minorHAnsi" w:hAnsiTheme="minorHAnsi"/>
          <w:i/>
        </w:rPr>
        <w:t>by the last work day of the month</w:t>
      </w:r>
      <w:r>
        <w:rPr>
          <w:rFonts w:asciiTheme="minorHAnsi" w:hAnsiTheme="minorHAnsi"/>
        </w:rPr>
        <w:t xml:space="preserve"> will go into a drawing.</w:t>
      </w:r>
    </w:p>
    <w:p w:rsidR="002D0280" w:rsidRPr="002D0280" w:rsidRDefault="002D0280" w:rsidP="002D0280">
      <w:pPr>
        <w:pStyle w:val="ListParagraph"/>
        <w:numPr>
          <w:ilvl w:val="0"/>
          <w:numId w:val="4"/>
        </w:numPr>
        <w:spacing w:after="0" w:line="240" w:lineRule="auto"/>
        <w:rPr>
          <w:rFonts w:asciiTheme="minorHAnsi" w:hAnsiTheme="minorHAnsi"/>
        </w:rPr>
      </w:pPr>
      <w:r>
        <w:rPr>
          <w:rFonts w:asciiTheme="minorHAnsi" w:hAnsiTheme="minorHAnsi"/>
        </w:rPr>
        <w:t>5 names will be</w:t>
      </w:r>
      <w:r w:rsidR="00C2631C">
        <w:rPr>
          <w:rFonts w:asciiTheme="minorHAnsi" w:hAnsiTheme="minorHAnsi"/>
        </w:rPr>
        <w:t xml:space="preserve"> drawn and each winner </w:t>
      </w:r>
      <w:r>
        <w:rPr>
          <w:rFonts w:asciiTheme="minorHAnsi" w:hAnsiTheme="minorHAnsi"/>
        </w:rPr>
        <w:t>win</w:t>
      </w:r>
      <w:r w:rsidR="00C2631C">
        <w:rPr>
          <w:rFonts w:asciiTheme="minorHAnsi" w:hAnsiTheme="minorHAnsi"/>
        </w:rPr>
        <w:t>s</w:t>
      </w:r>
      <w:r>
        <w:rPr>
          <w:rFonts w:asciiTheme="minorHAnsi" w:hAnsiTheme="minorHAnsi"/>
        </w:rPr>
        <w:t xml:space="preserve"> $50 in Bear Bucks! </w:t>
      </w:r>
    </w:p>
    <w:sectPr w:rsidR="002D0280" w:rsidRPr="002D0280" w:rsidSect="00A22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7FF"/>
    <w:multiLevelType w:val="hybridMultilevel"/>
    <w:tmpl w:val="DDAC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E62"/>
    <w:multiLevelType w:val="multilevel"/>
    <w:tmpl w:val="B44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750D0"/>
    <w:multiLevelType w:val="multilevel"/>
    <w:tmpl w:val="061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42039"/>
    <w:multiLevelType w:val="hybridMultilevel"/>
    <w:tmpl w:val="A2E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0D"/>
    <w:rsid w:val="00001A0E"/>
    <w:rsid w:val="000368B2"/>
    <w:rsid w:val="001B04DC"/>
    <w:rsid w:val="002D0280"/>
    <w:rsid w:val="00422A0D"/>
    <w:rsid w:val="004B3190"/>
    <w:rsid w:val="009E450C"/>
    <w:rsid w:val="00A22EBC"/>
    <w:rsid w:val="00C2631C"/>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1325"/>
  <w15:chartTrackingRefBased/>
  <w15:docId w15:val="{0AD840DA-5C2F-4FA3-816B-7DA9A37F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A0D"/>
    <w:rPr>
      <w:color w:val="0563C1" w:themeColor="hyperlink"/>
      <w:u w:val="single"/>
    </w:rPr>
  </w:style>
  <w:style w:type="paragraph" w:styleId="ListParagraph">
    <w:name w:val="List Paragraph"/>
    <w:basedOn w:val="Normal"/>
    <w:uiPriority w:val="34"/>
    <w:qFormat/>
    <w:rsid w:val="001B04DC"/>
    <w:pPr>
      <w:ind w:left="720"/>
      <w:contextualSpacing/>
    </w:pPr>
  </w:style>
  <w:style w:type="paragraph" w:styleId="BalloonText">
    <w:name w:val="Balloon Text"/>
    <w:basedOn w:val="Normal"/>
    <w:link w:val="BalloonTextChar"/>
    <w:uiPriority w:val="99"/>
    <w:semiHidden/>
    <w:unhideWhenUsed/>
    <w:rsid w:val="009E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5802">
      <w:bodyDiv w:val="1"/>
      <w:marLeft w:val="0"/>
      <w:marRight w:val="0"/>
      <w:marTop w:val="0"/>
      <w:marBottom w:val="0"/>
      <w:divBdr>
        <w:top w:val="none" w:sz="0" w:space="0" w:color="auto"/>
        <w:left w:val="none" w:sz="0" w:space="0" w:color="auto"/>
        <w:bottom w:val="none" w:sz="0" w:space="0" w:color="auto"/>
        <w:right w:val="none" w:sz="0" w:space="0" w:color="auto"/>
      </w:divBdr>
      <w:divsChild>
        <w:div w:id="465663312">
          <w:marLeft w:val="0"/>
          <w:marRight w:val="0"/>
          <w:marTop w:val="0"/>
          <w:marBottom w:val="0"/>
          <w:divBdr>
            <w:top w:val="none" w:sz="0" w:space="0" w:color="auto"/>
            <w:left w:val="none" w:sz="0" w:space="0" w:color="auto"/>
            <w:bottom w:val="none" w:sz="0" w:space="0" w:color="auto"/>
            <w:right w:val="none" w:sz="0" w:space="0" w:color="auto"/>
          </w:divBdr>
          <w:divsChild>
            <w:div w:id="1319261511">
              <w:marLeft w:val="0"/>
              <w:marRight w:val="0"/>
              <w:marTop w:val="0"/>
              <w:marBottom w:val="0"/>
              <w:divBdr>
                <w:top w:val="none" w:sz="0" w:space="0" w:color="auto"/>
                <w:left w:val="none" w:sz="0" w:space="0" w:color="auto"/>
                <w:bottom w:val="none" w:sz="0" w:space="0" w:color="auto"/>
                <w:right w:val="none" w:sz="0" w:space="0" w:color="auto"/>
              </w:divBdr>
              <w:divsChild>
                <w:div w:id="756829538">
                  <w:marLeft w:val="0"/>
                  <w:marRight w:val="0"/>
                  <w:marTop w:val="0"/>
                  <w:marBottom w:val="0"/>
                  <w:divBdr>
                    <w:top w:val="none" w:sz="0" w:space="0" w:color="auto"/>
                    <w:left w:val="none" w:sz="0" w:space="0" w:color="auto"/>
                    <w:bottom w:val="none" w:sz="0" w:space="0" w:color="auto"/>
                    <w:right w:val="none" w:sz="0" w:space="0" w:color="auto"/>
                  </w:divBdr>
                  <w:divsChild>
                    <w:div w:id="1435633435">
                      <w:marLeft w:val="0"/>
                      <w:marRight w:val="0"/>
                      <w:marTop w:val="0"/>
                      <w:marBottom w:val="0"/>
                      <w:divBdr>
                        <w:top w:val="none" w:sz="0" w:space="0" w:color="auto"/>
                        <w:left w:val="none" w:sz="0" w:space="0" w:color="auto"/>
                        <w:bottom w:val="none" w:sz="0" w:space="0" w:color="auto"/>
                        <w:right w:val="none" w:sz="0" w:space="0" w:color="auto"/>
                      </w:divBdr>
                      <w:divsChild>
                        <w:div w:id="254436394">
                          <w:marLeft w:val="0"/>
                          <w:marRight w:val="0"/>
                          <w:marTop w:val="0"/>
                          <w:marBottom w:val="0"/>
                          <w:divBdr>
                            <w:top w:val="none" w:sz="0" w:space="0" w:color="auto"/>
                            <w:left w:val="none" w:sz="0" w:space="0" w:color="auto"/>
                            <w:bottom w:val="none" w:sz="0" w:space="0" w:color="auto"/>
                            <w:right w:val="none" w:sz="0" w:space="0" w:color="auto"/>
                          </w:divBdr>
                          <w:divsChild>
                            <w:div w:id="9593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30549">
          <w:marLeft w:val="0"/>
          <w:marRight w:val="0"/>
          <w:marTop w:val="0"/>
          <w:marBottom w:val="0"/>
          <w:divBdr>
            <w:top w:val="none" w:sz="0" w:space="0" w:color="auto"/>
            <w:left w:val="none" w:sz="0" w:space="0" w:color="auto"/>
            <w:bottom w:val="none" w:sz="0" w:space="0" w:color="auto"/>
            <w:right w:val="none" w:sz="0" w:space="0" w:color="auto"/>
          </w:divBdr>
          <w:divsChild>
            <w:div w:id="1632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reen@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cp:lastPrinted>2017-01-10T19:55:00Z</cp:lastPrinted>
  <dcterms:created xsi:type="dcterms:W3CDTF">2017-01-10T18:00:00Z</dcterms:created>
  <dcterms:modified xsi:type="dcterms:W3CDTF">2017-01-10T22:38:00Z</dcterms:modified>
</cp:coreProperties>
</file>