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F3" w:rsidRPr="00B02F75" w:rsidRDefault="00C51AF3" w:rsidP="00F02F32">
      <w:pPr>
        <w:pStyle w:val="PlainText"/>
        <w:jc w:val="center"/>
        <w:rPr>
          <w:rFonts w:ascii="Times New Roman" w:eastAsia="MS Mincho" w:hAnsi="Times New Roman" w:cs="Times New Roman"/>
          <w:b/>
        </w:rPr>
      </w:pPr>
      <w:bookmarkStart w:id="0" w:name="_GoBack"/>
      <w:bookmarkEnd w:id="0"/>
      <w:r w:rsidRPr="00B02F75">
        <w:rPr>
          <w:rFonts w:ascii="Times New Roman" w:eastAsia="MS Mincho" w:hAnsi="Times New Roman" w:cs="Times New Roman"/>
          <w:b/>
        </w:rPr>
        <w:t>ENGLISH 3105, RESE</w:t>
      </w:r>
      <w:r w:rsidR="00A47215">
        <w:rPr>
          <w:rFonts w:ascii="Times New Roman" w:eastAsia="MS Mincho" w:hAnsi="Times New Roman" w:cs="Times New Roman"/>
          <w:b/>
        </w:rPr>
        <w:t>ARCH METHODS WO</w:t>
      </w:r>
      <w:r w:rsidR="005328F7">
        <w:rPr>
          <w:rFonts w:ascii="Times New Roman" w:eastAsia="MS Mincho" w:hAnsi="Times New Roman" w:cs="Times New Roman"/>
          <w:b/>
        </w:rPr>
        <w:t>RKSHOP (CRN 1943</w:t>
      </w:r>
      <w:r w:rsidR="00A33ABC">
        <w:rPr>
          <w:rFonts w:ascii="Times New Roman" w:eastAsia="MS Mincho" w:hAnsi="Times New Roman" w:cs="Times New Roman"/>
          <w:b/>
        </w:rPr>
        <w:t>1</w:t>
      </w:r>
      <w:r w:rsidRPr="00B02F75">
        <w:rPr>
          <w:rFonts w:ascii="Times New Roman" w:eastAsia="MS Mincho" w:hAnsi="Times New Roman" w:cs="Times New Roman"/>
          <w:b/>
        </w:rPr>
        <w:t>)</w:t>
      </w:r>
    </w:p>
    <w:p w:rsidR="00C51AF3" w:rsidRDefault="005328F7" w:rsidP="00F02F32">
      <w:pPr>
        <w:pStyle w:val="PlainText"/>
        <w:jc w:val="center"/>
        <w:rPr>
          <w:rFonts w:ascii="Times New Roman" w:eastAsia="MS Mincho" w:hAnsi="Times New Roman" w:cs="Times New Roman"/>
        </w:rPr>
      </w:pPr>
      <w:r>
        <w:rPr>
          <w:rFonts w:ascii="Times New Roman" w:eastAsia="MS Mincho" w:hAnsi="Times New Roman" w:cs="Times New Roman"/>
        </w:rPr>
        <w:t>Fall</w:t>
      </w:r>
      <w:r w:rsidR="00F27FA0">
        <w:rPr>
          <w:rFonts w:ascii="Times New Roman" w:eastAsia="MS Mincho" w:hAnsi="Times New Roman" w:cs="Times New Roman"/>
        </w:rPr>
        <w:t xml:space="preserve"> 2015</w:t>
      </w:r>
    </w:p>
    <w:p w:rsidR="00C51AF3" w:rsidRDefault="005328F7" w:rsidP="00F02F32">
      <w:pPr>
        <w:pStyle w:val="PlainText"/>
        <w:jc w:val="center"/>
        <w:rPr>
          <w:rFonts w:ascii="Times New Roman" w:eastAsia="MS Mincho" w:hAnsi="Times New Roman" w:cs="Times New Roman"/>
        </w:rPr>
      </w:pPr>
      <w:r>
        <w:rPr>
          <w:rFonts w:ascii="Times New Roman" w:eastAsia="MS Mincho" w:hAnsi="Times New Roman" w:cs="Times New Roman"/>
        </w:rPr>
        <w:t>3:0</w:t>
      </w:r>
      <w:r w:rsidR="00A47215">
        <w:rPr>
          <w:rFonts w:ascii="Times New Roman" w:eastAsia="MS Mincho" w:hAnsi="Times New Roman" w:cs="Times New Roman"/>
        </w:rPr>
        <w:t>0-</w:t>
      </w:r>
      <w:r>
        <w:rPr>
          <w:rFonts w:ascii="Times New Roman" w:eastAsia="MS Mincho" w:hAnsi="Times New Roman" w:cs="Times New Roman"/>
        </w:rPr>
        <w:t>3:50 pm Mon</w:t>
      </w:r>
      <w:r w:rsidR="000A5FA5">
        <w:rPr>
          <w:rFonts w:ascii="Times New Roman" w:eastAsia="MS Mincho" w:hAnsi="Times New Roman" w:cs="Times New Roman"/>
        </w:rPr>
        <w:t>day</w:t>
      </w:r>
      <w:r w:rsidR="0080442F">
        <w:rPr>
          <w:rFonts w:ascii="Times New Roman" w:eastAsia="MS Mincho" w:hAnsi="Times New Roman" w:cs="Times New Roman"/>
        </w:rPr>
        <w:t>, Irby 304</w:t>
      </w:r>
    </w:p>
    <w:p w:rsidR="00C51AF3" w:rsidRDefault="00C51AF3" w:rsidP="00F02F32">
      <w:pPr>
        <w:pStyle w:val="PlainText"/>
        <w:rPr>
          <w:rFonts w:ascii="Times New Roman" w:eastAsia="MS Mincho" w:hAnsi="Times New Roman" w:cs="Times New Roman"/>
        </w:rPr>
      </w:pPr>
    </w:p>
    <w:p w:rsidR="00C51AF3" w:rsidRDefault="00C51AF3" w:rsidP="00F02F32">
      <w:pPr>
        <w:pStyle w:val="PlainText"/>
        <w:rPr>
          <w:rFonts w:ascii="Times New Roman" w:eastAsia="MS Mincho" w:hAnsi="Times New Roman"/>
        </w:rPr>
      </w:pPr>
      <w:r>
        <w:rPr>
          <w:rFonts w:ascii="Times New Roman" w:eastAsia="MS Mincho" w:hAnsi="Times New Roman"/>
        </w:rPr>
        <w:t>Dr. Mike Schaefer</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w:t>
      </w:r>
      <w:r>
        <w:rPr>
          <w:rFonts w:ascii="Times New Roman" w:eastAsia="MS Mincho" w:hAnsi="Times New Roman"/>
        </w:rPr>
        <w:tab/>
      </w:r>
      <w:r>
        <w:rPr>
          <w:rFonts w:ascii="Times New Roman" w:eastAsia="MS Mincho" w:hAnsi="Times New Roman"/>
        </w:rPr>
        <w:tab/>
        <w:t>Office phone: 450-5119</w:t>
      </w:r>
    </w:p>
    <w:p w:rsidR="00C51AF3" w:rsidRDefault="00C51AF3" w:rsidP="00F02F32">
      <w:pPr>
        <w:pStyle w:val="PlainText"/>
        <w:rPr>
          <w:rFonts w:ascii="Times New Roman" w:eastAsia="MS Mincho" w:hAnsi="Times New Roman"/>
        </w:rPr>
      </w:pPr>
      <w:r>
        <w:rPr>
          <w:rFonts w:ascii="Times New Roman" w:eastAsia="MS Mincho" w:hAnsi="Times New Roman"/>
        </w:rPr>
        <w:t>Office: Irby 408</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Home phone: 329-0538</w:t>
      </w:r>
    </w:p>
    <w:p w:rsidR="00C51AF3" w:rsidRDefault="00C51AF3" w:rsidP="00F02F32">
      <w:pPr>
        <w:pStyle w:val="PlainText"/>
        <w:rPr>
          <w:rFonts w:ascii="Times New Roman" w:eastAsia="MS Mincho" w:hAnsi="Times New Roman"/>
          <w:lang w:val="fr-FR"/>
        </w:rPr>
      </w:pPr>
      <w:r>
        <w:rPr>
          <w:rFonts w:ascii="Times New Roman" w:eastAsia="MS Mincho" w:hAnsi="Times New Roman"/>
          <w:lang w:val="fr-FR"/>
        </w:rPr>
        <w:t xml:space="preserve">e-mail: </w:t>
      </w:r>
      <w:hyperlink r:id="rId4" w:history="1">
        <w:r w:rsidRPr="0041384B">
          <w:rPr>
            <w:rStyle w:val="Hyperlink"/>
            <w:rFonts w:ascii="Times New Roman" w:eastAsia="MS Mincho" w:hAnsi="Times New Roman" w:cs="Times New Roman"/>
            <w:lang w:val="fr-FR"/>
          </w:rPr>
          <w:t>schaefer@uca.edu</w:t>
        </w:r>
      </w:hyperlink>
    </w:p>
    <w:p w:rsidR="00C51AF3" w:rsidRDefault="00C51AF3" w:rsidP="00F02F32">
      <w:pPr>
        <w:pStyle w:val="PlainText"/>
        <w:rPr>
          <w:rFonts w:ascii="Times New Roman" w:eastAsia="MS Mincho" w:hAnsi="Times New Roman"/>
          <w:lang w:val="fr-FR"/>
        </w:rPr>
      </w:pPr>
    </w:p>
    <w:p w:rsidR="00A33ABC" w:rsidRDefault="00A33ABC" w:rsidP="00F02F32">
      <w:pPr>
        <w:pStyle w:val="PlainText"/>
        <w:rPr>
          <w:rFonts w:ascii="Times New Roman" w:eastAsia="MS Mincho" w:hAnsi="Times New Roman" w:cs="Times New Roman"/>
        </w:rPr>
      </w:pPr>
      <w:r>
        <w:rPr>
          <w:rFonts w:ascii="Times New Roman" w:eastAsia="MS Mincho" w:hAnsi="Times New Roman" w:cs="Times New Roman"/>
        </w:rPr>
        <w:t xml:space="preserve">Office Hours: </w:t>
      </w:r>
      <w:r w:rsidR="00F27FA0">
        <w:rPr>
          <w:rFonts w:ascii="Times New Roman" w:eastAsia="MS Mincho" w:hAnsi="Times New Roman" w:cs="Times New Roman"/>
        </w:rPr>
        <w:t xml:space="preserve">10:00 am-12:00 pm MWF, 2:30-4:30 </w:t>
      </w:r>
      <w:r w:rsidR="005328F7">
        <w:rPr>
          <w:rFonts w:ascii="Times New Roman" w:eastAsia="MS Mincho" w:hAnsi="Times New Roman" w:cs="Times New Roman"/>
        </w:rPr>
        <w:t>pm TTh,</w:t>
      </w:r>
      <w:r w:rsidR="005328F7" w:rsidRPr="00E63845">
        <w:rPr>
          <w:rFonts w:ascii="Times New Roman" w:eastAsia="MS Mincho" w:hAnsi="Times New Roman" w:cs="Times New Roman"/>
        </w:rPr>
        <w:t xml:space="preserve"> and by appointment</w:t>
      </w:r>
    </w:p>
    <w:p w:rsidR="00C71DF3" w:rsidRDefault="00C71DF3" w:rsidP="00F02F32">
      <w:pPr>
        <w:pStyle w:val="PlainText"/>
        <w:rPr>
          <w:rFonts w:ascii="Times New Roman" w:eastAsia="MS Mincho" w:hAnsi="Times New Roman" w:cs="Times New Roman"/>
        </w:rPr>
      </w:pPr>
    </w:p>
    <w:p w:rsidR="00704939" w:rsidRDefault="00C51AF3" w:rsidP="00F02F32">
      <w:pPr>
        <w:pStyle w:val="PlainText"/>
        <w:rPr>
          <w:rFonts w:ascii="Times New Roman" w:eastAsia="MS Mincho" w:hAnsi="Times New Roman" w:cs="Times New Roman"/>
          <w:b/>
        </w:rPr>
      </w:pPr>
      <w:r w:rsidRPr="00704939">
        <w:rPr>
          <w:rFonts w:ascii="Times New Roman" w:eastAsia="MS Mincho" w:hAnsi="Times New Roman" w:cs="Times New Roman"/>
          <w:b/>
        </w:rPr>
        <w:t>TEXT:</w:t>
      </w:r>
    </w:p>
    <w:p w:rsidR="00C51AF3" w:rsidRDefault="00C51AF3" w:rsidP="00F02F32">
      <w:pPr>
        <w:pStyle w:val="PlainText"/>
        <w:rPr>
          <w:rFonts w:ascii="Times New Roman" w:eastAsia="MS Mincho" w:hAnsi="Times New Roman" w:cs="Times New Roman"/>
        </w:rPr>
      </w:pPr>
      <w:r>
        <w:rPr>
          <w:rFonts w:ascii="Times New Roman" w:eastAsia="MS Mincho" w:hAnsi="Times New Roman" w:cs="Times New Roman"/>
          <w:i/>
          <w:iCs/>
        </w:rPr>
        <w:t>Writing Essays About Literature</w:t>
      </w:r>
      <w:r w:rsidR="00A33ABC">
        <w:rPr>
          <w:rFonts w:ascii="Times New Roman" w:eastAsia="MS Mincho" w:hAnsi="Times New Roman" w:cs="Times New Roman"/>
        </w:rPr>
        <w:t>, nin</w:t>
      </w:r>
      <w:r>
        <w:rPr>
          <w:rFonts w:ascii="Times New Roman" w:eastAsia="MS Mincho" w:hAnsi="Times New Roman" w:cs="Times New Roman"/>
        </w:rPr>
        <w:t>th edition</w:t>
      </w:r>
      <w:r w:rsidR="00EF6DE6">
        <w:rPr>
          <w:rFonts w:ascii="Times New Roman" w:eastAsia="MS Mincho" w:hAnsi="Times New Roman" w:cs="Times New Roman"/>
        </w:rPr>
        <w:t>, by Kelley Griffith</w:t>
      </w:r>
    </w:p>
    <w:p w:rsidR="008A2BE8" w:rsidRDefault="008A2BE8" w:rsidP="00F02F32">
      <w:pPr>
        <w:pStyle w:val="PlainText"/>
        <w:rPr>
          <w:rFonts w:ascii="Times New Roman" w:eastAsia="MS Mincho" w:hAnsi="Times New Roman" w:cs="Times New Roman"/>
        </w:rPr>
      </w:pPr>
    </w:p>
    <w:p w:rsidR="008A2BE8" w:rsidRDefault="008A2BE8" w:rsidP="00F02F32">
      <w:pPr>
        <w:pStyle w:val="PlainText"/>
        <w:rPr>
          <w:rFonts w:ascii="Times New Roman" w:eastAsia="MS Mincho" w:hAnsi="Times New Roman" w:cs="Times New Roman"/>
        </w:rPr>
      </w:pPr>
      <w:r>
        <w:rPr>
          <w:rFonts w:ascii="Times New Roman" w:eastAsia="MS Mincho" w:hAnsi="Times New Roman" w:cs="Times New Roman"/>
          <w:b/>
        </w:rPr>
        <w:t>COURSE DESCRIPTION/OBJECTIVES:</w:t>
      </w:r>
      <w:r>
        <w:rPr>
          <w:rFonts w:ascii="Times New Roman" w:eastAsia="MS Mincho" w:hAnsi="Times New Roman" w:cs="Times New Roman"/>
        </w:rPr>
        <w:t xml:space="preserve"> As described in the Undergraduate Bulletin, this course, a requirement for English majors and minors, to be taken in the same semester as their first upper-division course(s) in English, “is designed to introduce students to the use of research in writing papers for literature courses.  Students will use techniques and protocols learned in the course to complete a research assignment drawn from a concurrent upper-division course.”</w:t>
      </w:r>
    </w:p>
    <w:p w:rsidR="008A2BE8" w:rsidRDefault="008A2BE8" w:rsidP="00F02F32">
      <w:pPr>
        <w:pStyle w:val="PlainText"/>
        <w:rPr>
          <w:rFonts w:ascii="Times New Roman" w:eastAsia="MS Mincho" w:hAnsi="Times New Roman" w:cs="Times New Roman"/>
        </w:rPr>
      </w:pPr>
    </w:p>
    <w:p w:rsidR="008A2BE8" w:rsidRDefault="008A2BE8" w:rsidP="00F02F32">
      <w:pPr>
        <w:pStyle w:val="PlainText"/>
        <w:rPr>
          <w:rFonts w:ascii="Times New Roman" w:eastAsia="MS Mincho" w:hAnsi="Times New Roman" w:cs="Times New Roman"/>
        </w:rPr>
      </w:pPr>
      <w:r>
        <w:rPr>
          <w:rFonts w:ascii="Times New Roman" w:eastAsia="MS Mincho" w:hAnsi="Times New Roman" w:cs="Times New Roman"/>
        </w:rPr>
        <w:t xml:space="preserve">What those “techniques and protocols” comprise are the elements of effective researched literary analysis that Prof. Griffith covers in chapters 6-11of our textbook: an informed grasp of literary-critical approaches; a well-focused and significant topic; a logically valid, </w:t>
      </w:r>
      <w:r w:rsidR="00691BD0">
        <w:rPr>
          <w:rFonts w:ascii="Times New Roman" w:eastAsia="MS Mincho" w:hAnsi="Times New Roman" w:cs="Times New Roman"/>
        </w:rPr>
        <w:t xml:space="preserve">coherently presented, </w:t>
      </w:r>
      <w:r>
        <w:rPr>
          <w:rFonts w:ascii="Times New Roman" w:eastAsia="MS Mincho" w:hAnsi="Times New Roman" w:cs="Times New Roman"/>
        </w:rPr>
        <w:t xml:space="preserve">stylistically accomplished, and appropriately researched examination of that topic; and correct documentation of all primary and secondary sources according to the prescriptions of the Modern Language Association (MLA).  You’ll demonstrate the extent of your mastery of those </w:t>
      </w:r>
      <w:r w:rsidR="00C71DF3">
        <w:rPr>
          <w:rFonts w:ascii="Times New Roman" w:eastAsia="MS Mincho" w:hAnsi="Times New Roman" w:cs="Times New Roman"/>
        </w:rPr>
        <w:t>objectives by h</w:t>
      </w:r>
      <w:r w:rsidR="00A33ABC">
        <w:rPr>
          <w:rFonts w:ascii="Times New Roman" w:eastAsia="MS Mincho" w:hAnsi="Times New Roman" w:cs="Times New Roman"/>
        </w:rPr>
        <w:t>anding in</w:t>
      </w:r>
      <w:r w:rsidR="00C71DF3">
        <w:rPr>
          <w:rFonts w:ascii="Times New Roman" w:eastAsia="MS Mincho" w:hAnsi="Times New Roman" w:cs="Times New Roman"/>
        </w:rPr>
        <w:t xml:space="preserve"> </w:t>
      </w:r>
      <w:r w:rsidR="00F27FA0">
        <w:rPr>
          <w:rFonts w:ascii="Times New Roman" w:eastAsia="MS Mincho" w:hAnsi="Times New Roman" w:cs="Times New Roman"/>
        </w:rPr>
        <w:t xml:space="preserve">an unresearched essay of five to seven pages at midterm and then </w:t>
      </w:r>
      <w:r w:rsidR="00C71DF3">
        <w:rPr>
          <w:rFonts w:ascii="Times New Roman" w:eastAsia="MS Mincho" w:hAnsi="Times New Roman" w:cs="Times New Roman"/>
        </w:rPr>
        <w:t xml:space="preserve">two </w:t>
      </w:r>
      <w:r>
        <w:rPr>
          <w:rFonts w:ascii="Times New Roman" w:eastAsia="MS Mincho" w:hAnsi="Times New Roman" w:cs="Times New Roman"/>
        </w:rPr>
        <w:t xml:space="preserve">rough </w:t>
      </w:r>
      <w:r w:rsidR="00C71DF3">
        <w:rPr>
          <w:rFonts w:ascii="Times New Roman" w:eastAsia="MS Mincho" w:hAnsi="Times New Roman" w:cs="Times New Roman"/>
        </w:rPr>
        <w:t>drafts and a final version</w:t>
      </w:r>
      <w:r>
        <w:rPr>
          <w:rFonts w:ascii="Times New Roman" w:eastAsia="MS Mincho" w:hAnsi="Times New Roman" w:cs="Times New Roman"/>
        </w:rPr>
        <w:t xml:space="preserve"> of a</w:t>
      </w:r>
      <w:r w:rsidR="00F27FA0">
        <w:rPr>
          <w:rFonts w:ascii="Times New Roman" w:eastAsia="MS Mincho" w:hAnsi="Times New Roman" w:cs="Times New Roman"/>
        </w:rPr>
        <w:t xml:space="preserve"> research paper of seven to ten</w:t>
      </w:r>
      <w:r>
        <w:rPr>
          <w:rFonts w:ascii="Times New Roman" w:eastAsia="MS Mincho" w:hAnsi="Times New Roman" w:cs="Times New Roman"/>
        </w:rPr>
        <w:t xml:space="preserve"> pages </w:t>
      </w:r>
      <w:r w:rsidR="00B02F75">
        <w:rPr>
          <w:rFonts w:ascii="Times New Roman" w:eastAsia="MS Mincho" w:hAnsi="Times New Roman" w:cs="Times New Roman"/>
        </w:rPr>
        <w:t xml:space="preserve">(not counting the works-cited page) </w:t>
      </w:r>
      <w:r w:rsidR="00F27FA0">
        <w:rPr>
          <w:rFonts w:ascii="Times New Roman" w:eastAsia="MS Mincho" w:hAnsi="Times New Roman" w:cs="Times New Roman"/>
        </w:rPr>
        <w:t>during the period from midterm to the end of the semester (see the schedule below for the precise dates that these various items are due).</w:t>
      </w:r>
    </w:p>
    <w:p w:rsidR="008A2BE8" w:rsidRDefault="008A2BE8" w:rsidP="00F02F32">
      <w:pPr>
        <w:pStyle w:val="PlainText"/>
        <w:rPr>
          <w:rFonts w:ascii="Times New Roman" w:eastAsia="MS Mincho" w:hAnsi="Times New Roman" w:cs="Times New Roman"/>
        </w:rPr>
      </w:pPr>
    </w:p>
    <w:p w:rsidR="008A2BE8" w:rsidRDefault="008A2BE8" w:rsidP="00F02F32">
      <w:pPr>
        <w:pStyle w:val="PlainText"/>
        <w:rPr>
          <w:rFonts w:ascii="Times New Roman" w:eastAsia="MS Mincho" w:hAnsi="Times New Roman" w:cs="Times New Roman"/>
        </w:rPr>
      </w:pPr>
      <w:r>
        <w:rPr>
          <w:rFonts w:ascii="Times New Roman" w:eastAsia="MS Mincho" w:hAnsi="Times New Roman" w:cs="Times New Roman"/>
        </w:rPr>
        <w:t xml:space="preserve">This much being said, </w:t>
      </w:r>
      <w:r w:rsidR="00F27FA0">
        <w:rPr>
          <w:rFonts w:ascii="Times New Roman" w:eastAsia="MS Mincho" w:hAnsi="Times New Roman" w:cs="Times New Roman"/>
          <w:b/>
        </w:rPr>
        <w:t>please note an important qualification</w:t>
      </w:r>
      <w:r>
        <w:rPr>
          <w:rFonts w:ascii="Times New Roman" w:eastAsia="MS Mincho" w:hAnsi="Times New Roman" w:cs="Times New Roman"/>
        </w:rPr>
        <w:t>:</w:t>
      </w:r>
      <w:r w:rsidR="00F27FA0">
        <w:rPr>
          <w:rFonts w:ascii="Times New Roman" w:eastAsia="MS Mincho" w:hAnsi="Times New Roman" w:cs="Times New Roman"/>
        </w:rPr>
        <w:t xml:space="preserve">  </w:t>
      </w:r>
      <w:r>
        <w:rPr>
          <w:rFonts w:ascii="Times New Roman" w:eastAsia="MS Mincho" w:hAnsi="Times New Roman" w:cs="Times New Roman"/>
        </w:rPr>
        <w:t>This is not a course in basic composition mechanics—spelling, punctuation, grammar, syntax, and the like.  As advanced English majors</w:t>
      </w:r>
      <w:r w:rsidR="00B26883">
        <w:rPr>
          <w:rFonts w:ascii="Times New Roman" w:eastAsia="MS Mincho" w:hAnsi="Times New Roman" w:cs="Times New Roman"/>
        </w:rPr>
        <w:t xml:space="preserve"> and minors</w:t>
      </w:r>
      <w:r>
        <w:rPr>
          <w:rFonts w:ascii="Times New Roman" w:eastAsia="MS Mincho" w:hAnsi="Times New Roman" w:cs="Times New Roman"/>
        </w:rPr>
        <w:t xml:space="preserve">, </w:t>
      </w:r>
      <w:r w:rsidRPr="00691BD0">
        <w:rPr>
          <w:rFonts w:ascii="Times New Roman" w:eastAsia="MS Mincho" w:hAnsi="Times New Roman" w:cs="Times New Roman"/>
          <w:b/>
        </w:rPr>
        <w:t>you are expected to have largely mastered these areas already</w:t>
      </w:r>
      <w:r>
        <w:rPr>
          <w:rFonts w:ascii="Times New Roman" w:eastAsia="MS Mincho" w:hAnsi="Times New Roman" w:cs="Times New Roman"/>
        </w:rPr>
        <w:t>.</w:t>
      </w:r>
    </w:p>
    <w:p w:rsidR="00B26883" w:rsidRDefault="00B26883" w:rsidP="00F02F32">
      <w:pPr>
        <w:pStyle w:val="PlainText"/>
        <w:rPr>
          <w:rFonts w:ascii="Times New Roman" w:eastAsia="MS Mincho" w:hAnsi="Times New Roman" w:cs="Times New Roman"/>
        </w:rPr>
      </w:pPr>
    </w:p>
    <w:p w:rsidR="00C51AF3" w:rsidRPr="00704939" w:rsidRDefault="00C51AF3" w:rsidP="00F02F32">
      <w:pPr>
        <w:pStyle w:val="PlainText"/>
        <w:rPr>
          <w:rFonts w:ascii="Times New Roman" w:eastAsia="MS Mincho" w:hAnsi="Times New Roman" w:cs="Times New Roman"/>
          <w:b/>
        </w:rPr>
      </w:pPr>
      <w:r w:rsidRPr="00704939">
        <w:rPr>
          <w:rFonts w:ascii="Times New Roman" w:eastAsia="MS Mincho" w:hAnsi="Times New Roman" w:cs="Times New Roman"/>
          <w:b/>
        </w:rPr>
        <w:t>READING</w:t>
      </w:r>
      <w:r w:rsidR="00F27FA0">
        <w:rPr>
          <w:rFonts w:ascii="Times New Roman" w:eastAsia="MS Mincho" w:hAnsi="Times New Roman" w:cs="Times New Roman"/>
          <w:b/>
        </w:rPr>
        <w:t xml:space="preserve"> &amp; WRITING</w:t>
      </w:r>
      <w:r w:rsidRPr="00704939">
        <w:rPr>
          <w:rFonts w:ascii="Times New Roman" w:eastAsia="MS Mincho" w:hAnsi="Times New Roman" w:cs="Times New Roman"/>
          <w:b/>
        </w:rPr>
        <w:t xml:space="preserve"> SCHEDULE:</w:t>
      </w:r>
    </w:p>
    <w:p w:rsidR="002729B6" w:rsidRDefault="002729B6" w:rsidP="00F02F32">
      <w:pPr>
        <w:pStyle w:val="PlainText"/>
        <w:rPr>
          <w:rFonts w:ascii="Times New Roman" w:eastAsia="MS Mincho" w:hAnsi="Times New Roman" w:cs="Times New Roman"/>
        </w:rPr>
      </w:pPr>
    </w:p>
    <w:p w:rsidR="002729B6" w:rsidRDefault="00C76F64" w:rsidP="00F02F32">
      <w:pPr>
        <w:pStyle w:val="PlainText"/>
        <w:rPr>
          <w:rFonts w:ascii="Times New Roman" w:eastAsia="MS Mincho" w:hAnsi="Times New Roman" w:cs="Times New Roman"/>
        </w:rPr>
      </w:pPr>
      <w:r>
        <w:rPr>
          <w:rFonts w:ascii="Times New Roman" w:eastAsia="MS Mincho" w:hAnsi="Times New Roman" w:cs="Times New Roman"/>
        </w:rPr>
        <w:t>Aug</w:t>
      </w:r>
      <w:r w:rsidR="002729B6">
        <w:rPr>
          <w:rFonts w:ascii="Times New Roman" w:eastAsia="MS Mincho" w:hAnsi="Times New Roman" w:cs="Times New Roman"/>
        </w:rPr>
        <w:t>.</w:t>
      </w:r>
      <w:r w:rsidR="00F27FA0">
        <w:rPr>
          <w:rFonts w:ascii="Times New Roman" w:eastAsia="MS Mincho" w:hAnsi="Times New Roman" w:cs="Times New Roman"/>
        </w:rPr>
        <w:t xml:space="preserve"> 24</w:t>
      </w:r>
      <w:r w:rsidR="002729B6">
        <w:rPr>
          <w:rFonts w:ascii="Times New Roman" w:eastAsia="MS Mincho" w:hAnsi="Times New Roman" w:cs="Times New Roman"/>
        </w:rPr>
        <w:tab/>
      </w:r>
      <w:r w:rsidR="002729B6">
        <w:rPr>
          <w:rFonts w:ascii="Times New Roman" w:eastAsia="MS Mincho" w:hAnsi="Times New Roman" w:cs="Times New Roman"/>
        </w:rPr>
        <w:tab/>
      </w:r>
      <w:r w:rsidR="00EE26D5">
        <w:rPr>
          <w:rFonts w:ascii="Times New Roman" w:eastAsia="MS Mincho" w:hAnsi="Times New Roman" w:cs="Times New Roman"/>
        </w:rPr>
        <w:t>Introduction to course</w:t>
      </w:r>
    </w:p>
    <w:p w:rsidR="002729B6" w:rsidRDefault="002729B6" w:rsidP="00F02F32">
      <w:pPr>
        <w:pStyle w:val="PlainText"/>
        <w:rPr>
          <w:rFonts w:ascii="Times New Roman" w:eastAsia="MS Mincho" w:hAnsi="Times New Roman" w:cs="Times New Roman"/>
        </w:rPr>
      </w:pPr>
    </w:p>
    <w:p w:rsidR="00A304BA" w:rsidRPr="002C457E" w:rsidRDefault="00F27FA0" w:rsidP="00F02F32">
      <w:pPr>
        <w:pStyle w:val="PlainText"/>
        <w:rPr>
          <w:rFonts w:ascii="Times New Roman" w:eastAsia="MS Mincho" w:hAnsi="Times New Roman" w:cs="Times New Roman"/>
        </w:rPr>
      </w:pPr>
      <w:r>
        <w:rPr>
          <w:rFonts w:ascii="Times New Roman" w:eastAsia="MS Mincho" w:hAnsi="Times New Roman" w:cs="Times New Roman"/>
        </w:rPr>
        <w:t>Aug. 31</w:t>
      </w:r>
      <w:r w:rsidR="00A304BA">
        <w:rPr>
          <w:rFonts w:ascii="Times New Roman" w:eastAsia="MS Mincho" w:hAnsi="Times New Roman" w:cs="Times New Roman"/>
        </w:rPr>
        <w:tab/>
      </w:r>
      <w:r w:rsidR="00A304BA">
        <w:rPr>
          <w:rFonts w:ascii="Times New Roman" w:eastAsia="MS Mincho" w:hAnsi="Times New Roman" w:cs="Times New Roman"/>
        </w:rPr>
        <w:tab/>
      </w:r>
      <w:r w:rsidR="002C457E">
        <w:rPr>
          <w:rFonts w:ascii="Times New Roman" w:eastAsia="MS Mincho" w:hAnsi="Times New Roman" w:cs="Times New Roman"/>
        </w:rPr>
        <w:t>Chapter 6—Approaches to Interpreting Literature</w:t>
      </w:r>
    </w:p>
    <w:p w:rsidR="00A304BA" w:rsidRDefault="00A304BA" w:rsidP="00F02F32">
      <w:pPr>
        <w:pStyle w:val="PlainText"/>
        <w:rPr>
          <w:rFonts w:ascii="Times New Roman" w:eastAsia="MS Mincho" w:hAnsi="Times New Roman" w:cs="Times New Roman"/>
        </w:rPr>
      </w:pPr>
    </w:p>
    <w:p w:rsidR="002C457E" w:rsidRDefault="00F27FA0" w:rsidP="00F02F32">
      <w:pPr>
        <w:pStyle w:val="PlainText"/>
        <w:rPr>
          <w:rFonts w:ascii="Times New Roman" w:eastAsia="MS Mincho" w:hAnsi="Times New Roman" w:cs="Times New Roman"/>
        </w:rPr>
      </w:pPr>
      <w:r>
        <w:rPr>
          <w:rFonts w:ascii="Times New Roman" w:eastAsia="MS Mincho" w:hAnsi="Times New Roman" w:cs="Times New Roman"/>
        </w:rPr>
        <w:t>Sept. 14</w:t>
      </w:r>
      <w:r w:rsidR="002C457E">
        <w:rPr>
          <w:rFonts w:ascii="Times New Roman" w:eastAsia="MS Mincho" w:hAnsi="Times New Roman" w:cs="Times New Roman"/>
        </w:rPr>
        <w:tab/>
      </w:r>
      <w:r w:rsidR="002C457E">
        <w:rPr>
          <w:rFonts w:ascii="Times New Roman" w:eastAsia="MS Mincho" w:hAnsi="Times New Roman" w:cs="Times New Roman"/>
        </w:rPr>
        <w:tab/>
        <w:t>Chapters 7-8—Writing about Literature, Choosing Topics</w:t>
      </w:r>
    </w:p>
    <w:p w:rsidR="002C457E" w:rsidRDefault="002C457E" w:rsidP="00F02F32">
      <w:pPr>
        <w:pStyle w:val="PlainText"/>
        <w:rPr>
          <w:rFonts w:ascii="Times New Roman" w:eastAsia="MS Mincho" w:hAnsi="Times New Roman" w:cs="Times New Roman"/>
        </w:rPr>
      </w:pPr>
    </w:p>
    <w:p w:rsidR="002729B6" w:rsidRDefault="00F27FA0" w:rsidP="00F02F32">
      <w:pPr>
        <w:pStyle w:val="PlainText"/>
        <w:rPr>
          <w:rFonts w:ascii="Times New Roman" w:eastAsia="MS Mincho" w:hAnsi="Times New Roman" w:cs="Times New Roman"/>
        </w:rPr>
      </w:pPr>
      <w:r>
        <w:rPr>
          <w:rFonts w:ascii="Times New Roman" w:eastAsia="MS Mincho" w:hAnsi="Times New Roman" w:cs="Times New Roman"/>
        </w:rPr>
        <w:t>Sept. 21</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Chapter 9—Drafting the Essay</w:t>
      </w:r>
    </w:p>
    <w:p w:rsidR="002729B6" w:rsidRDefault="002729B6" w:rsidP="00F02F32">
      <w:pPr>
        <w:pStyle w:val="PlainText"/>
        <w:rPr>
          <w:rFonts w:ascii="Times New Roman" w:eastAsia="MS Mincho" w:hAnsi="Times New Roman" w:cs="Times New Roman"/>
        </w:rPr>
      </w:pPr>
    </w:p>
    <w:p w:rsidR="002729B6" w:rsidRDefault="00F27FA0" w:rsidP="00F02F32">
      <w:pPr>
        <w:pStyle w:val="PlainText"/>
        <w:rPr>
          <w:rFonts w:ascii="Times New Roman" w:eastAsia="MS Mincho" w:hAnsi="Times New Roman" w:cs="Times New Roman"/>
        </w:rPr>
      </w:pPr>
      <w:r>
        <w:rPr>
          <w:rFonts w:ascii="Times New Roman" w:eastAsia="MS Mincho" w:hAnsi="Times New Roman" w:cs="Times New Roman"/>
        </w:rPr>
        <w:t>Sept. 28</w:t>
      </w:r>
      <w:r>
        <w:rPr>
          <w:rFonts w:ascii="Times New Roman" w:eastAsia="MS Mincho" w:hAnsi="Times New Roman" w:cs="Times New Roman"/>
        </w:rPr>
        <w:tab/>
      </w:r>
      <w:r>
        <w:rPr>
          <w:rFonts w:ascii="Times New Roman" w:eastAsia="MS Mincho" w:hAnsi="Times New Roman" w:cs="Times New Roman"/>
        </w:rPr>
        <w:tab/>
      </w:r>
      <w:r w:rsidR="00905718">
        <w:rPr>
          <w:rFonts w:ascii="Times New Roman" w:eastAsia="MS Mincho" w:hAnsi="Times New Roman" w:cs="Times New Roman"/>
        </w:rPr>
        <w:t>Chapter 10—Revising and Editing</w:t>
      </w:r>
      <w:r w:rsidR="002729B6">
        <w:rPr>
          <w:rFonts w:ascii="Times New Roman" w:eastAsia="MS Mincho" w:hAnsi="Times New Roman" w:cs="Times New Roman"/>
        </w:rPr>
        <w:tab/>
      </w:r>
      <w:r w:rsidR="002729B6">
        <w:rPr>
          <w:rFonts w:ascii="Times New Roman" w:eastAsia="MS Mincho" w:hAnsi="Times New Roman" w:cs="Times New Roman"/>
        </w:rPr>
        <w:tab/>
      </w:r>
    </w:p>
    <w:p w:rsidR="002729B6" w:rsidRDefault="002729B6" w:rsidP="00F02F32">
      <w:pPr>
        <w:pStyle w:val="PlainText"/>
        <w:rPr>
          <w:rFonts w:ascii="Times New Roman" w:eastAsia="MS Mincho" w:hAnsi="Times New Roman" w:cs="Times New Roman"/>
        </w:rPr>
      </w:pPr>
    </w:p>
    <w:p w:rsidR="002729B6" w:rsidRDefault="00905718" w:rsidP="00F02F32">
      <w:pPr>
        <w:pStyle w:val="PlainText"/>
        <w:rPr>
          <w:rFonts w:ascii="Times New Roman" w:eastAsia="MS Mincho" w:hAnsi="Times New Roman" w:cs="Times New Roman"/>
        </w:rPr>
      </w:pPr>
      <w:r>
        <w:rPr>
          <w:rFonts w:ascii="Times New Roman" w:eastAsia="MS Mincho" w:hAnsi="Times New Roman" w:cs="Times New Roman"/>
        </w:rPr>
        <w:t>Oct. 5</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Chapter 10 continued</w:t>
      </w:r>
    </w:p>
    <w:p w:rsidR="002729B6" w:rsidRDefault="002729B6" w:rsidP="00F02F32">
      <w:pPr>
        <w:pStyle w:val="PlainText"/>
        <w:rPr>
          <w:rFonts w:ascii="Times New Roman" w:eastAsia="MS Mincho" w:hAnsi="Times New Roman" w:cs="Times New Roman"/>
        </w:rPr>
      </w:pPr>
    </w:p>
    <w:p w:rsidR="002729B6" w:rsidRPr="00905718" w:rsidRDefault="00905718" w:rsidP="00F02F32">
      <w:pPr>
        <w:pStyle w:val="PlainText"/>
        <w:rPr>
          <w:rFonts w:ascii="Times New Roman" w:eastAsia="MS Mincho" w:hAnsi="Times New Roman" w:cs="Times New Roman"/>
          <w:b/>
        </w:rPr>
      </w:pPr>
      <w:r>
        <w:rPr>
          <w:rFonts w:ascii="Times New Roman" w:eastAsia="MS Mincho" w:hAnsi="Times New Roman" w:cs="Times New Roman"/>
        </w:rPr>
        <w:t>Oct. 12</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 xml:space="preserve">Chapter 11—Documentation and Research, pp. 307-25  </w:t>
      </w:r>
      <w:r>
        <w:rPr>
          <w:rFonts w:ascii="Times New Roman" w:eastAsia="MS Mincho" w:hAnsi="Times New Roman" w:cs="Times New Roman"/>
          <w:b/>
        </w:rPr>
        <w:t>Unresearched essay due</w:t>
      </w:r>
    </w:p>
    <w:p w:rsidR="002729B6" w:rsidRDefault="002729B6" w:rsidP="00F02F32">
      <w:pPr>
        <w:pStyle w:val="PlainText"/>
        <w:rPr>
          <w:rFonts w:ascii="Times New Roman" w:eastAsia="MS Mincho" w:hAnsi="Times New Roman" w:cs="Times New Roman"/>
        </w:rPr>
      </w:pPr>
    </w:p>
    <w:p w:rsidR="00FF44CD" w:rsidRPr="00FF44CD" w:rsidRDefault="00905718" w:rsidP="00FF44CD">
      <w:pPr>
        <w:pStyle w:val="PlainText"/>
        <w:rPr>
          <w:rFonts w:ascii="Times New Roman" w:eastAsia="MS Mincho" w:hAnsi="Times New Roman" w:cs="Times New Roman"/>
        </w:rPr>
      </w:pPr>
      <w:r>
        <w:rPr>
          <w:rFonts w:ascii="Times New Roman" w:eastAsia="MS Mincho" w:hAnsi="Times New Roman" w:cs="Times New Roman"/>
        </w:rPr>
        <w:t>Oct. 19</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Chapter 11, pp. 325-47</w:t>
      </w:r>
      <w:r w:rsidR="00FF44CD">
        <w:rPr>
          <w:rFonts w:ascii="Times New Roman" w:eastAsia="MS Mincho" w:hAnsi="Times New Roman" w:cs="Times New Roman"/>
        </w:rPr>
        <w:t xml:space="preserve">  </w:t>
      </w:r>
      <w:r w:rsidR="00FF44CD">
        <w:rPr>
          <w:rFonts w:ascii="Times New Roman" w:eastAsia="MS Mincho" w:hAnsi="Times New Roman" w:cs="Times New Roman"/>
          <w:b/>
        </w:rPr>
        <w:t>Research topic and preliminary thesis statement due</w:t>
      </w:r>
    </w:p>
    <w:p w:rsidR="00905718" w:rsidRDefault="00905718" w:rsidP="00905718">
      <w:pPr>
        <w:pStyle w:val="PlainText"/>
        <w:rPr>
          <w:rFonts w:ascii="Times New Roman" w:eastAsia="MS Mincho" w:hAnsi="Times New Roman" w:cs="Times New Roman"/>
        </w:rPr>
      </w:pPr>
    </w:p>
    <w:p w:rsidR="00905718" w:rsidRDefault="00905718" w:rsidP="00905718">
      <w:pPr>
        <w:pStyle w:val="PlainText"/>
        <w:rPr>
          <w:rFonts w:ascii="Times New Roman" w:eastAsia="MS Mincho" w:hAnsi="Times New Roman" w:cs="Times New Roman"/>
        </w:rPr>
      </w:pPr>
      <w:r>
        <w:rPr>
          <w:rFonts w:ascii="Times New Roman" w:eastAsia="MS Mincho" w:hAnsi="Times New Roman" w:cs="Times New Roman"/>
        </w:rPr>
        <w:t>Oct. 26</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Chapter 11, pp. 347-68</w:t>
      </w:r>
    </w:p>
    <w:p w:rsidR="005D5B0D" w:rsidRPr="00FF44CD" w:rsidRDefault="00905718" w:rsidP="00F02F32">
      <w:pPr>
        <w:pStyle w:val="PlainText"/>
        <w:rPr>
          <w:rFonts w:ascii="Times New Roman" w:eastAsia="MS Mincho" w:hAnsi="Times New Roman" w:cs="Times New Roman"/>
          <w:b/>
        </w:rPr>
      </w:pPr>
      <w:r>
        <w:rPr>
          <w:rFonts w:ascii="Times New Roman" w:eastAsia="MS Mincho" w:hAnsi="Times New Roman" w:cs="Times New Roman"/>
        </w:rPr>
        <w:tab/>
      </w:r>
      <w:r>
        <w:rPr>
          <w:rFonts w:ascii="Times New Roman" w:eastAsia="MS Mincho" w:hAnsi="Times New Roman" w:cs="Times New Roman"/>
        </w:rPr>
        <w:tab/>
      </w:r>
    </w:p>
    <w:p w:rsidR="002729B6" w:rsidRDefault="00905718" w:rsidP="00F02F32">
      <w:pPr>
        <w:pStyle w:val="PlainText"/>
        <w:rPr>
          <w:rFonts w:ascii="Times New Roman" w:eastAsia="MS Mincho" w:hAnsi="Times New Roman" w:cs="Times New Roman"/>
        </w:rPr>
      </w:pPr>
      <w:r>
        <w:rPr>
          <w:rFonts w:ascii="Times New Roman" w:eastAsia="MS Mincho" w:hAnsi="Times New Roman" w:cs="Times New Roman"/>
        </w:rPr>
        <w:t>Nov. 2</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Workshop: Late-Stage Draft of Research Paper</w:t>
      </w:r>
    </w:p>
    <w:p w:rsidR="00905718" w:rsidRDefault="00905718" w:rsidP="00905718">
      <w:pPr>
        <w:pStyle w:val="PlainText"/>
        <w:rPr>
          <w:rFonts w:ascii="Times New Roman" w:eastAsia="MS Mincho" w:hAnsi="Times New Roman" w:cs="Times New Roman"/>
        </w:rPr>
      </w:pPr>
    </w:p>
    <w:p w:rsidR="00FF44CD" w:rsidRDefault="00FF44CD" w:rsidP="00905718">
      <w:pPr>
        <w:pStyle w:val="PlainText"/>
        <w:rPr>
          <w:rFonts w:ascii="Times New Roman" w:eastAsia="MS Mincho" w:hAnsi="Times New Roman" w:cs="Times New Roman"/>
        </w:rPr>
      </w:pPr>
    </w:p>
    <w:p w:rsidR="00FF44CD" w:rsidRDefault="00FF44CD" w:rsidP="00905718">
      <w:pPr>
        <w:pStyle w:val="PlainText"/>
        <w:rPr>
          <w:rFonts w:ascii="Times New Roman" w:eastAsia="MS Mincho" w:hAnsi="Times New Roman" w:cs="Times New Roman"/>
        </w:rPr>
      </w:pPr>
    </w:p>
    <w:p w:rsidR="00905718" w:rsidRDefault="00905718" w:rsidP="00905718">
      <w:pPr>
        <w:pStyle w:val="PlainText"/>
        <w:rPr>
          <w:rFonts w:ascii="Times New Roman" w:eastAsia="MS Mincho" w:hAnsi="Times New Roman" w:cs="Times New Roman"/>
        </w:rPr>
      </w:pPr>
      <w:r>
        <w:rPr>
          <w:rFonts w:ascii="Times New Roman" w:eastAsia="MS Mincho" w:hAnsi="Times New Roman" w:cs="Times New Roman"/>
        </w:rPr>
        <w:lastRenderedPageBreak/>
        <w:t>Nov. 9</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Workshop: Tentative Final Draft of Research Paper</w:t>
      </w:r>
    </w:p>
    <w:p w:rsidR="00905718" w:rsidRDefault="00905718" w:rsidP="00905718">
      <w:pPr>
        <w:pStyle w:val="PlainText"/>
        <w:ind w:left="1440"/>
        <w:rPr>
          <w:rFonts w:ascii="Times New Roman" w:eastAsia="MS Mincho" w:hAnsi="Times New Roman" w:cs="Times New Roman"/>
          <w:b/>
        </w:rPr>
      </w:pPr>
      <w:r w:rsidRPr="00B449B1">
        <w:rPr>
          <w:rFonts w:ascii="Times New Roman" w:eastAsia="MS Mincho" w:hAnsi="Times New Roman" w:cs="Times New Roman"/>
          <w:b/>
        </w:rPr>
        <w:t>Workshop-</w:t>
      </w:r>
      <w:r>
        <w:rPr>
          <w:rFonts w:ascii="Times New Roman" w:eastAsia="MS Mincho" w:hAnsi="Times New Roman" w:cs="Times New Roman"/>
          <w:b/>
        </w:rPr>
        <w:t>marked version and revised version of tentative final draft due Friday, Nov. 13, by 4 p.m.</w:t>
      </w:r>
    </w:p>
    <w:p w:rsidR="002729B6" w:rsidRDefault="002729B6" w:rsidP="00F02F32">
      <w:pPr>
        <w:pStyle w:val="PlainText"/>
        <w:rPr>
          <w:rFonts w:ascii="Times New Roman" w:eastAsia="MS Mincho" w:hAnsi="Times New Roman" w:cs="Times New Roman"/>
        </w:rPr>
      </w:pPr>
    </w:p>
    <w:p w:rsidR="00F02F32" w:rsidRDefault="00905718" w:rsidP="00905718">
      <w:pPr>
        <w:pStyle w:val="PlainText"/>
        <w:rPr>
          <w:rFonts w:ascii="Times New Roman" w:eastAsia="MS Mincho" w:hAnsi="Times New Roman" w:cs="Times New Roman"/>
          <w:b/>
        </w:rPr>
      </w:pPr>
      <w:r>
        <w:rPr>
          <w:rFonts w:ascii="Times New Roman" w:eastAsia="MS Mincho" w:hAnsi="Times New Roman" w:cs="Times New Roman"/>
        </w:rPr>
        <w:t>Nov. 16</w:t>
      </w:r>
      <w:r w:rsidR="002729B6">
        <w:rPr>
          <w:rFonts w:ascii="Times New Roman" w:eastAsia="MS Mincho" w:hAnsi="Times New Roman" w:cs="Times New Roman"/>
        </w:rPr>
        <w:tab/>
      </w:r>
      <w:r w:rsidR="002729B6">
        <w:rPr>
          <w:rFonts w:ascii="Times New Roman" w:eastAsia="MS Mincho" w:hAnsi="Times New Roman" w:cs="Times New Roman"/>
        </w:rPr>
        <w:tab/>
      </w:r>
      <w:r w:rsidR="00C71DF3">
        <w:rPr>
          <w:rFonts w:ascii="Times New Roman" w:eastAsia="MS Mincho" w:hAnsi="Times New Roman" w:cs="Times New Roman"/>
        </w:rPr>
        <w:t xml:space="preserve"> </w:t>
      </w:r>
      <w:r>
        <w:rPr>
          <w:rFonts w:ascii="Times New Roman" w:eastAsia="MS Mincho" w:hAnsi="Times New Roman" w:cs="Times New Roman"/>
        </w:rPr>
        <w:t>Instructor-marked drafts returned and discussed</w:t>
      </w:r>
    </w:p>
    <w:p w:rsidR="002729B6" w:rsidRDefault="002729B6" w:rsidP="00F02F32">
      <w:pPr>
        <w:pStyle w:val="PlainText"/>
        <w:rPr>
          <w:rFonts w:ascii="Times New Roman" w:eastAsia="MS Mincho" w:hAnsi="Times New Roman" w:cs="Times New Roman"/>
        </w:rPr>
      </w:pPr>
    </w:p>
    <w:p w:rsidR="00C71DF3" w:rsidRDefault="00905718" w:rsidP="00F02F32">
      <w:pPr>
        <w:pStyle w:val="PlainText"/>
        <w:rPr>
          <w:rFonts w:ascii="Times New Roman" w:eastAsia="MS Mincho" w:hAnsi="Times New Roman" w:cs="Times New Roman"/>
          <w:b/>
        </w:rPr>
      </w:pPr>
      <w:r>
        <w:rPr>
          <w:rFonts w:ascii="Times New Roman" w:eastAsia="MS Mincho" w:hAnsi="Times New Roman" w:cs="Times New Roman"/>
        </w:rPr>
        <w:t>Nov. 23</w:t>
      </w:r>
      <w:r w:rsidR="002729B6">
        <w:rPr>
          <w:rFonts w:ascii="Times New Roman" w:eastAsia="MS Mincho" w:hAnsi="Times New Roman" w:cs="Times New Roman"/>
        </w:rPr>
        <w:tab/>
      </w:r>
      <w:r w:rsidR="002729B6">
        <w:rPr>
          <w:rFonts w:ascii="Times New Roman" w:eastAsia="MS Mincho" w:hAnsi="Times New Roman" w:cs="Times New Roman"/>
        </w:rPr>
        <w:tab/>
      </w:r>
      <w:r>
        <w:rPr>
          <w:rFonts w:ascii="Times New Roman" w:eastAsia="MS Mincho" w:hAnsi="Times New Roman" w:cs="Times New Roman"/>
        </w:rPr>
        <w:t>Instructor-marked version of tentative final draft and final version of paper due in class</w:t>
      </w:r>
    </w:p>
    <w:p w:rsidR="005D5B0D" w:rsidRDefault="005D5B0D" w:rsidP="00F02F32">
      <w:pPr>
        <w:pStyle w:val="PlainText"/>
        <w:rPr>
          <w:rFonts w:ascii="Times New Roman" w:eastAsia="MS Mincho" w:hAnsi="Times New Roman" w:cs="Times New Roman"/>
        </w:rPr>
      </w:pPr>
    </w:p>
    <w:p w:rsidR="00F812FF" w:rsidRDefault="00905718" w:rsidP="00F02F32">
      <w:pPr>
        <w:pStyle w:val="PlainText"/>
        <w:rPr>
          <w:rFonts w:ascii="Times New Roman" w:eastAsia="MS Mincho" w:hAnsi="Times New Roman" w:cs="Times New Roman"/>
          <w:b/>
        </w:rPr>
      </w:pPr>
      <w:r>
        <w:rPr>
          <w:rFonts w:ascii="Times New Roman" w:eastAsia="MS Mincho" w:hAnsi="Times New Roman" w:cs="Times New Roman"/>
        </w:rPr>
        <w:t>Nov. 30</w:t>
      </w:r>
      <w:r w:rsidR="002729B6">
        <w:rPr>
          <w:rFonts w:ascii="Times New Roman" w:eastAsia="MS Mincho" w:hAnsi="Times New Roman" w:cs="Times New Roman"/>
        </w:rPr>
        <w:tab/>
      </w:r>
      <w:r w:rsidR="002729B6">
        <w:rPr>
          <w:rFonts w:ascii="Times New Roman" w:eastAsia="MS Mincho" w:hAnsi="Times New Roman" w:cs="Times New Roman"/>
        </w:rPr>
        <w:tab/>
      </w:r>
      <w:r w:rsidR="00FF44CD">
        <w:rPr>
          <w:rFonts w:ascii="Times New Roman" w:eastAsia="MS Mincho" w:hAnsi="Times New Roman" w:cs="Times New Roman"/>
        </w:rPr>
        <w:t>Final drafts returned</w:t>
      </w:r>
    </w:p>
    <w:p w:rsidR="008A2BE8" w:rsidRDefault="008A2BE8" w:rsidP="00F02F32">
      <w:pPr>
        <w:pStyle w:val="PlainText"/>
        <w:rPr>
          <w:rFonts w:ascii="Times New Roman" w:eastAsia="MS Mincho" w:hAnsi="Times New Roman" w:cs="Times New Roman"/>
          <w:b/>
        </w:rPr>
      </w:pPr>
    </w:p>
    <w:p w:rsidR="00B26883" w:rsidRDefault="00B02F75" w:rsidP="00F02F32">
      <w:pPr>
        <w:spacing w:line="240" w:lineRule="auto"/>
        <w:rPr>
          <w:sz w:val="20"/>
          <w:szCs w:val="20"/>
        </w:rPr>
      </w:pPr>
      <w:r>
        <w:rPr>
          <w:b/>
          <w:sz w:val="20"/>
          <w:szCs w:val="20"/>
        </w:rPr>
        <w:t>ATTENDANCE</w:t>
      </w:r>
      <w:r w:rsidR="00A63D65">
        <w:rPr>
          <w:b/>
          <w:sz w:val="20"/>
          <w:szCs w:val="20"/>
        </w:rPr>
        <w:t xml:space="preserve">: </w:t>
      </w:r>
      <w:r w:rsidR="00A63D65">
        <w:rPr>
          <w:sz w:val="20"/>
          <w:szCs w:val="20"/>
        </w:rPr>
        <w:t>Given that this i</w:t>
      </w:r>
      <w:r w:rsidR="00F02F32">
        <w:rPr>
          <w:sz w:val="20"/>
          <w:szCs w:val="20"/>
        </w:rPr>
        <w:t>s a weekly class, with only fou</w:t>
      </w:r>
      <w:r w:rsidR="000A5DAF">
        <w:rPr>
          <w:sz w:val="20"/>
          <w:szCs w:val="20"/>
        </w:rPr>
        <w:t>r</w:t>
      </w:r>
      <w:r w:rsidR="00A63D65">
        <w:rPr>
          <w:sz w:val="20"/>
          <w:szCs w:val="20"/>
        </w:rPr>
        <w:t xml:space="preserve">teen meetings, and that much of our work in class will consist of exercises and workshops </w:t>
      </w:r>
      <w:r>
        <w:rPr>
          <w:sz w:val="20"/>
          <w:szCs w:val="20"/>
        </w:rPr>
        <w:t>requiring</w:t>
      </w:r>
      <w:r w:rsidR="00A63D65">
        <w:rPr>
          <w:sz w:val="20"/>
          <w:szCs w:val="20"/>
        </w:rPr>
        <w:t xml:space="preserve"> your active participation</w:t>
      </w:r>
      <w:r>
        <w:rPr>
          <w:sz w:val="20"/>
          <w:szCs w:val="20"/>
        </w:rPr>
        <w:t xml:space="preserve">, </w:t>
      </w:r>
      <w:r w:rsidR="00FF44CD">
        <w:rPr>
          <w:sz w:val="20"/>
          <w:szCs w:val="20"/>
        </w:rPr>
        <w:t>you may only miss one class period</w:t>
      </w:r>
      <w:r w:rsidR="00A63D65">
        <w:rPr>
          <w:sz w:val="20"/>
          <w:szCs w:val="20"/>
        </w:rPr>
        <w:t xml:space="preserve"> for any reason</w:t>
      </w:r>
      <w:r w:rsidR="003C1E20">
        <w:rPr>
          <w:sz w:val="20"/>
          <w:szCs w:val="20"/>
        </w:rPr>
        <w:t xml:space="preserve"> (I recommend, of course, that you not miss any classes)</w:t>
      </w:r>
      <w:r w:rsidR="00A63D65">
        <w:rPr>
          <w:sz w:val="20"/>
          <w:szCs w:val="20"/>
        </w:rPr>
        <w:t>.  Students who exceed that limit will be dropped from the course.</w:t>
      </w:r>
    </w:p>
    <w:p w:rsidR="00B02F75" w:rsidRDefault="00B02F75" w:rsidP="00F02F32">
      <w:pPr>
        <w:spacing w:after="0" w:line="240" w:lineRule="auto"/>
        <w:rPr>
          <w:sz w:val="20"/>
          <w:szCs w:val="20"/>
        </w:rPr>
      </w:pPr>
      <w:r>
        <w:rPr>
          <w:b/>
          <w:sz w:val="20"/>
          <w:szCs w:val="20"/>
        </w:rPr>
        <w:t>GRADES:</w:t>
      </w:r>
      <w:r>
        <w:rPr>
          <w:sz w:val="20"/>
          <w:szCs w:val="20"/>
        </w:rPr>
        <w:t xml:space="preserve"> Your final grade in this course will come from the following percentages:</w:t>
      </w:r>
    </w:p>
    <w:p w:rsidR="00B02F75" w:rsidRDefault="00B64BD9" w:rsidP="00F02F32">
      <w:pPr>
        <w:spacing w:after="0" w:line="240" w:lineRule="auto"/>
        <w:ind w:left="990"/>
        <w:rPr>
          <w:sz w:val="20"/>
          <w:szCs w:val="20"/>
        </w:rPr>
      </w:pPr>
      <w:r>
        <w:rPr>
          <w:sz w:val="20"/>
          <w:szCs w:val="20"/>
        </w:rPr>
        <w:t>Attendance/Participation</w:t>
      </w:r>
      <w:r>
        <w:rPr>
          <w:sz w:val="20"/>
          <w:szCs w:val="20"/>
        </w:rPr>
        <w:tab/>
      </w:r>
      <w:r w:rsidR="00430085">
        <w:rPr>
          <w:sz w:val="20"/>
          <w:szCs w:val="20"/>
        </w:rPr>
        <w:tab/>
      </w:r>
      <w:r w:rsidR="00FF44CD">
        <w:rPr>
          <w:sz w:val="20"/>
          <w:szCs w:val="20"/>
        </w:rPr>
        <w:tab/>
      </w:r>
      <w:r>
        <w:rPr>
          <w:sz w:val="20"/>
          <w:szCs w:val="20"/>
        </w:rPr>
        <w:t>1</w:t>
      </w:r>
      <w:r w:rsidR="00B02F75">
        <w:rPr>
          <w:sz w:val="20"/>
          <w:szCs w:val="20"/>
        </w:rPr>
        <w:t>0%</w:t>
      </w:r>
    </w:p>
    <w:p w:rsidR="00FF44CD" w:rsidRDefault="00FF44CD" w:rsidP="00F02F32">
      <w:pPr>
        <w:spacing w:after="0" w:line="240" w:lineRule="auto"/>
        <w:ind w:left="990"/>
        <w:rPr>
          <w:sz w:val="20"/>
          <w:szCs w:val="20"/>
        </w:rPr>
      </w:pPr>
      <w:r>
        <w:rPr>
          <w:sz w:val="20"/>
          <w:szCs w:val="20"/>
        </w:rPr>
        <w:t>Grade on unresearched essay</w:t>
      </w:r>
      <w:r>
        <w:rPr>
          <w:sz w:val="20"/>
          <w:szCs w:val="20"/>
        </w:rPr>
        <w:tab/>
      </w:r>
      <w:r>
        <w:rPr>
          <w:sz w:val="20"/>
          <w:szCs w:val="20"/>
        </w:rPr>
        <w:tab/>
      </w:r>
      <w:r>
        <w:rPr>
          <w:sz w:val="20"/>
          <w:szCs w:val="20"/>
        </w:rPr>
        <w:tab/>
        <w:t>20%</w:t>
      </w:r>
    </w:p>
    <w:p w:rsidR="00F02F32" w:rsidRDefault="00F02F32" w:rsidP="00F02F32">
      <w:pPr>
        <w:spacing w:after="0" w:line="240" w:lineRule="auto"/>
        <w:ind w:left="990"/>
        <w:rPr>
          <w:sz w:val="20"/>
          <w:szCs w:val="20"/>
        </w:rPr>
      </w:pPr>
      <w:r>
        <w:rPr>
          <w:sz w:val="20"/>
          <w:szCs w:val="20"/>
        </w:rPr>
        <w:t xml:space="preserve">Submission of late-stage </w:t>
      </w:r>
      <w:r w:rsidR="00FF44CD">
        <w:rPr>
          <w:sz w:val="20"/>
          <w:szCs w:val="20"/>
        </w:rPr>
        <w:t>research draft</w:t>
      </w:r>
      <w:r w:rsidR="00FF44CD">
        <w:rPr>
          <w:sz w:val="20"/>
          <w:szCs w:val="20"/>
        </w:rPr>
        <w:tab/>
      </w:r>
      <w:r w:rsidR="00FF44CD">
        <w:rPr>
          <w:sz w:val="20"/>
          <w:szCs w:val="20"/>
        </w:rPr>
        <w:tab/>
      </w:r>
      <w:r>
        <w:rPr>
          <w:sz w:val="20"/>
          <w:szCs w:val="20"/>
        </w:rPr>
        <w:t>10%</w:t>
      </w:r>
    </w:p>
    <w:p w:rsidR="00B64BD9" w:rsidRDefault="00F02F32" w:rsidP="00F02F32">
      <w:pPr>
        <w:spacing w:after="0" w:line="240" w:lineRule="auto"/>
        <w:ind w:left="990"/>
        <w:rPr>
          <w:sz w:val="20"/>
          <w:szCs w:val="20"/>
        </w:rPr>
      </w:pPr>
      <w:r>
        <w:rPr>
          <w:sz w:val="20"/>
          <w:szCs w:val="20"/>
        </w:rPr>
        <w:t>Participation</w:t>
      </w:r>
      <w:r w:rsidR="00B64BD9">
        <w:rPr>
          <w:sz w:val="20"/>
          <w:szCs w:val="20"/>
        </w:rPr>
        <w:t xml:space="preserve"> in </w:t>
      </w:r>
      <w:r w:rsidR="00430085">
        <w:rPr>
          <w:sz w:val="20"/>
          <w:szCs w:val="20"/>
        </w:rPr>
        <w:t>d</w:t>
      </w:r>
      <w:r w:rsidR="00B64BD9">
        <w:rPr>
          <w:sz w:val="20"/>
          <w:szCs w:val="20"/>
        </w:rPr>
        <w:t xml:space="preserve">raft </w:t>
      </w:r>
      <w:r w:rsidR="00430085">
        <w:rPr>
          <w:sz w:val="20"/>
          <w:szCs w:val="20"/>
        </w:rPr>
        <w:t>w</w:t>
      </w:r>
      <w:r w:rsidR="00B64BD9">
        <w:rPr>
          <w:sz w:val="20"/>
          <w:szCs w:val="20"/>
        </w:rPr>
        <w:t>orkshop</w:t>
      </w:r>
      <w:r w:rsidR="00430085">
        <w:rPr>
          <w:sz w:val="20"/>
          <w:szCs w:val="20"/>
        </w:rPr>
        <w:tab/>
        <w:t>1</w:t>
      </w:r>
      <w:r w:rsidR="00430085">
        <w:rPr>
          <w:sz w:val="20"/>
          <w:szCs w:val="20"/>
        </w:rPr>
        <w:tab/>
      </w:r>
      <w:r w:rsidR="00FF44CD">
        <w:rPr>
          <w:sz w:val="20"/>
          <w:szCs w:val="20"/>
        </w:rPr>
        <w:tab/>
      </w:r>
      <w:r w:rsidR="00430085">
        <w:rPr>
          <w:sz w:val="20"/>
          <w:szCs w:val="20"/>
        </w:rPr>
        <w:t>10%</w:t>
      </w:r>
    </w:p>
    <w:p w:rsidR="00430085" w:rsidRDefault="00430085" w:rsidP="00F02F32">
      <w:pPr>
        <w:spacing w:after="0" w:line="240" w:lineRule="auto"/>
        <w:ind w:left="990"/>
        <w:rPr>
          <w:sz w:val="20"/>
          <w:szCs w:val="20"/>
        </w:rPr>
      </w:pPr>
      <w:r>
        <w:rPr>
          <w:sz w:val="20"/>
          <w:szCs w:val="20"/>
        </w:rPr>
        <w:t xml:space="preserve">Submission of tentative final </w:t>
      </w:r>
      <w:r w:rsidR="00FF44CD">
        <w:rPr>
          <w:sz w:val="20"/>
          <w:szCs w:val="20"/>
        </w:rPr>
        <w:t xml:space="preserve">research </w:t>
      </w:r>
      <w:r>
        <w:rPr>
          <w:sz w:val="20"/>
          <w:szCs w:val="20"/>
        </w:rPr>
        <w:t>draft</w:t>
      </w:r>
      <w:r>
        <w:rPr>
          <w:sz w:val="20"/>
          <w:szCs w:val="20"/>
        </w:rPr>
        <w:tab/>
        <w:t>10%</w:t>
      </w:r>
    </w:p>
    <w:p w:rsidR="00F02F32" w:rsidRDefault="00F02F32" w:rsidP="00F02F32">
      <w:pPr>
        <w:spacing w:after="0" w:line="240" w:lineRule="auto"/>
        <w:ind w:left="990"/>
        <w:rPr>
          <w:sz w:val="20"/>
          <w:szCs w:val="20"/>
        </w:rPr>
      </w:pPr>
      <w:r>
        <w:rPr>
          <w:sz w:val="20"/>
          <w:szCs w:val="20"/>
        </w:rPr>
        <w:t>Performance in draft workshop</w:t>
      </w:r>
      <w:r>
        <w:rPr>
          <w:sz w:val="20"/>
          <w:szCs w:val="20"/>
        </w:rPr>
        <w:tab/>
        <w:t>2</w:t>
      </w:r>
      <w:r>
        <w:rPr>
          <w:sz w:val="20"/>
          <w:szCs w:val="20"/>
        </w:rPr>
        <w:tab/>
      </w:r>
      <w:r w:rsidR="00FF44CD">
        <w:rPr>
          <w:sz w:val="20"/>
          <w:szCs w:val="20"/>
        </w:rPr>
        <w:tab/>
      </w:r>
      <w:r>
        <w:rPr>
          <w:sz w:val="20"/>
          <w:szCs w:val="20"/>
        </w:rPr>
        <w:t>10%</w:t>
      </w:r>
    </w:p>
    <w:p w:rsidR="00EF6DE6" w:rsidRDefault="00FF44CD" w:rsidP="00F02F32">
      <w:pPr>
        <w:spacing w:after="0" w:line="240" w:lineRule="auto"/>
        <w:ind w:left="990"/>
        <w:rPr>
          <w:sz w:val="20"/>
          <w:szCs w:val="20"/>
        </w:rPr>
      </w:pPr>
      <w:r>
        <w:rPr>
          <w:sz w:val="20"/>
          <w:szCs w:val="20"/>
        </w:rPr>
        <w:t>Grade on final</w:t>
      </w:r>
      <w:r w:rsidR="00430085">
        <w:rPr>
          <w:sz w:val="20"/>
          <w:szCs w:val="20"/>
        </w:rPr>
        <w:t xml:space="preserve"> version of research p</w:t>
      </w:r>
      <w:r w:rsidR="00B02F75">
        <w:rPr>
          <w:sz w:val="20"/>
          <w:szCs w:val="20"/>
        </w:rPr>
        <w:t>aper</w:t>
      </w:r>
      <w:r w:rsidR="00BF2B1C">
        <w:rPr>
          <w:sz w:val="20"/>
          <w:szCs w:val="20"/>
        </w:rPr>
        <w:tab/>
      </w:r>
      <w:r w:rsidR="00430085">
        <w:rPr>
          <w:sz w:val="20"/>
          <w:szCs w:val="20"/>
        </w:rPr>
        <w:tab/>
      </w:r>
      <w:r>
        <w:rPr>
          <w:sz w:val="20"/>
          <w:szCs w:val="20"/>
        </w:rPr>
        <w:t>3</w:t>
      </w:r>
      <w:r w:rsidR="00BF2B1C">
        <w:rPr>
          <w:sz w:val="20"/>
          <w:szCs w:val="20"/>
        </w:rPr>
        <w:t>0%</w:t>
      </w:r>
    </w:p>
    <w:p w:rsidR="00BF2B1C" w:rsidRPr="00BF2B1C" w:rsidRDefault="00BF2B1C" w:rsidP="00F02F32">
      <w:pPr>
        <w:spacing w:after="0" w:line="240" w:lineRule="auto"/>
        <w:ind w:left="990"/>
        <w:rPr>
          <w:sz w:val="20"/>
          <w:szCs w:val="20"/>
        </w:rPr>
      </w:pPr>
    </w:p>
    <w:p w:rsidR="00F02F32" w:rsidRDefault="00EF6DE6" w:rsidP="00F02F32">
      <w:pPr>
        <w:pStyle w:val="PlainText"/>
        <w:rPr>
          <w:rFonts w:ascii="Times New Roman" w:eastAsia="MS Mincho" w:hAnsi="Times New Roman" w:cs="Times New Roman"/>
        </w:rPr>
      </w:pPr>
      <w:r w:rsidRPr="00BF2B1C">
        <w:rPr>
          <w:rFonts w:ascii="Times New Roman" w:eastAsia="MS Mincho" w:hAnsi="Times New Roman" w:cs="Times New Roman"/>
          <w:b/>
        </w:rPr>
        <w:t>ACADEMIC INTEGRITY:</w:t>
      </w:r>
      <w:r>
        <w:rPr>
          <w:rFonts w:ascii="Times New Roman" w:eastAsia="MS Mincho" w:hAnsi="Times New Roman" w:cs="Times New Roman"/>
        </w:rPr>
        <w:t xml:space="preserve">  </w:t>
      </w:r>
      <w:r w:rsidR="00F02F32">
        <w:rPr>
          <w:rFonts w:ascii="Times New Roman" w:eastAsia="MS Mincho" w:hAnsi="Times New Roman" w:cs="Times New Roman"/>
        </w:rPr>
        <w:t xml:space="preserve">Knowingly presenting someone else’s work as your own, whether in an exam, journal, or any other format, constitutes plagiarism.  Plagiarism carries serious penalties, from failure on a particular assignment to failure for the course.  If you ever have any questions on this subject, please feel free to ask me about them, without fear of embarrassment, and/or consult this page and its links for more information: </w:t>
      </w:r>
      <w:r w:rsidR="00F02F32" w:rsidRPr="00D04F39">
        <w:rPr>
          <w:rFonts w:ascii="Times New Roman" w:eastAsia="MS Mincho" w:hAnsi="Times New Roman" w:cs="Times New Roman"/>
        </w:rPr>
        <w:t>http://uca.edu/integrity/</w:t>
      </w:r>
    </w:p>
    <w:p w:rsidR="00F02F32" w:rsidRDefault="00F02F32" w:rsidP="00F02F32">
      <w:pPr>
        <w:pStyle w:val="PlainText"/>
        <w:rPr>
          <w:rFonts w:ascii="Times New Roman" w:eastAsia="MS Mincho" w:hAnsi="Times New Roman" w:cs="Times New Roman"/>
        </w:rPr>
      </w:pPr>
      <w:r w:rsidRPr="00DE52FC">
        <w:rPr>
          <w:rFonts w:ascii="Times New Roman" w:eastAsia="MS Mincho" w:hAnsi="Times New Roman" w:cs="Times New Roman"/>
          <w:b/>
        </w:rPr>
        <w:t>Here is UCA’s official policy statement regarding academic integrity</w:t>
      </w:r>
      <w:r>
        <w:rPr>
          <w:rFonts w:ascii="Times New Roman" w:eastAsia="MS Mincho" w:hAnsi="Times New Roman" w:cs="Times New Roman"/>
        </w:rPr>
        <w:t>: 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EF6DE6" w:rsidRDefault="00EF6DE6" w:rsidP="00F02F32">
      <w:pPr>
        <w:pStyle w:val="PlainText"/>
        <w:rPr>
          <w:rFonts w:ascii="Times New Roman" w:eastAsia="MS Mincho" w:hAnsi="Times New Roman" w:cs="Times New Roman"/>
        </w:rPr>
      </w:pPr>
    </w:p>
    <w:p w:rsidR="00EF6DE6" w:rsidRDefault="0044522F" w:rsidP="00724B4D">
      <w:pPr>
        <w:pStyle w:val="PlainText"/>
        <w:rPr>
          <w:rFonts w:ascii="Times New Roman" w:eastAsia="MS Mincho" w:hAnsi="Times New Roman" w:cs="Times New Roman"/>
        </w:rPr>
      </w:pPr>
      <w:r w:rsidRPr="0044522F">
        <w:rPr>
          <w:rFonts w:ascii="Times New Roman" w:eastAsia="MS Mincho" w:hAnsi="Times New Roman" w:cs="Times New Roman"/>
          <w:b/>
        </w:rPr>
        <w:t>COURSE EVALUATIONS</w:t>
      </w:r>
      <w:r w:rsidRPr="0044522F">
        <w:rPr>
          <w:rFonts w:ascii="Times New Roman" w:eastAsia="MS Mincho" w:hAnsi="Times New Roman" w:cs="Times New Roman"/>
        </w:rPr>
        <w:t xml:space="preserve"> (in which </w:t>
      </w:r>
      <w:r w:rsidRPr="0044522F">
        <w:rPr>
          <w:rFonts w:ascii="Times New Roman" w:eastAsia="MS Mincho" w:hAnsi="Times New Roman" w:cs="Times New Roman"/>
          <w:i/>
        </w:rPr>
        <w:t>you</w:t>
      </w:r>
      <w:r w:rsidRPr="0044522F">
        <w:rPr>
          <w:rFonts w:ascii="Times New Roman" w:eastAsia="MS Mincho" w:hAnsi="Times New Roman" w:cs="Times New Roman"/>
        </w:rPr>
        <w:t xml:space="preserve"> get to grade </w:t>
      </w:r>
      <w:r w:rsidRPr="0044522F">
        <w:rPr>
          <w:rFonts w:ascii="Times New Roman" w:eastAsia="MS Mincho" w:hAnsi="Times New Roman" w:cs="Times New Roman"/>
          <w:i/>
        </w:rPr>
        <w:t>me</w:t>
      </w:r>
      <w:r w:rsidRPr="0044522F">
        <w:rPr>
          <w:rFonts w:ascii="Times New Roman" w:eastAsia="MS Mincho" w:hAnsi="Times New Roman" w:cs="Times New Roman"/>
        </w:rPr>
        <w:t xml:space="preserve">):  </w:t>
      </w:r>
      <w:r w:rsidRPr="0044522F">
        <w:rPr>
          <w:rFonts w:ascii="Times New Roman" w:hAnsi="Times New Roman" w:cs="Times New Roman"/>
        </w:rPr>
        <w:t>Student evaluations of a course and its professor are a crucial element in helping faculty achieve excellence in the classroom and the institution in demonstrating that students are gaining knowledge. Students may evaluate courses they are taking s</w:t>
      </w:r>
      <w:r w:rsidR="00724B4D">
        <w:rPr>
          <w:rFonts w:ascii="Times New Roman" w:hAnsi="Times New Roman" w:cs="Times New Roman"/>
        </w:rPr>
        <w:t>tarting on Monday, Nov. 23</w:t>
      </w:r>
      <w:r w:rsidRPr="0044522F">
        <w:rPr>
          <w:rFonts w:ascii="Times New Roman" w:hAnsi="Times New Roman" w:cs="Times New Roman"/>
        </w:rPr>
        <w:t>, through the end of finals week by logging in to myUCA and clicking on the Evals button on the top right.</w:t>
      </w:r>
    </w:p>
    <w:p w:rsidR="0044522F" w:rsidRDefault="0044522F" w:rsidP="0044522F">
      <w:pPr>
        <w:pStyle w:val="PlainText"/>
        <w:rPr>
          <w:rFonts w:ascii="Times New Roman" w:eastAsia="MS Mincho" w:hAnsi="Times New Roman" w:cs="Times New Roman"/>
          <w:b/>
        </w:rPr>
      </w:pPr>
    </w:p>
    <w:p w:rsidR="0044522F" w:rsidRPr="001F541B" w:rsidRDefault="0044522F" w:rsidP="0044522F">
      <w:pPr>
        <w:pStyle w:val="PlainText"/>
        <w:rPr>
          <w:rFonts w:ascii="Times New Roman" w:eastAsia="MS Mincho" w:hAnsi="Times New Roman" w:cs="Times New Roman"/>
        </w:rPr>
      </w:pPr>
      <w:r>
        <w:rPr>
          <w:rFonts w:ascii="Times New Roman" w:eastAsia="MS Mincho" w:hAnsi="Times New Roman" w:cs="Times New Roman"/>
          <w:b/>
        </w:rPr>
        <w:t xml:space="preserve">DISABILITIES:  </w:t>
      </w:r>
      <w:r>
        <w:rPr>
          <w:rFonts w:ascii="Times New Roman" w:eastAsia="MS Mincho" w:hAnsi="Times New Roman" w:cs="Times New Roman"/>
        </w:rPr>
        <w:t>UCA adheres to the requirements of the Americans with Disabilities Act.  If you need an accommodation under this act due to a disability, contact the UCA Office of Disability Services at 450-3613.</w:t>
      </w:r>
    </w:p>
    <w:p w:rsidR="0044522F" w:rsidRDefault="0044522F" w:rsidP="0044522F">
      <w:pPr>
        <w:pStyle w:val="BodyTextIndentL2"/>
        <w:tabs>
          <w:tab w:val="clear" w:pos="864"/>
          <w:tab w:val="left" w:pos="0"/>
        </w:tabs>
        <w:spacing w:after="0" w:line="240" w:lineRule="auto"/>
        <w:ind w:left="0"/>
        <w:rPr>
          <w:rFonts w:ascii="Times New Roman" w:eastAsia="MS Mincho" w:hAnsi="Times New Roman"/>
          <w:b/>
        </w:rPr>
      </w:pPr>
    </w:p>
    <w:p w:rsidR="0044522F" w:rsidRPr="009031A6" w:rsidRDefault="0044522F" w:rsidP="0044522F">
      <w:pPr>
        <w:pStyle w:val="BodyTextIndentL2"/>
        <w:tabs>
          <w:tab w:val="clear" w:pos="864"/>
          <w:tab w:val="left" w:pos="0"/>
        </w:tabs>
        <w:spacing w:line="240" w:lineRule="auto"/>
        <w:ind w:left="0"/>
        <w:rPr>
          <w:rFonts w:ascii="Times New Roman" w:hAnsi="Times New Roman"/>
        </w:rPr>
      </w:pPr>
      <w:r w:rsidRPr="009031A6">
        <w:rPr>
          <w:rFonts w:ascii="Times New Roman" w:eastAsia="MS Mincho" w:hAnsi="Times New Roman"/>
          <w:b/>
        </w:rPr>
        <w:t xml:space="preserve">BUILDING EMERGENCY PLAN:  </w:t>
      </w:r>
      <w:r w:rsidRPr="009031A6">
        <w:rPr>
          <w:rFonts w:ascii="Times New Roman" w:hAnsi="Times New Roman"/>
        </w:rPr>
        <w:t xml:space="preserve">An Emergency Procedures Summary (EPS) for the building in which this class is held will be discussed during the first week of this course. EPS documents for most buildings on campus are available at </w:t>
      </w:r>
      <w:hyperlink r:id="rId5" w:history="1">
        <w:r w:rsidRPr="009031A6">
          <w:rPr>
            <w:rStyle w:val="Hyperlink"/>
            <w:rFonts w:ascii="Times New Roman" w:hAnsi="Times New Roman"/>
          </w:rPr>
          <w:t>http://uca.edu/mysafety/bep/</w:t>
        </w:r>
      </w:hyperlink>
      <w:r w:rsidRPr="009031A6">
        <w:rPr>
          <w:rFonts w:ascii="Times New Roman" w:hAnsi="Times New Roman"/>
        </w:rPr>
        <w:t>. Every student should be familiar with emergency procedures for any campus building in which he/she spends time for classes or other purposes.</w:t>
      </w:r>
    </w:p>
    <w:p w:rsidR="00EF6DE6" w:rsidRDefault="0044522F" w:rsidP="00F02F32">
      <w:pPr>
        <w:spacing w:line="240" w:lineRule="auto"/>
        <w:rPr>
          <w:sz w:val="20"/>
          <w:szCs w:val="20"/>
        </w:rPr>
      </w:pPr>
      <w:r>
        <w:rPr>
          <w:b/>
          <w:sz w:val="20"/>
          <w:szCs w:val="20"/>
        </w:rPr>
        <w:t xml:space="preserve">TITLE IX DISCLOSURE: </w:t>
      </w:r>
      <w:r w:rsidRPr="009031A6">
        <w:rPr>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w:t>
      </w:r>
      <w:r w:rsidRPr="009031A6">
        <w:rPr>
          <w:sz w:val="20"/>
          <w:szCs w:val="20"/>
        </w:rPr>
        <w:lastRenderedPageBreak/>
        <w:t xml:space="preserve">The determination to conduct an investigation will be made by the Title IX Coordinator.  For further information, please visit:  </w:t>
      </w:r>
      <w:hyperlink r:id="rId6" w:history="1">
        <w:r w:rsidRPr="009031A6">
          <w:rPr>
            <w:rStyle w:val="Hyperlink"/>
          </w:rPr>
          <w:t>https://uca.edu/titleix</w:t>
        </w:r>
      </w:hyperlink>
      <w:r w:rsidRPr="009031A6">
        <w:rPr>
          <w:sz w:val="20"/>
          <w:szCs w:val="20"/>
        </w:rPr>
        <w:t xml:space="preserve">.  </w:t>
      </w:r>
      <w:r w:rsidRPr="009031A6">
        <w:rPr>
          <w:i/>
          <w:sz w:val="20"/>
          <w:szCs w:val="20"/>
        </w:rPr>
        <w:t>*Disclosure of sexual misconduct by a third party who is not a student and/or employee is also required if the misconduct occurs when the third party is a participant in a university-sponsored program, event, or activity.</w:t>
      </w:r>
    </w:p>
    <w:p w:rsidR="00D7391B" w:rsidRDefault="00D7391B" w:rsidP="00F02F32">
      <w:pPr>
        <w:spacing w:line="240" w:lineRule="auto"/>
        <w:rPr>
          <w:sz w:val="20"/>
          <w:szCs w:val="20"/>
        </w:rPr>
      </w:pPr>
    </w:p>
    <w:p w:rsidR="00D7391B" w:rsidRPr="003E2A4F" w:rsidRDefault="00D7391B" w:rsidP="00F02F32">
      <w:pPr>
        <w:spacing w:line="240" w:lineRule="auto"/>
        <w:rPr>
          <w:b/>
          <w:sz w:val="20"/>
          <w:szCs w:val="20"/>
        </w:rPr>
      </w:pPr>
      <w:r w:rsidRPr="003E2A4F">
        <w:rPr>
          <w:b/>
          <w:noProof/>
          <w:sz w:val="20"/>
          <w:szCs w:val="20"/>
        </w:rPr>
        <w:drawing>
          <wp:inline distT="0" distB="0" distL="0" distR="0" wp14:anchorId="2635F1F5" wp14:editId="7E9006FC">
            <wp:extent cx="5943600" cy="446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z-chast-a-panel-called-creation-the-true-story-which-retells-the-genesis-creati-new-yorker-cartoo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60875"/>
                    </a:xfrm>
                    <a:prstGeom prst="rect">
                      <a:avLst/>
                    </a:prstGeom>
                  </pic:spPr>
                </pic:pic>
              </a:graphicData>
            </a:graphic>
          </wp:inline>
        </w:drawing>
      </w:r>
    </w:p>
    <w:sectPr w:rsidR="00D7391B" w:rsidRPr="003E2A4F" w:rsidSect="0046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F3"/>
    <w:rsid w:val="00032454"/>
    <w:rsid w:val="00056442"/>
    <w:rsid w:val="000A5DAF"/>
    <w:rsid w:val="000A5FA5"/>
    <w:rsid w:val="0020252C"/>
    <w:rsid w:val="002729B6"/>
    <w:rsid w:val="002960C5"/>
    <w:rsid w:val="002C457E"/>
    <w:rsid w:val="002F79BA"/>
    <w:rsid w:val="003B49E1"/>
    <w:rsid w:val="003C1E20"/>
    <w:rsid w:val="003C4FA0"/>
    <w:rsid w:val="003E2A4F"/>
    <w:rsid w:val="003E71BC"/>
    <w:rsid w:val="003F5351"/>
    <w:rsid w:val="00430085"/>
    <w:rsid w:val="0044522F"/>
    <w:rsid w:val="00451139"/>
    <w:rsid w:val="00466043"/>
    <w:rsid w:val="005328F7"/>
    <w:rsid w:val="00580DC0"/>
    <w:rsid w:val="005D5B0D"/>
    <w:rsid w:val="00623A82"/>
    <w:rsid w:val="00646FCD"/>
    <w:rsid w:val="00691BD0"/>
    <w:rsid w:val="006A6D22"/>
    <w:rsid w:val="00704939"/>
    <w:rsid w:val="00724B4D"/>
    <w:rsid w:val="00774145"/>
    <w:rsid w:val="0080442F"/>
    <w:rsid w:val="008A2BE8"/>
    <w:rsid w:val="00905718"/>
    <w:rsid w:val="0099199B"/>
    <w:rsid w:val="00991BDF"/>
    <w:rsid w:val="00993DDF"/>
    <w:rsid w:val="00A304BA"/>
    <w:rsid w:val="00A33ABC"/>
    <w:rsid w:val="00A47215"/>
    <w:rsid w:val="00A63D65"/>
    <w:rsid w:val="00B02F75"/>
    <w:rsid w:val="00B26883"/>
    <w:rsid w:val="00B449B1"/>
    <w:rsid w:val="00B62380"/>
    <w:rsid w:val="00B64BD9"/>
    <w:rsid w:val="00BF2B1C"/>
    <w:rsid w:val="00C34382"/>
    <w:rsid w:val="00C51AF3"/>
    <w:rsid w:val="00C71DF3"/>
    <w:rsid w:val="00C76F64"/>
    <w:rsid w:val="00CE4A05"/>
    <w:rsid w:val="00D7391B"/>
    <w:rsid w:val="00DA0D4A"/>
    <w:rsid w:val="00DC638B"/>
    <w:rsid w:val="00E2355C"/>
    <w:rsid w:val="00E646B7"/>
    <w:rsid w:val="00EE26D5"/>
    <w:rsid w:val="00EF6DE6"/>
    <w:rsid w:val="00F02F32"/>
    <w:rsid w:val="00F27FA0"/>
    <w:rsid w:val="00F812FF"/>
    <w:rsid w:val="00FD7DC3"/>
    <w:rsid w:val="00FF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3B985-FAF7-4960-B5C1-23A842E6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51AF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51AF3"/>
    <w:rPr>
      <w:rFonts w:ascii="Courier New" w:eastAsia="Times New Roman" w:hAnsi="Courier New" w:cs="Courier New"/>
      <w:sz w:val="20"/>
      <w:szCs w:val="20"/>
    </w:rPr>
  </w:style>
  <w:style w:type="character" w:styleId="Hyperlink">
    <w:name w:val="Hyperlink"/>
    <w:basedOn w:val="DefaultParagraphFont"/>
    <w:rsid w:val="00C51AF3"/>
    <w:rPr>
      <w:color w:val="0000FF"/>
      <w:u w:val="single"/>
    </w:rPr>
  </w:style>
  <w:style w:type="paragraph" w:customStyle="1" w:styleId="BodyTextIndentL2">
    <w:name w:val="Body Text Indent L2"/>
    <w:basedOn w:val="Normal"/>
    <w:rsid w:val="0044522F"/>
    <w:pPr>
      <w:tabs>
        <w:tab w:val="left" w:pos="432"/>
        <w:tab w:val="left" w:pos="864"/>
        <w:tab w:val="left" w:pos="1296"/>
        <w:tab w:val="left" w:pos="1728"/>
      </w:tabs>
      <w:spacing w:after="240" w:line="260" w:lineRule="atLeast"/>
      <w:ind w:left="864"/>
    </w:pPr>
    <w:rPr>
      <w:rFonts w:ascii="Arial" w:eastAsia="Arial" w:hAnsi="Arial"/>
      <w:snapToGrid w:val="0"/>
      <w:sz w:val="20"/>
      <w:szCs w:val="20"/>
    </w:rPr>
  </w:style>
  <w:style w:type="paragraph" w:styleId="BalloonText">
    <w:name w:val="Balloon Text"/>
    <w:basedOn w:val="Normal"/>
    <w:link w:val="BalloonTextChar"/>
    <w:uiPriority w:val="99"/>
    <w:semiHidden/>
    <w:unhideWhenUsed/>
    <w:rsid w:val="00D7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edu/titleix" TargetMode="External"/><Relationship Id="rId5" Type="http://schemas.openxmlformats.org/officeDocument/2006/relationships/hyperlink" Target="http://uca.edu/mysafety/bep/" TargetMode="External"/><Relationship Id="rId4" Type="http://schemas.openxmlformats.org/officeDocument/2006/relationships/hyperlink" Target="mailto:schaefer@uc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2015-08-20T20:14:00Z</cp:lastPrinted>
  <dcterms:created xsi:type="dcterms:W3CDTF">2015-08-21T12:48:00Z</dcterms:created>
  <dcterms:modified xsi:type="dcterms:W3CDTF">2015-08-21T12:48:00Z</dcterms:modified>
</cp:coreProperties>
</file>