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C1" w:rsidRDefault="007415C7" w:rsidP="007415C7">
      <w:pPr>
        <w:spacing w:line="240" w:lineRule="auto"/>
      </w:pPr>
      <w:bookmarkStart w:id="0" w:name="_GoBack"/>
      <w:bookmarkEnd w:id="0"/>
      <w:r>
        <w:t>Dr. Wayne B. Stengel</w:t>
      </w:r>
      <w:r>
        <w:tab/>
      </w:r>
    </w:p>
    <w:p w:rsidR="007415C7" w:rsidRDefault="007415C7" w:rsidP="007415C7">
      <w:pPr>
        <w:spacing w:line="240" w:lineRule="auto"/>
      </w:pPr>
      <w:r>
        <w:t>Fall 2015</w:t>
      </w:r>
    </w:p>
    <w:p w:rsidR="007415C7" w:rsidRDefault="007415C7" w:rsidP="007415C7">
      <w:pPr>
        <w:spacing w:line="240" w:lineRule="auto"/>
      </w:pPr>
      <w:r>
        <w:t xml:space="preserve">English 11101/2313 American Literature II </w:t>
      </w:r>
    </w:p>
    <w:p w:rsidR="007415C7" w:rsidRDefault="007415C7" w:rsidP="00222155">
      <w:pPr>
        <w:tabs>
          <w:tab w:val="left" w:pos="8056"/>
        </w:tabs>
        <w:spacing w:line="240" w:lineRule="auto"/>
      </w:pPr>
      <w:r>
        <w:t>Irby 310</w:t>
      </w:r>
      <w:r w:rsidR="00222155">
        <w:tab/>
      </w:r>
    </w:p>
    <w:p w:rsidR="007415C7" w:rsidRDefault="007415C7" w:rsidP="007415C7">
      <w:pPr>
        <w:spacing w:line="240" w:lineRule="auto"/>
      </w:pPr>
      <w:r>
        <w:t xml:space="preserve">Office Hours: MWF: 1:30-3:30; </w:t>
      </w:r>
      <w:proofErr w:type="spellStart"/>
      <w:r>
        <w:t>TTh</w:t>
      </w:r>
      <w:proofErr w:type="spellEnd"/>
      <w:r>
        <w:t xml:space="preserve"> 3-4, and by appointment</w:t>
      </w:r>
      <w:r w:rsidR="00222155">
        <w:t>.</w:t>
      </w:r>
    </w:p>
    <w:p w:rsidR="007415C7" w:rsidRDefault="007415C7" w:rsidP="007415C7">
      <w:pPr>
        <w:spacing w:line="240" w:lineRule="auto"/>
      </w:pPr>
      <w:r>
        <w:t xml:space="preserve">Phone 450-5101; e-mail: </w:t>
      </w:r>
      <w:hyperlink r:id="rId5" w:history="1">
        <w:r w:rsidRPr="00ED1029">
          <w:rPr>
            <w:rStyle w:val="Hyperlink"/>
          </w:rPr>
          <w:t>waynes@uca.edu</w:t>
        </w:r>
      </w:hyperlink>
    </w:p>
    <w:p w:rsidR="007415C7" w:rsidRDefault="007415C7" w:rsidP="007415C7">
      <w:pPr>
        <w:spacing w:line="240" w:lineRule="auto"/>
      </w:pPr>
    </w:p>
    <w:p w:rsidR="007415C7" w:rsidRDefault="007415C7" w:rsidP="007415C7">
      <w:pPr>
        <w:spacing w:line="240" w:lineRule="auto"/>
      </w:pPr>
      <w:r>
        <w:t>Course Objective and Requirements: This course will be an intensive survey of fifteen writers in American Literature, great writers who are representative of values, forces, and th</w:t>
      </w:r>
      <w:r w:rsidR="0076220D">
        <w:t>at</w:t>
      </w:r>
      <w:r>
        <w:t xml:space="preserve"> poetic expression that created the ideal</w:t>
      </w:r>
      <w:r w:rsidR="005A351E">
        <w:t>s</w:t>
      </w:r>
      <w:r>
        <w:t xml:space="preserve"> and possibilities for an emergin</w:t>
      </w:r>
      <w:r w:rsidR="0076220D">
        <w:t>g</w:t>
      </w:r>
      <w:r>
        <w:t xml:space="preserve"> American literature in the period between the Ameri</w:t>
      </w:r>
      <w:r w:rsidR="002906E5">
        <w:t>c</w:t>
      </w:r>
      <w:r>
        <w:t xml:space="preserve">an Civil War (1860-1865) to the end of World War II (1945). </w:t>
      </w:r>
      <w:r w:rsidR="0076220D">
        <w:t xml:space="preserve"> We will read carefully from five poets (Walt Whitman, Emily Dickinson, Robert Frost, Wallace Stevens, E. E. Cummings)</w:t>
      </w:r>
      <w:r w:rsidR="002906E5">
        <w:t>,</w:t>
      </w:r>
      <w:r w:rsidR="0076220D">
        <w:t xml:space="preserve"> four novelists  (Mark Twain, Henry James, Stephen Crane, </w:t>
      </w:r>
      <w:proofErr w:type="spellStart"/>
      <w:r w:rsidR="0076220D">
        <w:t>Nella</w:t>
      </w:r>
      <w:proofErr w:type="spellEnd"/>
      <w:r w:rsidR="0076220D">
        <w:t xml:space="preserve"> Larsen) and six short story writers (Kate Chopin, Mary Wilkins Freeman, Edith Wharton, Zora Neale Hurston, William Faulkner, and Ernest Hemingway) who faced obstacles of gender, prurience, economic deprivation, indifference, </w:t>
      </w:r>
      <w:r w:rsidR="002906E5">
        <w:t>or</w:t>
      </w:r>
      <w:r w:rsidR="0076220D">
        <w:t xml:space="preserve"> censorship to create both great personal </w:t>
      </w:r>
      <w:r w:rsidR="002906E5">
        <w:t xml:space="preserve">expression and </w:t>
      </w:r>
      <w:r w:rsidR="0076220D">
        <w:t xml:space="preserve"> </w:t>
      </w:r>
      <w:r w:rsidR="002906E5">
        <w:t xml:space="preserve">a nationalist vision of what it meant to be a struggling and/or </w:t>
      </w:r>
      <w:r w:rsidR="005A351E">
        <w:t>ignored</w:t>
      </w:r>
      <w:r w:rsidR="002906E5">
        <w:t xml:space="preserve"> American writer between the Civil War and the Second World War. The course will require a mid-semester examination, a final examination, and a term paper due sometime within the last ten days of the semester. We will have six to eight homework assignments, sometimes graded</w:t>
      </w:r>
      <w:r w:rsidR="00E5094E">
        <w:t>,</w:t>
      </w:r>
      <w:r w:rsidR="002906E5">
        <w:t xml:space="preserve"> also scattered throughout the semester.</w:t>
      </w:r>
    </w:p>
    <w:p w:rsidR="002906E5" w:rsidRDefault="002906E5" w:rsidP="007415C7">
      <w:pPr>
        <w:spacing w:line="240" w:lineRule="auto"/>
      </w:pPr>
    </w:p>
    <w:p w:rsidR="002906E5" w:rsidRDefault="002906E5" w:rsidP="007415C7">
      <w:pPr>
        <w:spacing w:line="240" w:lineRule="auto"/>
        <w:rPr>
          <w:b/>
        </w:rPr>
      </w:pPr>
      <w:r>
        <w:rPr>
          <w:b/>
        </w:rPr>
        <w:t>Required texts and editions:</w:t>
      </w:r>
    </w:p>
    <w:p w:rsidR="002906E5" w:rsidRDefault="002906E5" w:rsidP="007415C7">
      <w:pPr>
        <w:spacing w:line="240" w:lineRule="auto"/>
        <w:rPr>
          <w:b/>
        </w:rPr>
      </w:pPr>
      <w:r>
        <w:rPr>
          <w:b/>
        </w:rPr>
        <w:t>The Norton</w:t>
      </w:r>
      <w:r w:rsidR="005A351E">
        <w:rPr>
          <w:b/>
        </w:rPr>
        <w:t xml:space="preserve"> A</w:t>
      </w:r>
      <w:r>
        <w:rPr>
          <w:b/>
        </w:rPr>
        <w:t xml:space="preserve">nthology of American Literature, </w:t>
      </w:r>
      <w:r w:rsidR="005A351E">
        <w:rPr>
          <w:b/>
        </w:rPr>
        <w:t xml:space="preserve">Eighth </w:t>
      </w:r>
      <w:r>
        <w:rPr>
          <w:b/>
        </w:rPr>
        <w:t>Edition, Volumes C and D</w:t>
      </w:r>
    </w:p>
    <w:p w:rsidR="003836AE" w:rsidRDefault="002906E5" w:rsidP="007415C7">
      <w:pPr>
        <w:spacing w:line="240" w:lineRule="auto"/>
        <w:rPr>
          <w:b/>
        </w:rPr>
      </w:pPr>
      <w:r>
        <w:rPr>
          <w:b/>
        </w:rPr>
        <w:t xml:space="preserve">Mark Twain, </w:t>
      </w:r>
      <w:proofErr w:type="spellStart"/>
      <w:r>
        <w:rPr>
          <w:b/>
        </w:rPr>
        <w:t>Pudd’nhead</w:t>
      </w:r>
      <w:proofErr w:type="spellEnd"/>
      <w:r>
        <w:rPr>
          <w:b/>
        </w:rPr>
        <w:t xml:space="preserve"> Wilson</w:t>
      </w:r>
    </w:p>
    <w:p w:rsidR="003836AE" w:rsidRDefault="003836AE" w:rsidP="007415C7">
      <w:pPr>
        <w:spacing w:line="240" w:lineRule="auto"/>
        <w:rPr>
          <w:b/>
        </w:rPr>
      </w:pPr>
    </w:p>
    <w:p w:rsidR="003836AE" w:rsidRDefault="003836AE" w:rsidP="007415C7">
      <w:pPr>
        <w:spacing w:line="240" w:lineRule="auto"/>
        <w:rPr>
          <w:b/>
        </w:rPr>
      </w:pPr>
      <w:r>
        <w:rPr>
          <w:b/>
        </w:rPr>
        <w:t>Approximate Time Spent on each writer, subject to change and flexibility</w:t>
      </w:r>
    </w:p>
    <w:p w:rsidR="003836AE" w:rsidRDefault="003836AE" w:rsidP="007415C7">
      <w:pPr>
        <w:spacing w:line="240" w:lineRule="auto"/>
        <w:rPr>
          <w:b/>
        </w:rPr>
      </w:pPr>
      <w:r>
        <w:rPr>
          <w:b/>
        </w:rPr>
        <w:t>Walt Whitman, 2 classes</w:t>
      </w:r>
    </w:p>
    <w:p w:rsidR="003836AE" w:rsidRDefault="003836AE" w:rsidP="007415C7">
      <w:pPr>
        <w:spacing w:line="240" w:lineRule="auto"/>
        <w:rPr>
          <w:b/>
        </w:rPr>
      </w:pPr>
      <w:r>
        <w:rPr>
          <w:b/>
        </w:rPr>
        <w:t>Emily Dickinson, 2 classes</w:t>
      </w:r>
    </w:p>
    <w:p w:rsidR="003836AE" w:rsidRDefault="003836AE" w:rsidP="007415C7">
      <w:pPr>
        <w:spacing w:line="240" w:lineRule="auto"/>
        <w:rPr>
          <w:b/>
        </w:rPr>
      </w:pPr>
      <w:r>
        <w:rPr>
          <w:b/>
        </w:rPr>
        <w:t>Mark Twain, 3 classes</w:t>
      </w:r>
    </w:p>
    <w:p w:rsidR="003836AE" w:rsidRDefault="003836AE" w:rsidP="007415C7">
      <w:pPr>
        <w:spacing w:line="240" w:lineRule="auto"/>
        <w:rPr>
          <w:b/>
        </w:rPr>
      </w:pPr>
      <w:r>
        <w:rPr>
          <w:b/>
        </w:rPr>
        <w:t>Henry James, 3 classes</w:t>
      </w:r>
    </w:p>
    <w:p w:rsidR="003836AE" w:rsidRDefault="003836AE" w:rsidP="007415C7">
      <w:pPr>
        <w:spacing w:line="240" w:lineRule="auto"/>
        <w:rPr>
          <w:b/>
        </w:rPr>
      </w:pPr>
      <w:r>
        <w:rPr>
          <w:b/>
        </w:rPr>
        <w:t>Kate Chopin, 1 class</w:t>
      </w:r>
    </w:p>
    <w:p w:rsidR="00E5094E" w:rsidRDefault="00E5094E" w:rsidP="007415C7">
      <w:pPr>
        <w:spacing w:line="240" w:lineRule="auto"/>
        <w:rPr>
          <w:b/>
        </w:rPr>
      </w:pPr>
      <w:r>
        <w:rPr>
          <w:b/>
        </w:rPr>
        <w:t>Mary Wilkins Freeman, 1 class</w:t>
      </w:r>
    </w:p>
    <w:p w:rsidR="00E5094E" w:rsidRDefault="00E5094E" w:rsidP="007415C7">
      <w:pPr>
        <w:spacing w:line="240" w:lineRule="auto"/>
        <w:rPr>
          <w:b/>
        </w:rPr>
      </w:pPr>
      <w:r>
        <w:rPr>
          <w:b/>
        </w:rPr>
        <w:t>Edith Wharton, 1 class</w:t>
      </w:r>
    </w:p>
    <w:p w:rsidR="000931AD" w:rsidRDefault="000931AD" w:rsidP="007415C7">
      <w:pPr>
        <w:spacing w:line="240" w:lineRule="auto"/>
        <w:rPr>
          <w:b/>
        </w:rPr>
      </w:pPr>
      <w:r>
        <w:rPr>
          <w:b/>
        </w:rPr>
        <w:t>Stephen Crane, 2 classes</w:t>
      </w:r>
    </w:p>
    <w:p w:rsidR="000931AD" w:rsidRDefault="000931AD" w:rsidP="007415C7">
      <w:pPr>
        <w:spacing w:line="240" w:lineRule="auto"/>
        <w:rPr>
          <w:b/>
        </w:rPr>
      </w:pPr>
      <w:r>
        <w:rPr>
          <w:b/>
        </w:rPr>
        <w:t>Robert Frost, 2 classes</w:t>
      </w:r>
    </w:p>
    <w:p w:rsidR="000931AD" w:rsidRDefault="000931AD" w:rsidP="007415C7">
      <w:pPr>
        <w:spacing w:line="240" w:lineRule="auto"/>
        <w:rPr>
          <w:b/>
        </w:rPr>
      </w:pPr>
      <w:r>
        <w:rPr>
          <w:b/>
        </w:rPr>
        <w:t>Wallace Stevens, 2 classes</w:t>
      </w:r>
    </w:p>
    <w:p w:rsidR="000931AD" w:rsidRDefault="000931AD" w:rsidP="007415C7">
      <w:pPr>
        <w:spacing w:line="240" w:lineRule="auto"/>
        <w:rPr>
          <w:b/>
        </w:rPr>
      </w:pPr>
      <w:r>
        <w:rPr>
          <w:b/>
        </w:rPr>
        <w:t>E. E. Cummings, 2 classes</w:t>
      </w:r>
    </w:p>
    <w:p w:rsidR="000931AD" w:rsidRDefault="000931AD" w:rsidP="007415C7">
      <w:pPr>
        <w:spacing w:line="240" w:lineRule="auto"/>
        <w:rPr>
          <w:b/>
        </w:rPr>
      </w:pPr>
      <w:r>
        <w:rPr>
          <w:b/>
        </w:rPr>
        <w:t>Zora Neale Hurston, 1 class</w:t>
      </w:r>
    </w:p>
    <w:p w:rsidR="000931AD" w:rsidRDefault="006426FD" w:rsidP="007415C7">
      <w:pPr>
        <w:spacing w:line="240" w:lineRule="auto"/>
        <w:rPr>
          <w:b/>
        </w:rPr>
      </w:pPr>
      <w:proofErr w:type="spellStart"/>
      <w:r>
        <w:rPr>
          <w:b/>
        </w:rPr>
        <w:t>Nella</w:t>
      </w:r>
      <w:proofErr w:type="spellEnd"/>
      <w:r>
        <w:rPr>
          <w:b/>
        </w:rPr>
        <w:t xml:space="preserve"> Larsen, 3 classes</w:t>
      </w:r>
    </w:p>
    <w:p w:rsidR="006426FD" w:rsidRDefault="006426FD" w:rsidP="007415C7">
      <w:pPr>
        <w:spacing w:line="240" w:lineRule="auto"/>
        <w:rPr>
          <w:b/>
        </w:rPr>
      </w:pPr>
      <w:r>
        <w:rPr>
          <w:b/>
        </w:rPr>
        <w:t>William Faulkner, 1 class</w:t>
      </w:r>
    </w:p>
    <w:p w:rsidR="006426FD" w:rsidRDefault="006426FD" w:rsidP="007415C7">
      <w:pPr>
        <w:spacing w:line="240" w:lineRule="auto"/>
        <w:rPr>
          <w:b/>
        </w:rPr>
      </w:pPr>
      <w:r>
        <w:rPr>
          <w:b/>
        </w:rPr>
        <w:t>Ernest Hemingway, 1 class</w:t>
      </w:r>
    </w:p>
    <w:p w:rsidR="006426FD" w:rsidRDefault="006426FD" w:rsidP="007415C7">
      <w:pPr>
        <w:spacing w:line="240" w:lineRule="auto"/>
        <w:rPr>
          <w:b/>
        </w:rPr>
      </w:pPr>
    </w:p>
    <w:p w:rsidR="002D6681" w:rsidRDefault="006426FD" w:rsidP="007415C7">
      <w:pPr>
        <w:spacing w:line="240" w:lineRule="auto"/>
      </w:pPr>
      <w:r>
        <w:t>Major Assignments and due dates: We will have a mid-semester exam and a final exam, given at mid</w:t>
      </w:r>
      <w:r w:rsidR="002D6681">
        <w:t>point</w:t>
      </w:r>
      <w:r>
        <w:t xml:space="preserve"> and end of the fall semester</w:t>
      </w:r>
      <w:r w:rsidR="00AD6416">
        <w:t xml:space="preserve">, </w:t>
      </w:r>
      <w:r w:rsidR="002D6681">
        <w:t>an eight-page term paper driven by your own original thesis but utilizing two excellent research sources to but</w:t>
      </w:r>
      <w:r w:rsidR="005A351E">
        <w:t>t</w:t>
      </w:r>
      <w:r w:rsidR="002D6681">
        <w:t>ress your own argument. This paper will be due within the last ten days of the semester. Finally we will have seven or eight homework assignments, sometimes graded, given throughout the course of the semester.</w:t>
      </w:r>
    </w:p>
    <w:p w:rsidR="002D6681" w:rsidRDefault="002D6681" w:rsidP="007415C7">
      <w:pPr>
        <w:spacing w:line="240" w:lineRule="auto"/>
      </w:pPr>
    </w:p>
    <w:p w:rsidR="002D6681" w:rsidRDefault="002D6681" w:rsidP="007415C7">
      <w:pPr>
        <w:spacing w:line="240" w:lineRule="auto"/>
        <w:rPr>
          <w:b/>
        </w:rPr>
      </w:pPr>
      <w:r>
        <w:rPr>
          <w:b/>
        </w:rPr>
        <w:lastRenderedPageBreak/>
        <w:t>Required texts and editions</w:t>
      </w:r>
    </w:p>
    <w:p w:rsidR="002D6681" w:rsidRDefault="002D6681" w:rsidP="007415C7">
      <w:pPr>
        <w:spacing w:line="240" w:lineRule="auto"/>
        <w:rPr>
          <w:b/>
        </w:rPr>
      </w:pPr>
      <w:r>
        <w:rPr>
          <w:b/>
        </w:rPr>
        <w:t>The Norton Anthology of American Literature</w:t>
      </w:r>
      <w:r w:rsidR="005A351E">
        <w:rPr>
          <w:b/>
        </w:rPr>
        <w:t>, Volumes C and D</w:t>
      </w:r>
    </w:p>
    <w:p w:rsidR="002D6681" w:rsidRPr="002D6681" w:rsidRDefault="002D6681" w:rsidP="007415C7">
      <w:pPr>
        <w:spacing w:line="240" w:lineRule="auto"/>
        <w:rPr>
          <w:b/>
        </w:rPr>
      </w:pPr>
      <w:r>
        <w:rPr>
          <w:b/>
        </w:rPr>
        <w:t xml:space="preserve">Mark Twain, </w:t>
      </w:r>
      <w:proofErr w:type="spellStart"/>
      <w:r>
        <w:rPr>
          <w:b/>
        </w:rPr>
        <w:t>Pudd’nhead</w:t>
      </w:r>
      <w:proofErr w:type="spellEnd"/>
      <w:r>
        <w:rPr>
          <w:b/>
        </w:rPr>
        <w:t xml:space="preserve"> Wilson </w:t>
      </w:r>
    </w:p>
    <w:p w:rsidR="006426FD" w:rsidRDefault="002D6681" w:rsidP="007415C7">
      <w:pPr>
        <w:spacing w:line="240" w:lineRule="auto"/>
        <w:rPr>
          <w:b/>
        </w:rPr>
      </w:pPr>
      <w:r>
        <w:t xml:space="preserve">   </w:t>
      </w:r>
      <w:r w:rsidR="006426FD">
        <w:rPr>
          <w:b/>
        </w:rPr>
        <w:t xml:space="preserve">  </w:t>
      </w:r>
    </w:p>
    <w:p w:rsidR="00E5094E" w:rsidRDefault="000931AD" w:rsidP="007415C7">
      <w:pPr>
        <w:spacing w:line="240" w:lineRule="auto"/>
        <w:rPr>
          <w:b/>
        </w:rPr>
      </w:pPr>
      <w:r>
        <w:rPr>
          <w:b/>
        </w:rPr>
        <w:t xml:space="preserve"> </w:t>
      </w:r>
    </w:p>
    <w:p w:rsidR="00225634" w:rsidRDefault="00225634" w:rsidP="007415C7">
      <w:pPr>
        <w:spacing w:line="240" w:lineRule="auto"/>
      </w:pPr>
      <w:r>
        <w:t>Grading Policy: Your grade in his course will come from four sources:</w:t>
      </w:r>
    </w:p>
    <w:p w:rsidR="00225634" w:rsidRPr="00225634" w:rsidRDefault="00225634" w:rsidP="00225634">
      <w:pPr>
        <w:pStyle w:val="ListParagraph"/>
        <w:numPr>
          <w:ilvl w:val="0"/>
          <w:numId w:val="1"/>
        </w:numPr>
        <w:spacing w:line="240" w:lineRule="auto"/>
        <w:rPr>
          <w:b/>
        </w:rPr>
      </w:pPr>
      <w:r>
        <w:t>Midterm and final examination—50%</w:t>
      </w:r>
    </w:p>
    <w:p w:rsidR="00225634" w:rsidRPr="00225634" w:rsidRDefault="00225634" w:rsidP="00225634">
      <w:pPr>
        <w:pStyle w:val="ListParagraph"/>
        <w:numPr>
          <w:ilvl w:val="0"/>
          <w:numId w:val="1"/>
        </w:numPr>
        <w:spacing w:line="240" w:lineRule="auto"/>
        <w:rPr>
          <w:b/>
        </w:rPr>
      </w:pPr>
      <w:r>
        <w:t>Term paper—30%</w:t>
      </w:r>
    </w:p>
    <w:p w:rsidR="00225634" w:rsidRPr="00225634" w:rsidRDefault="00225634" w:rsidP="00225634">
      <w:pPr>
        <w:pStyle w:val="ListParagraph"/>
        <w:numPr>
          <w:ilvl w:val="0"/>
          <w:numId w:val="1"/>
        </w:numPr>
        <w:spacing w:line="240" w:lineRule="auto"/>
        <w:rPr>
          <w:b/>
        </w:rPr>
      </w:pPr>
      <w:r>
        <w:t>Class participation grade—10%</w:t>
      </w:r>
    </w:p>
    <w:p w:rsidR="00225634" w:rsidRPr="00225634" w:rsidRDefault="00225634" w:rsidP="00225634">
      <w:pPr>
        <w:pStyle w:val="ListParagraph"/>
        <w:numPr>
          <w:ilvl w:val="0"/>
          <w:numId w:val="1"/>
        </w:numPr>
        <w:spacing w:line="240" w:lineRule="auto"/>
        <w:rPr>
          <w:b/>
        </w:rPr>
      </w:pPr>
      <w:r>
        <w:t>Regular class attendance—10%</w:t>
      </w:r>
    </w:p>
    <w:p w:rsidR="002906E5" w:rsidRPr="00225634" w:rsidRDefault="00225634" w:rsidP="00225634">
      <w:pPr>
        <w:spacing w:line="240" w:lineRule="auto"/>
        <w:ind w:left="360"/>
        <w:rPr>
          <w:b/>
        </w:rPr>
      </w:pPr>
      <w:r>
        <w:t xml:space="preserve"> </w:t>
      </w:r>
      <w:r w:rsidR="002906E5" w:rsidRPr="00225634">
        <w:rPr>
          <w:b/>
        </w:rPr>
        <w:tab/>
      </w:r>
    </w:p>
    <w:p w:rsidR="002906E5" w:rsidRDefault="00225634" w:rsidP="007415C7">
      <w:pPr>
        <w:spacing w:line="240" w:lineRule="auto"/>
        <w:rPr>
          <w:b/>
        </w:rPr>
      </w:pPr>
      <w:r>
        <w:t xml:space="preserve">Attendance and drop policy: I delight in teaching what I consider an interactive class.  This means I ask questions, and, professionally, am very interested in your opinions, interest, confusions, frustrations </w:t>
      </w:r>
      <w:r w:rsidR="00662017">
        <w:t xml:space="preserve">with these texts. For this class to be a </w:t>
      </w:r>
      <w:r w:rsidR="005A351E">
        <w:t>l</w:t>
      </w:r>
      <w:r w:rsidR="00662017">
        <w:t xml:space="preserve">earning experience for us both, you must </w:t>
      </w:r>
      <w:r w:rsidR="00662017">
        <w:rPr>
          <w:b/>
        </w:rPr>
        <w:t>APPEAR IN TH</w:t>
      </w:r>
      <w:r w:rsidR="005A351E">
        <w:rPr>
          <w:b/>
        </w:rPr>
        <w:t>IS</w:t>
      </w:r>
      <w:r w:rsidR="00662017">
        <w:rPr>
          <w:b/>
        </w:rPr>
        <w:t xml:space="preserve"> CLASS VERY REGULARLY. CUTTING THIS CLASS IS FRONWED UPON, AND MISSING MOR THAN </w:t>
      </w:r>
      <w:r w:rsidR="00662017">
        <w:rPr>
          <w:b/>
          <w:u w:val="single"/>
        </w:rPr>
        <w:t>FIVE</w:t>
      </w:r>
      <w:r w:rsidR="00662017">
        <w:rPr>
          <w:b/>
          <w:i/>
          <w:u w:val="single"/>
        </w:rPr>
        <w:t xml:space="preserve"> </w:t>
      </w:r>
      <w:r w:rsidR="00662017">
        <w:rPr>
          <w:b/>
        </w:rPr>
        <w:t>SESSIONS WILL RESULT IN YOUR BEING DROPPED FROM THIS COURSE WITH A GRADE OF WF.</w:t>
      </w:r>
      <w:r w:rsidR="00662017">
        <w:t xml:space="preserve"> </w:t>
      </w:r>
      <w:r w:rsidR="00662017">
        <w:rPr>
          <w:b/>
        </w:rPr>
        <w:t xml:space="preserve"> </w:t>
      </w:r>
    </w:p>
    <w:p w:rsidR="002A66B0" w:rsidRDefault="002A66B0" w:rsidP="007415C7">
      <w:pPr>
        <w:spacing w:line="240" w:lineRule="auto"/>
        <w:rPr>
          <w:b/>
        </w:rPr>
      </w:pPr>
    </w:p>
    <w:p w:rsidR="002A66B0" w:rsidRDefault="002A66B0" w:rsidP="002A66B0">
      <w:pPr>
        <w:pStyle w:val="Default"/>
      </w:pPr>
    </w:p>
    <w:p w:rsidR="002A66B0" w:rsidRDefault="002A66B0" w:rsidP="002A66B0">
      <w:pPr>
        <w:pStyle w:val="Default"/>
      </w:pPr>
      <w:r>
        <w:t xml:space="preserve"> </w:t>
      </w:r>
    </w:p>
    <w:p w:rsidR="002A66B0" w:rsidRDefault="002A66B0" w:rsidP="002A66B0">
      <w:pPr>
        <w:pStyle w:val="Default"/>
        <w:rPr>
          <w:sz w:val="20"/>
          <w:szCs w:val="20"/>
        </w:rPr>
      </w:pPr>
      <w:r>
        <w:rPr>
          <w:sz w:val="20"/>
          <w:szCs w:val="20"/>
        </w:rPr>
        <w:t xml:space="preserve">The following Academic Integrity statement: </w:t>
      </w:r>
    </w:p>
    <w:p w:rsidR="002A66B0" w:rsidRDefault="002A66B0" w:rsidP="002A66B0">
      <w:pPr>
        <w:pStyle w:val="Default"/>
        <w:rPr>
          <w:sz w:val="20"/>
          <w:szCs w:val="20"/>
        </w:rPr>
      </w:pPr>
      <w:r>
        <w:rPr>
          <w:sz w:val="20"/>
          <w:szCs w:val="20"/>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w:t>
      </w:r>
      <w:r>
        <w:rPr>
          <w:i/>
          <w:iCs/>
          <w:sz w:val="20"/>
          <w:szCs w:val="20"/>
        </w:rPr>
        <w:t>Student Handbook</w:t>
      </w:r>
      <w:r>
        <w:rPr>
          <w:sz w:val="20"/>
          <w:szCs w:val="20"/>
        </w:rPr>
        <w:t xml:space="preserve">.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 </w:t>
      </w:r>
    </w:p>
    <w:p w:rsidR="002A66B0" w:rsidRDefault="002A66B0" w:rsidP="002A66B0">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following Americans with Disabilities Act statement: </w:t>
      </w:r>
    </w:p>
    <w:p w:rsidR="002A66B0" w:rsidRDefault="002A66B0" w:rsidP="002A66B0">
      <w:pPr>
        <w:pStyle w:val="Default"/>
        <w:rPr>
          <w:sz w:val="20"/>
          <w:szCs w:val="20"/>
        </w:rPr>
      </w:pPr>
    </w:p>
    <w:p w:rsidR="002A66B0" w:rsidRDefault="002A66B0" w:rsidP="002A66B0">
      <w:pPr>
        <w:pStyle w:val="Default"/>
        <w:rPr>
          <w:sz w:val="20"/>
          <w:szCs w:val="20"/>
        </w:rPr>
      </w:pPr>
      <w:r>
        <w:rPr>
          <w:sz w:val="20"/>
          <w:szCs w:val="20"/>
        </w:rPr>
        <w:t xml:space="preserve">The University of Central Arkansas adheres to the requirements of the Americans with Disabilities Act. If you need an accommodation under this Act due to a disability, please contact the UCA Disability Resource Center, 450-3613. </w:t>
      </w:r>
    </w:p>
    <w:p w:rsidR="002A66B0" w:rsidRDefault="002A66B0" w:rsidP="002A66B0">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following Building Emergency Plan statement (to be discussed in class/lab during the first week of the semester): </w:t>
      </w:r>
    </w:p>
    <w:p w:rsidR="002A66B0" w:rsidRDefault="002A66B0" w:rsidP="002A66B0">
      <w:pPr>
        <w:pStyle w:val="Default"/>
        <w:rPr>
          <w:sz w:val="20"/>
          <w:szCs w:val="20"/>
        </w:rPr>
      </w:pPr>
    </w:p>
    <w:p w:rsidR="002A66B0" w:rsidRDefault="002A66B0" w:rsidP="002A66B0">
      <w:pPr>
        <w:pStyle w:val="Default"/>
        <w:rPr>
          <w:sz w:val="20"/>
          <w:szCs w:val="20"/>
        </w:rPr>
      </w:pPr>
      <w:r>
        <w:rPr>
          <w:sz w:val="20"/>
          <w:szCs w:val="20"/>
        </w:rPr>
        <w:t xml:space="preserve">An Emergency Procedures Summary (EPS) for the building in which this class is held will be discussed during the first week of this course. EPS documents for most buildings on campus are available at </w:t>
      </w:r>
      <w:r>
        <w:rPr>
          <w:color w:val="0000FF"/>
          <w:sz w:val="20"/>
          <w:szCs w:val="20"/>
        </w:rPr>
        <w:t>http://uca.edu/mysafety/bep/</w:t>
      </w:r>
      <w:r>
        <w:rPr>
          <w:sz w:val="20"/>
          <w:szCs w:val="20"/>
        </w:rPr>
        <w:t xml:space="preserve">. Every student should be familiar with emergency procedures for any campus building in which he/she spends time for classes or other purposes. </w:t>
      </w:r>
    </w:p>
    <w:p w:rsidR="002A66B0" w:rsidRDefault="002A66B0" w:rsidP="002A66B0">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following Title IX disclosure: </w:t>
      </w:r>
    </w:p>
    <w:p w:rsidR="002A66B0" w:rsidRDefault="002A66B0" w:rsidP="002A66B0">
      <w:pPr>
        <w:pStyle w:val="Default"/>
        <w:rPr>
          <w:sz w:val="20"/>
          <w:szCs w:val="20"/>
        </w:rPr>
      </w:pPr>
    </w:p>
    <w:p w:rsidR="002A66B0" w:rsidRDefault="002A66B0" w:rsidP="002A66B0">
      <w:pPr>
        <w:pStyle w:val="Default"/>
        <w:rPr>
          <w:sz w:val="20"/>
          <w:szCs w:val="20"/>
        </w:rPr>
      </w:pPr>
      <w:r>
        <w:rPr>
          <w:sz w:val="20"/>
          <w:szCs w:val="20"/>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the specific set of circumstances. The determination to conduct an investigation will be made by the Title IX Coordinator. For further information, please visit: </w:t>
      </w:r>
      <w:r>
        <w:rPr>
          <w:color w:val="0000FF"/>
          <w:sz w:val="20"/>
          <w:szCs w:val="20"/>
        </w:rPr>
        <w:t>https://uca.edu/titleix</w:t>
      </w:r>
      <w:r>
        <w:rPr>
          <w:sz w:val="20"/>
          <w:szCs w:val="20"/>
        </w:rPr>
        <w:t xml:space="preserve">. Updated 2014-10-21 Page 2 of 3 </w:t>
      </w:r>
    </w:p>
    <w:p w:rsidR="002A66B0" w:rsidRDefault="002A66B0" w:rsidP="002A66B0">
      <w:pPr>
        <w:pStyle w:val="Default"/>
        <w:rPr>
          <w:color w:val="auto"/>
        </w:rPr>
      </w:pPr>
    </w:p>
    <w:p w:rsidR="002A66B0" w:rsidRDefault="002A66B0" w:rsidP="002A66B0">
      <w:pPr>
        <w:pStyle w:val="Default"/>
        <w:pageBreakBefore/>
        <w:rPr>
          <w:color w:val="auto"/>
          <w:sz w:val="20"/>
          <w:szCs w:val="20"/>
        </w:rPr>
      </w:pPr>
      <w:r>
        <w:rPr>
          <w:i/>
          <w:iCs/>
          <w:color w:val="auto"/>
          <w:sz w:val="20"/>
          <w:szCs w:val="20"/>
        </w:rPr>
        <w:lastRenderedPageBreak/>
        <w:t xml:space="preserve">*Disclosure of sexual misconduct by a third party who is not a student and/or employee is also required if the misconduct occurs when the third party is a participant in a university-sponsored program, event, or activity. </w:t>
      </w:r>
    </w:p>
    <w:p w:rsidR="002A66B0" w:rsidRDefault="002A66B0" w:rsidP="002A66B0">
      <w:pPr>
        <w:pStyle w:val="Default"/>
        <w:spacing w:after="156"/>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Direct students to familiarize themselves with all policies included in the </w:t>
      </w:r>
      <w:r>
        <w:rPr>
          <w:i/>
          <w:iCs/>
          <w:color w:val="auto"/>
          <w:sz w:val="20"/>
          <w:szCs w:val="20"/>
        </w:rPr>
        <w:t>Student Handbook</w:t>
      </w:r>
      <w:r>
        <w:rPr>
          <w:color w:val="auto"/>
          <w:sz w:val="20"/>
          <w:szCs w:val="20"/>
        </w:rPr>
        <w:t xml:space="preserve">, particularly the following: </w:t>
      </w:r>
    </w:p>
    <w:p w:rsidR="002A66B0" w:rsidRDefault="002A66B0" w:rsidP="002A66B0">
      <w:pPr>
        <w:pStyle w:val="Default"/>
        <w:spacing w:after="156"/>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Sexual Harassment Policy </w:t>
      </w:r>
    </w:p>
    <w:p w:rsidR="002A66B0" w:rsidRDefault="002A66B0" w:rsidP="002A66B0">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Academic Policies </w:t>
      </w:r>
    </w:p>
    <w:p w:rsidR="002A66B0" w:rsidRDefault="002A66B0" w:rsidP="002A66B0">
      <w:pPr>
        <w:pStyle w:val="Default"/>
        <w:rPr>
          <w:color w:val="auto"/>
          <w:sz w:val="20"/>
          <w:szCs w:val="20"/>
        </w:rPr>
      </w:pPr>
    </w:p>
    <w:p w:rsidR="002A66B0" w:rsidRDefault="002A66B0" w:rsidP="002A66B0">
      <w:pPr>
        <w:pStyle w:val="Default"/>
        <w:rPr>
          <w:color w:val="auto"/>
          <w:sz w:val="22"/>
          <w:szCs w:val="22"/>
        </w:rPr>
      </w:pPr>
      <w:r>
        <w:rPr>
          <w:b/>
          <w:bCs/>
          <w:color w:val="auto"/>
          <w:sz w:val="22"/>
          <w:szCs w:val="22"/>
        </w:rPr>
        <w:t xml:space="preserve">Information about the Timing of Student Evaluations </w:t>
      </w:r>
    </w:p>
    <w:p w:rsidR="002A66B0" w:rsidRDefault="002A66B0" w:rsidP="002A66B0">
      <w:pPr>
        <w:pStyle w:val="Default"/>
        <w:rPr>
          <w:sz w:val="20"/>
          <w:szCs w:val="20"/>
        </w:rPr>
      </w:pPr>
      <w:r>
        <w:rPr>
          <w:color w:val="auto"/>
          <w:sz w:val="20"/>
          <w:szCs w:val="20"/>
        </w:rPr>
        <w:t>In addition to the requirements listed above, please consider including in your schedule for the semester information about the timing of student evaluations of the course and instructor. The information to be substituted for each “{</w:t>
      </w:r>
      <w:r>
        <w:rPr>
          <w:color w:val="006FC0"/>
          <w:sz w:val="20"/>
          <w:szCs w:val="20"/>
        </w:rPr>
        <w:t>insert date</w:t>
      </w:r>
      <w:r>
        <w:rPr>
          <w:sz w:val="20"/>
          <w:szCs w:val="20"/>
        </w:rPr>
        <w:t xml:space="preserve">}” indicator is included in the Academic Timetable for each academic year (see the link under the heading Academic Timetable at </w:t>
      </w:r>
      <w:r>
        <w:rPr>
          <w:color w:val="0000FF"/>
          <w:sz w:val="20"/>
          <w:szCs w:val="20"/>
        </w:rPr>
        <w:t>http://uca.edu/academicaffairs/academic-information/</w:t>
      </w:r>
      <w:r>
        <w:rPr>
          <w:sz w:val="20"/>
          <w:szCs w:val="20"/>
        </w:rPr>
        <w:t xml:space="preserve">). </w:t>
      </w:r>
    </w:p>
    <w:p w:rsidR="002A66B0" w:rsidRDefault="002A66B0" w:rsidP="002A66B0">
      <w:pPr>
        <w:pStyle w:val="Default"/>
        <w:rPr>
          <w:sz w:val="20"/>
          <w:szCs w:val="20"/>
        </w:rPr>
      </w:pPr>
      <w:r>
        <w:rPr>
          <w:b/>
          <w:bCs/>
          <w:sz w:val="20"/>
          <w:szCs w:val="20"/>
        </w:rPr>
        <w:t>Evaluations (</w:t>
      </w:r>
      <w:proofErr w:type="gramStart"/>
      <w:r>
        <w:rPr>
          <w:b/>
          <w:bCs/>
          <w:sz w:val="20"/>
          <w:szCs w:val="20"/>
        </w:rPr>
        <w:t>Fall</w:t>
      </w:r>
      <w:proofErr w:type="gramEnd"/>
      <w:r>
        <w:rPr>
          <w:b/>
          <w:bCs/>
          <w:sz w:val="20"/>
          <w:szCs w:val="20"/>
        </w:rPr>
        <w:t xml:space="preserve"> and Spring) </w:t>
      </w:r>
    </w:p>
    <w:p w:rsidR="002A66B0" w:rsidRDefault="002A66B0" w:rsidP="002A66B0">
      <w:pPr>
        <w:pStyle w:val="Default"/>
        <w:rPr>
          <w:sz w:val="20"/>
          <w:szCs w:val="20"/>
        </w:rPr>
      </w:pPr>
      <w:r>
        <w:rPr>
          <w:sz w:val="20"/>
          <w:szCs w:val="20"/>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thirteenth week of instruction {</w:t>
      </w:r>
      <w:r>
        <w:rPr>
          <w:color w:val="006FC0"/>
          <w:sz w:val="20"/>
          <w:szCs w:val="20"/>
        </w:rPr>
        <w:t>insert date</w:t>
      </w:r>
      <w:r>
        <w:rPr>
          <w:sz w:val="20"/>
          <w:szCs w:val="20"/>
        </w:rPr>
        <w:t xml:space="preserve">} through the end of finals week by logging in to </w:t>
      </w:r>
      <w:proofErr w:type="spellStart"/>
      <w:r>
        <w:rPr>
          <w:sz w:val="20"/>
          <w:szCs w:val="20"/>
        </w:rPr>
        <w:t>myUCA</w:t>
      </w:r>
      <w:proofErr w:type="spellEnd"/>
      <w:r>
        <w:rPr>
          <w:sz w:val="20"/>
          <w:szCs w:val="20"/>
        </w:rPr>
        <w:t xml:space="preserve"> and clicking on the </w:t>
      </w:r>
      <w:proofErr w:type="spellStart"/>
      <w:r>
        <w:rPr>
          <w:sz w:val="20"/>
          <w:szCs w:val="20"/>
        </w:rPr>
        <w:t>Evals</w:t>
      </w:r>
      <w:proofErr w:type="spellEnd"/>
      <w:r>
        <w:rPr>
          <w:sz w:val="20"/>
          <w:szCs w:val="20"/>
        </w:rPr>
        <w:t xml:space="preserve"> button in the top right. </w:t>
      </w:r>
    </w:p>
    <w:p w:rsidR="00D01079" w:rsidRDefault="00D01079" w:rsidP="002A66B0">
      <w:pPr>
        <w:spacing w:line="240" w:lineRule="auto"/>
        <w:rPr>
          <w:sz w:val="20"/>
          <w:szCs w:val="20"/>
        </w:rPr>
      </w:pPr>
    </w:p>
    <w:p w:rsidR="00225634" w:rsidRPr="00225634" w:rsidRDefault="00D01079" w:rsidP="007415C7">
      <w:pPr>
        <w:spacing w:line="240" w:lineRule="auto"/>
      </w:pPr>
      <w:r>
        <w:rPr>
          <w:sz w:val="20"/>
          <w:szCs w:val="20"/>
        </w:rPr>
        <w:t>American literature, particularly modern American literature</w:t>
      </w:r>
      <w:r w:rsidR="00222155">
        <w:rPr>
          <w:sz w:val="20"/>
          <w:szCs w:val="20"/>
        </w:rPr>
        <w:t>,</w:t>
      </w:r>
      <w:r>
        <w:rPr>
          <w:sz w:val="20"/>
          <w:szCs w:val="20"/>
        </w:rPr>
        <w:t xml:space="preserve"> is my special area of expertise, and I truly love teaching this course.  I have had outstanding students in this course before</w:t>
      </w:r>
      <w:r w:rsidR="00222155">
        <w:rPr>
          <w:sz w:val="20"/>
          <w:szCs w:val="20"/>
        </w:rPr>
        <w:t xml:space="preserve"> who did superb work for me and I am certain that this class will be no different.  If everyone gives me 100% of their effort </w:t>
      </w:r>
      <w:r w:rsidR="001C1CBF">
        <w:rPr>
          <w:sz w:val="20"/>
          <w:szCs w:val="20"/>
        </w:rPr>
        <w:t>from</w:t>
      </w:r>
      <w:r w:rsidR="00222155">
        <w:rPr>
          <w:sz w:val="20"/>
          <w:szCs w:val="20"/>
        </w:rPr>
        <w:t xml:space="preserve"> the beginning of the semester, I know this course will be a stimulating and rewarding learning experience for all of us. </w:t>
      </w:r>
    </w:p>
    <w:sectPr w:rsidR="00225634" w:rsidRPr="00225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D6502"/>
    <w:multiLevelType w:val="hybridMultilevel"/>
    <w:tmpl w:val="BD82C0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C7"/>
    <w:rsid w:val="000931AD"/>
    <w:rsid w:val="001C1CBF"/>
    <w:rsid w:val="00222155"/>
    <w:rsid w:val="00225634"/>
    <w:rsid w:val="002906E5"/>
    <w:rsid w:val="002A66B0"/>
    <w:rsid w:val="002C1F2A"/>
    <w:rsid w:val="002D6681"/>
    <w:rsid w:val="003836AE"/>
    <w:rsid w:val="005A351E"/>
    <w:rsid w:val="00625CC1"/>
    <w:rsid w:val="006426FD"/>
    <w:rsid w:val="00662017"/>
    <w:rsid w:val="007415C7"/>
    <w:rsid w:val="00755453"/>
    <w:rsid w:val="0076220D"/>
    <w:rsid w:val="00AD6416"/>
    <w:rsid w:val="00B0672B"/>
    <w:rsid w:val="00D01079"/>
    <w:rsid w:val="00DB49E5"/>
    <w:rsid w:val="00E5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73B73-7FE1-4DE0-82A5-2F844389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5C7"/>
    <w:rPr>
      <w:color w:val="0000FF" w:themeColor="hyperlink"/>
      <w:u w:val="single"/>
    </w:rPr>
  </w:style>
  <w:style w:type="paragraph" w:styleId="ListParagraph">
    <w:name w:val="List Paragraph"/>
    <w:basedOn w:val="Normal"/>
    <w:uiPriority w:val="34"/>
    <w:qFormat/>
    <w:rsid w:val="00225634"/>
    <w:pPr>
      <w:ind w:left="720"/>
      <w:contextualSpacing/>
    </w:pPr>
  </w:style>
  <w:style w:type="paragraph" w:customStyle="1" w:styleId="Default">
    <w:name w:val="Default"/>
    <w:rsid w:val="002A66B0"/>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221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ynes@uc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2015-08-19T21:17:00Z</cp:lastPrinted>
  <dcterms:created xsi:type="dcterms:W3CDTF">2015-08-24T13:23:00Z</dcterms:created>
  <dcterms:modified xsi:type="dcterms:W3CDTF">2015-08-24T13:23:00Z</dcterms:modified>
</cp:coreProperties>
</file>