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202" w:rsidRPr="002A1202" w:rsidRDefault="002A1202" w:rsidP="002A1202">
      <w:pPr>
        <w:rPr>
          <w:sz w:val="24"/>
          <w:szCs w:val="24"/>
        </w:rPr>
      </w:pPr>
      <w:bookmarkStart w:id="0" w:name="_GoBack"/>
      <w:bookmarkEnd w:id="0"/>
      <w:r>
        <w:rPr>
          <w:sz w:val="24"/>
          <w:szCs w:val="24"/>
        </w:rPr>
        <w:t xml:space="preserve">Research </w:t>
      </w:r>
      <w:r w:rsidR="00186E40">
        <w:rPr>
          <w:sz w:val="24"/>
          <w:szCs w:val="24"/>
        </w:rPr>
        <w:t xml:space="preserve">Methods </w:t>
      </w:r>
      <w:r>
        <w:rPr>
          <w:sz w:val="24"/>
          <w:szCs w:val="24"/>
        </w:rPr>
        <w:t>Workshop (ENGL 3105</w:t>
      </w:r>
      <w:r w:rsidR="003B5F56">
        <w:rPr>
          <w:sz w:val="24"/>
          <w:szCs w:val="24"/>
        </w:rPr>
        <w:t>)</w:t>
      </w:r>
      <w:r w:rsidR="003B5F56">
        <w:rPr>
          <w:sz w:val="24"/>
          <w:szCs w:val="24"/>
        </w:rPr>
        <w:tab/>
      </w:r>
      <w:r w:rsidR="003B5F56">
        <w:rPr>
          <w:sz w:val="24"/>
          <w:szCs w:val="24"/>
        </w:rPr>
        <w:tab/>
      </w:r>
      <w:r w:rsidR="008B35A5">
        <w:rPr>
          <w:sz w:val="24"/>
          <w:szCs w:val="24"/>
        </w:rPr>
        <w:tab/>
      </w:r>
      <w:r w:rsidRPr="002A1202">
        <w:rPr>
          <w:sz w:val="24"/>
          <w:szCs w:val="24"/>
        </w:rPr>
        <w:t>Dr. Fowler</w:t>
      </w:r>
    </w:p>
    <w:p w:rsidR="002A1202" w:rsidRPr="002A1202" w:rsidRDefault="008B35A5" w:rsidP="002A1202">
      <w:pPr>
        <w:rPr>
          <w:sz w:val="24"/>
          <w:szCs w:val="24"/>
        </w:rPr>
      </w:pPr>
      <w:r>
        <w:rPr>
          <w:sz w:val="24"/>
          <w:szCs w:val="24"/>
        </w:rPr>
        <w:t>M 2-2:50 (CRN 15140</w:t>
      </w:r>
      <w:r w:rsidR="002A1202">
        <w:rPr>
          <w:sz w:val="24"/>
          <w:szCs w:val="24"/>
        </w:rPr>
        <w:t>)</w:t>
      </w:r>
      <w:r w:rsidR="003B5F56">
        <w:rPr>
          <w:sz w:val="24"/>
          <w:szCs w:val="24"/>
        </w:rPr>
        <w:tab/>
      </w:r>
      <w:r w:rsidR="003B5F56">
        <w:rPr>
          <w:sz w:val="24"/>
          <w:szCs w:val="24"/>
        </w:rPr>
        <w:tab/>
      </w:r>
      <w:r w:rsidR="003B5F56">
        <w:rPr>
          <w:sz w:val="24"/>
          <w:szCs w:val="24"/>
        </w:rPr>
        <w:tab/>
      </w:r>
      <w:r w:rsidR="003B5F56">
        <w:rPr>
          <w:sz w:val="24"/>
          <w:szCs w:val="24"/>
        </w:rPr>
        <w:tab/>
      </w:r>
      <w:r w:rsidR="003B5F56">
        <w:rPr>
          <w:sz w:val="24"/>
          <w:szCs w:val="24"/>
        </w:rPr>
        <w:tab/>
      </w:r>
      <w:r w:rsidR="002A1202" w:rsidRPr="002A1202">
        <w:rPr>
          <w:sz w:val="24"/>
          <w:szCs w:val="24"/>
        </w:rPr>
        <w:t>Office: Irby 412</w:t>
      </w:r>
      <w:r w:rsidR="002A1202" w:rsidRPr="002A1202">
        <w:rPr>
          <w:sz w:val="24"/>
          <w:szCs w:val="24"/>
        </w:rPr>
        <w:tab/>
      </w:r>
    </w:p>
    <w:p w:rsidR="002A1202" w:rsidRPr="002A1202" w:rsidRDefault="008B35A5" w:rsidP="002A1202">
      <w:pPr>
        <w:rPr>
          <w:sz w:val="24"/>
        </w:rPr>
      </w:pPr>
      <w:r>
        <w:rPr>
          <w:sz w:val="24"/>
          <w:szCs w:val="24"/>
        </w:rPr>
        <w:t>Irby 201</w:t>
      </w:r>
      <w:r w:rsidR="003B5F56">
        <w:rPr>
          <w:sz w:val="24"/>
          <w:szCs w:val="24"/>
        </w:rPr>
        <w:tab/>
      </w:r>
      <w:r w:rsidR="003B5F56">
        <w:rPr>
          <w:sz w:val="24"/>
          <w:szCs w:val="24"/>
        </w:rPr>
        <w:tab/>
      </w:r>
      <w:r w:rsidR="003B5F56">
        <w:rPr>
          <w:sz w:val="24"/>
          <w:szCs w:val="24"/>
        </w:rPr>
        <w:tab/>
      </w:r>
      <w:r w:rsidR="003B5F56">
        <w:rPr>
          <w:sz w:val="24"/>
          <w:szCs w:val="24"/>
        </w:rPr>
        <w:tab/>
      </w:r>
      <w:r w:rsidR="003B5F56">
        <w:rPr>
          <w:sz w:val="24"/>
          <w:szCs w:val="24"/>
        </w:rPr>
        <w:tab/>
      </w:r>
      <w:r w:rsidR="003B5F56">
        <w:rPr>
          <w:sz w:val="24"/>
          <w:szCs w:val="24"/>
        </w:rPr>
        <w:tab/>
        <w:t xml:space="preserve">  </w:t>
      </w:r>
      <w:r w:rsidR="009008F9">
        <w:rPr>
          <w:sz w:val="24"/>
          <w:szCs w:val="24"/>
        </w:rPr>
        <w:t xml:space="preserve">   </w:t>
      </w:r>
      <w:r>
        <w:rPr>
          <w:sz w:val="24"/>
          <w:szCs w:val="24"/>
        </w:rPr>
        <w:t xml:space="preserve">       Hours: M 11-12, 3-4; WF 11-12, 2-4</w:t>
      </w:r>
    </w:p>
    <w:p w:rsidR="003B5F56" w:rsidRDefault="008B35A5" w:rsidP="002A1202">
      <w:pPr>
        <w:rPr>
          <w:sz w:val="24"/>
          <w:szCs w:val="24"/>
        </w:rPr>
      </w:pPr>
      <w:r>
        <w:rPr>
          <w:sz w:val="24"/>
          <w:szCs w:val="24"/>
        </w:rPr>
        <w:t>Fall 2015</w:t>
      </w:r>
      <w:r w:rsidR="002A1202" w:rsidRPr="002A1202">
        <w:rPr>
          <w:sz w:val="24"/>
          <w:szCs w:val="24"/>
        </w:rPr>
        <w:tab/>
      </w:r>
      <w:r w:rsidR="002A1202" w:rsidRPr="002A1202">
        <w:rPr>
          <w:sz w:val="24"/>
          <w:szCs w:val="24"/>
        </w:rPr>
        <w:tab/>
      </w:r>
      <w:r w:rsidR="002A1202" w:rsidRPr="002A1202">
        <w:rPr>
          <w:sz w:val="24"/>
          <w:szCs w:val="24"/>
        </w:rPr>
        <w:tab/>
      </w:r>
      <w:r w:rsidR="002A1202" w:rsidRPr="002A1202">
        <w:rPr>
          <w:sz w:val="24"/>
          <w:szCs w:val="24"/>
        </w:rPr>
        <w:tab/>
      </w:r>
      <w:r w:rsidR="002A1202" w:rsidRPr="002A1202">
        <w:rPr>
          <w:sz w:val="24"/>
          <w:szCs w:val="24"/>
        </w:rPr>
        <w:tab/>
      </w:r>
      <w:r w:rsidR="002A1202" w:rsidRPr="002A1202">
        <w:rPr>
          <w:sz w:val="24"/>
          <w:szCs w:val="24"/>
        </w:rPr>
        <w:tab/>
        <w:t xml:space="preserve">       </w:t>
      </w:r>
      <w:r>
        <w:rPr>
          <w:sz w:val="24"/>
          <w:szCs w:val="24"/>
        </w:rPr>
        <w:t xml:space="preserve">                  T Th 12:30-1:30</w:t>
      </w:r>
    </w:p>
    <w:p w:rsidR="003B5F56" w:rsidRDefault="003B5F56" w:rsidP="008B35A5">
      <w:pPr>
        <w:ind w:left="5760"/>
        <w:rPr>
          <w:sz w:val="24"/>
          <w:szCs w:val="24"/>
        </w:rPr>
      </w:pPr>
      <w:r w:rsidRPr="002A1202">
        <w:rPr>
          <w:sz w:val="24"/>
          <w:szCs w:val="24"/>
        </w:rPr>
        <w:t xml:space="preserve">Phone: </w:t>
      </w:r>
      <w:r w:rsidR="008B35A5">
        <w:rPr>
          <w:sz w:val="24"/>
          <w:szCs w:val="24"/>
        </w:rPr>
        <w:t xml:space="preserve">450-5107                             </w:t>
      </w:r>
      <w:r w:rsidRPr="002A1202">
        <w:rPr>
          <w:sz w:val="24"/>
          <w:szCs w:val="24"/>
        </w:rPr>
        <w:t xml:space="preserve">E-mail: </w:t>
      </w:r>
      <w:hyperlink r:id="rId6" w:history="1">
        <w:r w:rsidRPr="008B35A5">
          <w:rPr>
            <w:rStyle w:val="Hyperlink"/>
            <w:sz w:val="24"/>
            <w:szCs w:val="24"/>
            <w:u w:val="none"/>
          </w:rPr>
          <w:t>jamesf@uca.edu</w:t>
        </w:r>
      </w:hyperlink>
      <w:r w:rsidRPr="008B35A5">
        <w:rPr>
          <w:sz w:val="24"/>
          <w:szCs w:val="24"/>
        </w:rPr>
        <w:tab/>
      </w:r>
    </w:p>
    <w:p w:rsidR="003B5F56" w:rsidRDefault="003B5F56" w:rsidP="003B5F56">
      <w:pPr>
        <w:rPr>
          <w:sz w:val="24"/>
          <w:szCs w:val="24"/>
        </w:rPr>
      </w:pPr>
      <w:r w:rsidRPr="002A1202">
        <w:rPr>
          <w:sz w:val="24"/>
          <w:szCs w:val="24"/>
        </w:rPr>
        <w:t xml:space="preserve">                                                              </w:t>
      </w:r>
      <w:r w:rsidR="008B35A5">
        <w:rPr>
          <w:sz w:val="24"/>
          <w:szCs w:val="24"/>
        </w:rPr>
        <w:t xml:space="preserve">  </w:t>
      </w:r>
      <w:r w:rsidRPr="002A1202">
        <w:rPr>
          <w:sz w:val="24"/>
          <w:szCs w:val="24"/>
        </w:rPr>
        <w:t xml:space="preserve"> </w:t>
      </w:r>
      <w:r w:rsidR="008B35A5">
        <w:rPr>
          <w:sz w:val="24"/>
          <w:szCs w:val="24"/>
        </w:rPr>
        <w:t>Web: http://</w:t>
      </w:r>
      <w:r w:rsidR="008B35A5" w:rsidRPr="005D7828">
        <w:rPr>
          <w:sz w:val="24"/>
          <w:szCs w:val="24"/>
        </w:rPr>
        <w:t>u</w:t>
      </w:r>
      <w:r w:rsidR="008B35A5">
        <w:rPr>
          <w:sz w:val="24"/>
          <w:szCs w:val="24"/>
        </w:rPr>
        <w:t>ca.edu/english/facultystaff/dr-james-fowler</w:t>
      </w:r>
    </w:p>
    <w:p w:rsidR="002A1202" w:rsidRPr="002A1202" w:rsidRDefault="003B5F56" w:rsidP="003B5F56">
      <w:pPr>
        <w:ind w:left="3600" w:firstLine="2625"/>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86E40" w:rsidRDefault="002A1202" w:rsidP="002A1202">
      <w:pPr>
        <w:rPr>
          <w:sz w:val="24"/>
          <w:szCs w:val="24"/>
        </w:rPr>
      </w:pPr>
      <w:r w:rsidRPr="008B35A5">
        <w:rPr>
          <w:b/>
          <w:sz w:val="24"/>
          <w:szCs w:val="24"/>
        </w:rPr>
        <w:t>Text:</w:t>
      </w:r>
      <w:r>
        <w:rPr>
          <w:sz w:val="24"/>
          <w:szCs w:val="24"/>
        </w:rPr>
        <w:t xml:space="preserve"> </w:t>
      </w:r>
      <w:r w:rsidRPr="008B35A5">
        <w:rPr>
          <w:i/>
          <w:sz w:val="24"/>
          <w:szCs w:val="24"/>
        </w:rPr>
        <w:t>MLA Handbook for Writers of Research Papers</w:t>
      </w:r>
      <w:r w:rsidR="00186E40">
        <w:rPr>
          <w:b/>
          <w:sz w:val="24"/>
          <w:szCs w:val="24"/>
        </w:rPr>
        <w:t xml:space="preserve"> </w:t>
      </w:r>
      <w:r w:rsidR="00186E40">
        <w:rPr>
          <w:sz w:val="24"/>
          <w:szCs w:val="24"/>
        </w:rPr>
        <w:t>(7</w:t>
      </w:r>
      <w:r w:rsidR="008B35A5">
        <w:rPr>
          <w:sz w:val="24"/>
          <w:szCs w:val="24"/>
        </w:rPr>
        <w:t>th</w:t>
      </w:r>
      <w:r w:rsidR="00186E40">
        <w:rPr>
          <w:sz w:val="24"/>
          <w:szCs w:val="24"/>
        </w:rPr>
        <w:t xml:space="preserve"> ed.)</w:t>
      </w:r>
    </w:p>
    <w:p w:rsidR="00186E40" w:rsidRDefault="00186E40" w:rsidP="002A1202">
      <w:pPr>
        <w:rPr>
          <w:sz w:val="24"/>
          <w:szCs w:val="24"/>
        </w:rPr>
      </w:pPr>
    </w:p>
    <w:p w:rsidR="00186E40" w:rsidRDefault="00186E40" w:rsidP="002A1202">
      <w:pPr>
        <w:rPr>
          <w:sz w:val="24"/>
        </w:rPr>
      </w:pPr>
      <w:r w:rsidRPr="00D12ADD">
        <w:rPr>
          <w:b/>
          <w:sz w:val="24"/>
          <w:szCs w:val="24"/>
        </w:rPr>
        <w:t>Course Description:</w:t>
      </w:r>
      <w:r>
        <w:rPr>
          <w:sz w:val="24"/>
          <w:szCs w:val="24"/>
        </w:rPr>
        <w:t xml:space="preserve"> As stated in the Undergraduate Bulletin, English 3105 is a </w:t>
      </w:r>
      <w:r>
        <w:rPr>
          <w:sz w:val="24"/>
        </w:rPr>
        <w:t>“[r]</w:t>
      </w:r>
      <w:r w:rsidRPr="00186E40">
        <w:rPr>
          <w:sz w:val="24"/>
        </w:rPr>
        <w:t xml:space="preserve">equired course for English majors and minors. This course is designed to introduce students to the use of research in writing papers for literature courses. Students will use techniques and protocols learned in the course to complete a research assignment drawn from a concurrent upper-division course. </w:t>
      </w:r>
      <w:r w:rsidR="00D70BEF">
        <w:rPr>
          <w:sz w:val="24"/>
        </w:rPr>
        <w:t>[</w:t>
      </w:r>
      <w:r w:rsidRPr="00186E40">
        <w:rPr>
          <w:sz w:val="24"/>
        </w:rPr>
        <w:t>This course</w:t>
      </w:r>
      <w:r w:rsidR="00D70BEF">
        <w:rPr>
          <w:sz w:val="24"/>
        </w:rPr>
        <w:t>]</w:t>
      </w:r>
      <w:r w:rsidRPr="00186E40">
        <w:rPr>
          <w:sz w:val="24"/>
        </w:rPr>
        <w:t xml:space="preserve"> must be taken in conjunction with the student'</w:t>
      </w:r>
      <w:r w:rsidR="00D70BEF">
        <w:rPr>
          <w:sz w:val="24"/>
        </w:rPr>
        <w:t>s first upper-division course</w:t>
      </w:r>
      <w:r w:rsidRPr="00186E40">
        <w:rPr>
          <w:sz w:val="24"/>
        </w:rPr>
        <w:t xml:space="preserve"> in English</w:t>
      </w:r>
      <w:r w:rsidR="00D70BEF">
        <w:rPr>
          <w:sz w:val="24"/>
        </w:rPr>
        <w:t xml:space="preserve"> that assigns a research paper</w:t>
      </w:r>
      <w:r w:rsidRPr="00186E40">
        <w:rPr>
          <w:sz w:val="24"/>
        </w:rPr>
        <w:t>.</w:t>
      </w:r>
      <w:r>
        <w:rPr>
          <w:sz w:val="24"/>
        </w:rPr>
        <w:t>”</w:t>
      </w:r>
    </w:p>
    <w:p w:rsidR="00575D16" w:rsidRDefault="00575D16" w:rsidP="002A1202">
      <w:pPr>
        <w:rPr>
          <w:sz w:val="24"/>
        </w:rPr>
      </w:pPr>
    </w:p>
    <w:p w:rsidR="00575D16" w:rsidRDefault="00D70BEF" w:rsidP="002A1202">
      <w:pPr>
        <w:rPr>
          <w:sz w:val="24"/>
        </w:rPr>
      </w:pPr>
      <w:r>
        <w:rPr>
          <w:sz w:val="24"/>
        </w:rPr>
        <w:t>This section is attached to my Twentieth-Century American Poetry class (</w:t>
      </w:r>
      <w:r>
        <w:t xml:space="preserve">ENGL </w:t>
      </w:r>
      <w:r>
        <w:rPr>
          <w:sz w:val="24"/>
        </w:rPr>
        <w:t xml:space="preserve">4315).  </w:t>
      </w:r>
      <w:r w:rsidR="00575D16">
        <w:rPr>
          <w:sz w:val="24"/>
        </w:rPr>
        <w:t>Please</w:t>
      </w:r>
      <w:r>
        <w:rPr>
          <w:sz w:val="24"/>
        </w:rPr>
        <w:t xml:space="preserve"> note that 3105</w:t>
      </w:r>
      <w:r w:rsidR="00575D16">
        <w:rPr>
          <w:sz w:val="24"/>
        </w:rPr>
        <w:t xml:space="preserve"> is not an upper-division composition class.  My assumption is that you already know the basics of essay writing.  </w:t>
      </w:r>
      <w:r>
        <w:rPr>
          <w:sz w:val="24"/>
        </w:rPr>
        <w:t xml:space="preserve">Further, </w:t>
      </w:r>
      <w:r w:rsidR="00575D16">
        <w:rPr>
          <w:sz w:val="24"/>
        </w:rPr>
        <w:t>I</w:t>
      </w:r>
      <w:r>
        <w:rPr>
          <w:sz w:val="24"/>
        </w:rPr>
        <w:t xml:space="preserve"> will not be grading</w:t>
      </w:r>
      <w:r w:rsidR="00575D16">
        <w:rPr>
          <w:sz w:val="24"/>
        </w:rPr>
        <w:t xml:space="preserve"> the quality of your paper’s argument or mechanics (spelling, punctuation, grammar, syntax, etc.)</w:t>
      </w:r>
      <w:r>
        <w:rPr>
          <w:sz w:val="24"/>
        </w:rPr>
        <w:t xml:space="preserve"> in this class</w:t>
      </w:r>
      <w:r w:rsidR="00575D16">
        <w:rPr>
          <w:sz w:val="24"/>
        </w:rPr>
        <w:t>.  Tha</w:t>
      </w:r>
      <w:r w:rsidR="00A107F0">
        <w:rPr>
          <w:sz w:val="24"/>
        </w:rPr>
        <w:t>t assessment will be part of my</w:t>
      </w:r>
      <w:r>
        <w:rPr>
          <w:sz w:val="24"/>
        </w:rPr>
        <w:t xml:space="preserve"> overall evaluation of the paper in 4315</w:t>
      </w:r>
      <w:r w:rsidR="00004A08">
        <w:rPr>
          <w:sz w:val="24"/>
        </w:rPr>
        <w:t xml:space="preserve">.  I will, however, bring </w:t>
      </w:r>
      <w:r w:rsidR="00575D16">
        <w:rPr>
          <w:sz w:val="24"/>
        </w:rPr>
        <w:t>MLA formatting deficiencies (</w:t>
      </w:r>
      <w:r w:rsidR="00BA1AD3">
        <w:rPr>
          <w:sz w:val="24"/>
        </w:rPr>
        <w:t xml:space="preserve">e.g., </w:t>
      </w:r>
      <w:r w:rsidR="006F1D7D">
        <w:rPr>
          <w:sz w:val="24"/>
        </w:rPr>
        <w:t>quotations, in-text</w:t>
      </w:r>
      <w:r w:rsidR="00004A08">
        <w:rPr>
          <w:sz w:val="24"/>
        </w:rPr>
        <w:t xml:space="preserve"> citations, works-c</w:t>
      </w:r>
      <w:r w:rsidR="00575D16">
        <w:rPr>
          <w:sz w:val="24"/>
        </w:rPr>
        <w:t>ited page)</w:t>
      </w:r>
      <w:r w:rsidR="00BA1AD3">
        <w:rPr>
          <w:sz w:val="24"/>
        </w:rPr>
        <w:t xml:space="preserve"> to your attention</w:t>
      </w:r>
      <w:r>
        <w:rPr>
          <w:sz w:val="24"/>
        </w:rPr>
        <w:t xml:space="preserve"> and score the paper accordingly</w:t>
      </w:r>
      <w:r w:rsidR="00BA1AD3">
        <w:rPr>
          <w:sz w:val="24"/>
        </w:rPr>
        <w:t xml:space="preserve">.  I will not make the corrections for you; I will simply point out what needs fixing.  You are the one who must gain adequate proficiency by repeatedly consulting the </w:t>
      </w:r>
      <w:r w:rsidR="00BA1AD3">
        <w:rPr>
          <w:i/>
          <w:sz w:val="24"/>
        </w:rPr>
        <w:t>MLA Handbook</w:t>
      </w:r>
      <w:r w:rsidR="00BA1AD3">
        <w:rPr>
          <w:sz w:val="24"/>
        </w:rPr>
        <w:t xml:space="preserve">. </w:t>
      </w:r>
      <w:r w:rsidR="00575D16">
        <w:rPr>
          <w:sz w:val="24"/>
        </w:rPr>
        <w:t xml:space="preserve">   </w:t>
      </w:r>
    </w:p>
    <w:p w:rsidR="00186E40" w:rsidRDefault="00186E40" w:rsidP="002A1202">
      <w:pPr>
        <w:rPr>
          <w:sz w:val="24"/>
        </w:rPr>
      </w:pPr>
    </w:p>
    <w:p w:rsidR="00186E40" w:rsidRDefault="00186E40" w:rsidP="002A1202">
      <w:pPr>
        <w:rPr>
          <w:sz w:val="24"/>
        </w:rPr>
      </w:pPr>
      <w:r w:rsidRPr="00D12ADD">
        <w:rPr>
          <w:b/>
          <w:sz w:val="24"/>
        </w:rPr>
        <w:t>Course Objectives:</w:t>
      </w:r>
      <w:r>
        <w:rPr>
          <w:sz w:val="24"/>
        </w:rPr>
        <w:t xml:space="preserve"> Students taking this course will</w:t>
      </w:r>
    </w:p>
    <w:p w:rsidR="00186E40" w:rsidRDefault="00186E40" w:rsidP="002A1202">
      <w:pPr>
        <w:rPr>
          <w:sz w:val="24"/>
        </w:rPr>
      </w:pPr>
    </w:p>
    <w:p w:rsidR="00004A08" w:rsidRDefault="00004A08" w:rsidP="002A1202">
      <w:pPr>
        <w:rPr>
          <w:sz w:val="24"/>
        </w:rPr>
      </w:pPr>
      <w:r>
        <w:rPr>
          <w:sz w:val="24"/>
        </w:rPr>
        <w:t xml:space="preserve">• </w:t>
      </w:r>
      <w:r w:rsidR="00832062">
        <w:rPr>
          <w:sz w:val="24"/>
        </w:rPr>
        <w:t>survey major modern critical and theoretical trends as groundwork for researching a topic</w:t>
      </w:r>
    </w:p>
    <w:p w:rsidR="00832062" w:rsidRDefault="00832062" w:rsidP="002A1202">
      <w:pPr>
        <w:rPr>
          <w:sz w:val="24"/>
        </w:rPr>
      </w:pPr>
      <w:r>
        <w:rPr>
          <w:sz w:val="24"/>
        </w:rPr>
        <w:t xml:space="preserve">   on a modern American poet;</w:t>
      </w:r>
    </w:p>
    <w:p w:rsidR="00832062" w:rsidRDefault="00832062" w:rsidP="002A1202">
      <w:pPr>
        <w:rPr>
          <w:sz w:val="24"/>
        </w:rPr>
      </w:pPr>
    </w:p>
    <w:p w:rsidR="00832062" w:rsidRDefault="00832062" w:rsidP="00832062">
      <w:pPr>
        <w:rPr>
          <w:sz w:val="24"/>
        </w:rPr>
      </w:pPr>
      <w:r>
        <w:rPr>
          <w:sz w:val="24"/>
        </w:rPr>
        <w:t>• familiarize themselves with the research tools available in Torreyson Library (as well as</w:t>
      </w:r>
    </w:p>
    <w:p w:rsidR="00832062" w:rsidRDefault="00832062" w:rsidP="00832062">
      <w:pPr>
        <w:rPr>
          <w:sz w:val="24"/>
        </w:rPr>
      </w:pPr>
      <w:r>
        <w:rPr>
          <w:sz w:val="24"/>
        </w:rPr>
        <w:t xml:space="preserve">   selected libraries in the central Arkansas region); </w:t>
      </w:r>
    </w:p>
    <w:p w:rsidR="00832062" w:rsidRDefault="00832062" w:rsidP="002A1202">
      <w:pPr>
        <w:rPr>
          <w:sz w:val="24"/>
        </w:rPr>
      </w:pPr>
    </w:p>
    <w:p w:rsidR="00186E40" w:rsidRDefault="00186E40" w:rsidP="002A1202">
      <w:pPr>
        <w:rPr>
          <w:sz w:val="24"/>
        </w:rPr>
      </w:pPr>
      <w:r>
        <w:rPr>
          <w:sz w:val="24"/>
        </w:rPr>
        <w:t>• learn how to incorporate secondary sources as supporting and contextualizing materials for</w:t>
      </w:r>
    </w:p>
    <w:p w:rsidR="00F52E6B" w:rsidRDefault="00186E40" w:rsidP="002A1202">
      <w:pPr>
        <w:rPr>
          <w:sz w:val="24"/>
        </w:rPr>
      </w:pPr>
      <w:r>
        <w:rPr>
          <w:sz w:val="24"/>
        </w:rPr>
        <w:t xml:space="preserve">   their own thesis-driven arguments;</w:t>
      </w:r>
    </w:p>
    <w:p w:rsidR="00F52E6B" w:rsidRDefault="00F52E6B" w:rsidP="002A1202">
      <w:pPr>
        <w:rPr>
          <w:sz w:val="24"/>
        </w:rPr>
      </w:pPr>
    </w:p>
    <w:p w:rsidR="00F52E6B" w:rsidRDefault="00F52E6B" w:rsidP="002A1202">
      <w:pPr>
        <w:rPr>
          <w:sz w:val="24"/>
        </w:rPr>
      </w:pPr>
      <w:r>
        <w:rPr>
          <w:sz w:val="24"/>
        </w:rPr>
        <w:t>• learn MLA formatting protocols for research papers;</w:t>
      </w:r>
    </w:p>
    <w:p w:rsidR="00F52E6B" w:rsidRDefault="00F52E6B" w:rsidP="002A1202">
      <w:pPr>
        <w:rPr>
          <w:sz w:val="24"/>
        </w:rPr>
      </w:pPr>
    </w:p>
    <w:p w:rsidR="00004A08" w:rsidRDefault="00F52E6B" w:rsidP="002A1202">
      <w:pPr>
        <w:rPr>
          <w:sz w:val="24"/>
        </w:rPr>
      </w:pPr>
      <w:r>
        <w:rPr>
          <w:sz w:val="24"/>
        </w:rPr>
        <w:t>• produce a rese</w:t>
      </w:r>
      <w:r w:rsidR="00004A08">
        <w:rPr>
          <w:sz w:val="24"/>
        </w:rPr>
        <w:t>arch paper for English 4315 while gaining detailed</w:t>
      </w:r>
      <w:r w:rsidR="00B24CC2">
        <w:rPr>
          <w:sz w:val="24"/>
        </w:rPr>
        <w:t xml:space="preserve"> </w:t>
      </w:r>
      <w:r>
        <w:rPr>
          <w:sz w:val="24"/>
        </w:rPr>
        <w:t xml:space="preserve">feedback </w:t>
      </w:r>
      <w:r w:rsidR="00B24CC2">
        <w:rPr>
          <w:sz w:val="24"/>
        </w:rPr>
        <w:t>f</w:t>
      </w:r>
      <w:r>
        <w:rPr>
          <w:sz w:val="24"/>
        </w:rPr>
        <w:t>rom</w:t>
      </w:r>
      <w:r w:rsidR="00B24CC2">
        <w:rPr>
          <w:sz w:val="24"/>
        </w:rPr>
        <w:t xml:space="preserve"> </w:t>
      </w:r>
      <w:r>
        <w:rPr>
          <w:sz w:val="24"/>
        </w:rPr>
        <w:t>this course’s</w:t>
      </w:r>
    </w:p>
    <w:p w:rsidR="00B24CC2" w:rsidRDefault="00F52E6B" w:rsidP="002A1202">
      <w:pPr>
        <w:rPr>
          <w:sz w:val="24"/>
        </w:rPr>
      </w:pPr>
      <w:r>
        <w:rPr>
          <w:sz w:val="24"/>
        </w:rPr>
        <w:t xml:space="preserve"> </w:t>
      </w:r>
      <w:r w:rsidR="00004A08">
        <w:rPr>
          <w:sz w:val="24"/>
        </w:rPr>
        <w:t xml:space="preserve">  </w:t>
      </w:r>
      <w:r>
        <w:rPr>
          <w:sz w:val="24"/>
        </w:rPr>
        <w:t xml:space="preserve">instructor and fellow students in a workshop setting. </w:t>
      </w:r>
    </w:p>
    <w:p w:rsidR="00B24CC2" w:rsidRDefault="00B24CC2" w:rsidP="002A1202">
      <w:pPr>
        <w:rPr>
          <w:sz w:val="24"/>
        </w:rPr>
      </w:pPr>
    </w:p>
    <w:p w:rsidR="00832062" w:rsidRDefault="00832062" w:rsidP="002A1202">
      <w:pPr>
        <w:rPr>
          <w:sz w:val="24"/>
        </w:rPr>
      </w:pPr>
    </w:p>
    <w:p w:rsidR="00FB1E4C" w:rsidRDefault="00FB1E4C" w:rsidP="002A1202">
      <w:pPr>
        <w:rPr>
          <w:sz w:val="24"/>
        </w:rPr>
      </w:pPr>
    </w:p>
    <w:p w:rsidR="00B24CC2" w:rsidRPr="00D12ADD" w:rsidRDefault="00B24CC2" w:rsidP="002A1202">
      <w:pPr>
        <w:rPr>
          <w:b/>
          <w:sz w:val="24"/>
        </w:rPr>
      </w:pPr>
      <w:r w:rsidRPr="00D12ADD">
        <w:rPr>
          <w:b/>
          <w:sz w:val="24"/>
        </w:rPr>
        <w:lastRenderedPageBreak/>
        <w:t>Course Schedule:</w:t>
      </w:r>
    </w:p>
    <w:p w:rsidR="009008F9" w:rsidRDefault="009008F9" w:rsidP="002A1202">
      <w:pPr>
        <w:rPr>
          <w:sz w:val="24"/>
        </w:rPr>
      </w:pPr>
    </w:p>
    <w:p w:rsidR="009066B0" w:rsidRDefault="009066B0" w:rsidP="002A1202">
      <w:pPr>
        <w:rPr>
          <w:sz w:val="24"/>
        </w:rPr>
      </w:pPr>
      <w:r>
        <w:rPr>
          <w:sz w:val="24"/>
        </w:rPr>
        <w:t>8/24</w:t>
      </w:r>
      <w:r>
        <w:rPr>
          <w:sz w:val="24"/>
        </w:rPr>
        <w:tab/>
        <w:t>Course Overview</w:t>
      </w:r>
    </w:p>
    <w:p w:rsidR="009066B0" w:rsidRDefault="009066B0" w:rsidP="002A1202">
      <w:pPr>
        <w:rPr>
          <w:sz w:val="24"/>
        </w:rPr>
      </w:pPr>
      <w:r>
        <w:rPr>
          <w:sz w:val="24"/>
        </w:rPr>
        <w:t xml:space="preserve">            “Critical Approaches” 1317-27 (to “Emphasis on the Source”) (handout)</w:t>
      </w:r>
    </w:p>
    <w:p w:rsidR="009066B0" w:rsidRDefault="009066B0" w:rsidP="002A1202">
      <w:pPr>
        <w:rPr>
          <w:sz w:val="24"/>
        </w:rPr>
      </w:pPr>
    </w:p>
    <w:p w:rsidR="009066B0" w:rsidRDefault="009066B0" w:rsidP="002A1202">
      <w:pPr>
        <w:rPr>
          <w:sz w:val="24"/>
        </w:rPr>
      </w:pPr>
      <w:r>
        <w:rPr>
          <w:sz w:val="24"/>
        </w:rPr>
        <w:t>8/31</w:t>
      </w:r>
      <w:r>
        <w:rPr>
          <w:sz w:val="24"/>
        </w:rPr>
        <w:tab/>
      </w:r>
      <w:r w:rsidR="00386008">
        <w:rPr>
          <w:sz w:val="24"/>
        </w:rPr>
        <w:t>“</w:t>
      </w:r>
      <w:r>
        <w:rPr>
          <w:sz w:val="24"/>
        </w:rPr>
        <w:t>Critical Approaches” 1327-47</w:t>
      </w:r>
      <w:r w:rsidR="00832062">
        <w:rPr>
          <w:sz w:val="24"/>
        </w:rPr>
        <w:t xml:space="preserve"> </w:t>
      </w:r>
    </w:p>
    <w:p w:rsidR="00832062" w:rsidRDefault="00832062" w:rsidP="002A1202">
      <w:pPr>
        <w:rPr>
          <w:b/>
          <w:sz w:val="24"/>
        </w:rPr>
      </w:pPr>
      <w:r>
        <w:rPr>
          <w:sz w:val="24"/>
        </w:rPr>
        <w:tab/>
      </w:r>
      <w:r w:rsidR="009008F9">
        <w:rPr>
          <w:sz w:val="24"/>
        </w:rPr>
        <w:t xml:space="preserve"> </w:t>
      </w:r>
      <w:r w:rsidR="00445BF5">
        <w:rPr>
          <w:b/>
          <w:sz w:val="24"/>
        </w:rPr>
        <w:t>[Quiz]</w:t>
      </w:r>
    </w:p>
    <w:p w:rsidR="009066B0" w:rsidRDefault="009066B0" w:rsidP="002A1202">
      <w:pPr>
        <w:rPr>
          <w:sz w:val="24"/>
        </w:rPr>
      </w:pPr>
    </w:p>
    <w:p w:rsidR="009066B0" w:rsidRDefault="009066B0" w:rsidP="002A1202">
      <w:pPr>
        <w:rPr>
          <w:sz w:val="24"/>
        </w:rPr>
      </w:pPr>
      <w:r>
        <w:rPr>
          <w:sz w:val="24"/>
        </w:rPr>
        <w:t>9/14</w:t>
      </w:r>
      <w:r>
        <w:rPr>
          <w:sz w:val="24"/>
        </w:rPr>
        <w:tab/>
      </w:r>
      <w:r>
        <w:rPr>
          <w:b/>
          <w:sz w:val="24"/>
        </w:rPr>
        <w:t>[Paper Abstract due]</w:t>
      </w:r>
      <w:r w:rsidR="00B24CC2" w:rsidRPr="00FA1D3C">
        <w:rPr>
          <w:sz w:val="24"/>
        </w:rPr>
        <w:tab/>
      </w:r>
    </w:p>
    <w:p w:rsidR="00386008" w:rsidRPr="00386008" w:rsidRDefault="00386008" w:rsidP="00386008">
      <w:pPr>
        <w:ind w:firstLine="720"/>
        <w:rPr>
          <w:sz w:val="24"/>
        </w:rPr>
      </w:pPr>
      <w:r>
        <w:rPr>
          <w:sz w:val="24"/>
        </w:rPr>
        <w:t xml:space="preserve">Library/Online Research  </w:t>
      </w:r>
      <w:r>
        <w:rPr>
          <w:i/>
          <w:sz w:val="24"/>
        </w:rPr>
        <w:t xml:space="preserve">MLA </w:t>
      </w:r>
      <w:r w:rsidR="00653606">
        <w:rPr>
          <w:sz w:val="24"/>
        </w:rPr>
        <w:t>8-38</w:t>
      </w:r>
    </w:p>
    <w:p w:rsidR="00653606" w:rsidRPr="00653606" w:rsidRDefault="00653606" w:rsidP="00653606">
      <w:pPr>
        <w:rPr>
          <w:b/>
          <w:sz w:val="24"/>
        </w:rPr>
      </w:pPr>
      <w:r>
        <w:rPr>
          <w:sz w:val="24"/>
        </w:rPr>
        <w:t xml:space="preserve">    </w:t>
      </w:r>
    </w:p>
    <w:p w:rsidR="00386008" w:rsidRPr="00FA1D3C" w:rsidRDefault="00445BF5" w:rsidP="00445BF5">
      <w:pPr>
        <w:rPr>
          <w:sz w:val="24"/>
        </w:rPr>
      </w:pPr>
      <w:r>
        <w:rPr>
          <w:sz w:val="24"/>
        </w:rPr>
        <w:t>9/21</w:t>
      </w:r>
      <w:r>
        <w:rPr>
          <w:sz w:val="24"/>
        </w:rPr>
        <w:tab/>
      </w:r>
      <w:r w:rsidR="00B24CC2" w:rsidRPr="00FA1D3C">
        <w:rPr>
          <w:sz w:val="24"/>
        </w:rPr>
        <w:t>Getting Started, Developing a Process</w:t>
      </w:r>
      <w:r w:rsidR="00386008">
        <w:rPr>
          <w:sz w:val="24"/>
        </w:rPr>
        <w:t xml:space="preserve">  </w:t>
      </w:r>
      <w:r w:rsidR="00386008" w:rsidRPr="00D12ADD">
        <w:rPr>
          <w:i/>
          <w:sz w:val="24"/>
        </w:rPr>
        <w:t xml:space="preserve">MLA </w:t>
      </w:r>
      <w:r w:rsidR="00386008" w:rsidRPr="00FA1D3C">
        <w:rPr>
          <w:sz w:val="24"/>
        </w:rPr>
        <w:t>3-7</w:t>
      </w:r>
    </w:p>
    <w:p w:rsidR="00653606" w:rsidRDefault="00611749" w:rsidP="00386008">
      <w:pPr>
        <w:ind w:firstLine="720"/>
        <w:rPr>
          <w:sz w:val="24"/>
        </w:rPr>
      </w:pPr>
      <w:r>
        <w:rPr>
          <w:sz w:val="24"/>
        </w:rPr>
        <w:t>General Format for Resea</w:t>
      </w:r>
      <w:r w:rsidR="00653606">
        <w:rPr>
          <w:sz w:val="24"/>
        </w:rPr>
        <w:t xml:space="preserve">rch Paper </w:t>
      </w:r>
      <w:r w:rsidR="00386008">
        <w:rPr>
          <w:sz w:val="24"/>
        </w:rPr>
        <w:t xml:space="preserve">  </w:t>
      </w:r>
      <w:r w:rsidR="00386008">
        <w:rPr>
          <w:i/>
          <w:sz w:val="24"/>
        </w:rPr>
        <w:t xml:space="preserve">MLA </w:t>
      </w:r>
      <w:r w:rsidR="00386008">
        <w:rPr>
          <w:sz w:val="24"/>
        </w:rPr>
        <w:t>116-18</w:t>
      </w:r>
      <w:r w:rsidR="00653606">
        <w:rPr>
          <w:sz w:val="24"/>
        </w:rPr>
        <w:t xml:space="preserve"> (to “Tables and Illustrations”)</w:t>
      </w:r>
    </w:p>
    <w:p w:rsidR="00611749" w:rsidRDefault="00653606" w:rsidP="00386008">
      <w:pPr>
        <w:ind w:firstLine="720"/>
        <w:rPr>
          <w:sz w:val="24"/>
        </w:rPr>
      </w:pPr>
      <w:r>
        <w:rPr>
          <w:sz w:val="24"/>
        </w:rPr>
        <w:t>Titles of Works</w:t>
      </w:r>
      <w:r w:rsidR="00386008">
        <w:rPr>
          <w:sz w:val="24"/>
        </w:rPr>
        <w:t xml:space="preserve"> </w:t>
      </w:r>
      <w:r>
        <w:rPr>
          <w:sz w:val="24"/>
        </w:rPr>
        <w:t xml:space="preserve"> </w:t>
      </w:r>
      <w:r>
        <w:rPr>
          <w:i/>
          <w:sz w:val="24"/>
        </w:rPr>
        <w:t xml:space="preserve">MLA </w:t>
      </w:r>
      <w:r>
        <w:rPr>
          <w:sz w:val="24"/>
        </w:rPr>
        <w:t>86-92</w:t>
      </w:r>
    </w:p>
    <w:p w:rsidR="006F1D7D" w:rsidRPr="00FA1D3C" w:rsidRDefault="00611749" w:rsidP="002A1202">
      <w:pPr>
        <w:rPr>
          <w:sz w:val="24"/>
        </w:rPr>
      </w:pPr>
      <w:r>
        <w:rPr>
          <w:sz w:val="24"/>
        </w:rPr>
        <w:tab/>
      </w:r>
    </w:p>
    <w:p w:rsidR="006F1D7D" w:rsidRPr="00FA1D3C" w:rsidRDefault="00DB3ECF" w:rsidP="002A1202">
      <w:pPr>
        <w:rPr>
          <w:sz w:val="24"/>
        </w:rPr>
      </w:pPr>
      <w:r>
        <w:rPr>
          <w:sz w:val="24"/>
        </w:rPr>
        <w:t>9/28</w:t>
      </w:r>
      <w:r w:rsidR="006F1D7D" w:rsidRPr="00FA1D3C">
        <w:rPr>
          <w:sz w:val="24"/>
        </w:rPr>
        <w:tab/>
        <w:t>Incorporating Quotations</w:t>
      </w:r>
      <w:r>
        <w:rPr>
          <w:sz w:val="24"/>
        </w:rPr>
        <w:t xml:space="preserve">  </w:t>
      </w:r>
      <w:r w:rsidR="006F1D7D" w:rsidRPr="00D12ADD">
        <w:rPr>
          <w:i/>
          <w:sz w:val="24"/>
        </w:rPr>
        <w:t>MLA</w:t>
      </w:r>
      <w:r w:rsidR="006F1D7D" w:rsidRPr="00FA1D3C">
        <w:rPr>
          <w:sz w:val="24"/>
        </w:rPr>
        <w:t xml:space="preserve"> 92-105</w:t>
      </w:r>
    </w:p>
    <w:p w:rsidR="00DB3ECF" w:rsidRPr="00FA1D3C" w:rsidRDefault="00DB3ECF" w:rsidP="00DB3ECF">
      <w:pPr>
        <w:rPr>
          <w:sz w:val="24"/>
        </w:rPr>
      </w:pPr>
      <w:r>
        <w:rPr>
          <w:sz w:val="24"/>
        </w:rPr>
        <w:tab/>
      </w:r>
      <w:r w:rsidRPr="00FA1D3C">
        <w:rPr>
          <w:sz w:val="24"/>
        </w:rPr>
        <w:t>In-Text Citations</w:t>
      </w:r>
      <w:r>
        <w:rPr>
          <w:sz w:val="24"/>
        </w:rPr>
        <w:t xml:space="preserve">  </w:t>
      </w:r>
      <w:r w:rsidRPr="00D12ADD">
        <w:rPr>
          <w:i/>
          <w:sz w:val="24"/>
        </w:rPr>
        <w:t>MLA</w:t>
      </w:r>
      <w:r w:rsidRPr="00FA1D3C">
        <w:rPr>
          <w:sz w:val="24"/>
        </w:rPr>
        <w:t xml:space="preserve"> 214-32</w:t>
      </w:r>
    </w:p>
    <w:p w:rsidR="00DB3ECF" w:rsidRPr="00FA1D3C" w:rsidRDefault="00DB3ECF" w:rsidP="00DB3ECF">
      <w:pPr>
        <w:rPr>
          <w:sz w:val="24"/>
        </w:rPr>
      </w:pPr>
      <w:r w:rsidRPr="00FA1D3C">
        <w:rPr>
          <w:sz w:val="24"/>
        </w:rPr>
        <w:tab/>
        <w:t>Plagiarism</w:t>
      </w:r>
      <w:r>
        <w:rPr>
          <w:sz w:val="24"/>
        </w:rPr>
        <w:t xml:space="preserve">  </w:t>
      </w:r>
      <w:r w:rsidRPr="00D12ADD">
        <w:rPr>
          <w:i/>
          <w:sz w:val="24"/>
        </w:rPr>
        <w:t>MLA</w:t>
      </w:r>
      <w:r w:rsidRPr="00FA1D3C">
        <w:rPr>
          <w:sz w:val="24"/>
        </w:rPr>
        <w:t xml:space="preserve"> 52-61</w:t>
      </w:r>
    </w:p>
    <w:p w:rsidR="006F1D7D" w:rsidRPr="00FA1D3C" w:rsidRDefault="006F1D7D" w:rsidP="002A1202">
      <w:pPr>
        <w:rPr>
          <w:sz w:val="24"/>
        </w:rPr>
      </w:pPr>
      <w:r w:rsidRPr="00FA1D3C">
        <w:rPr>
          <w:sz w:val="24"/>
        </w:rPr>
        <w:tab/>
      </w:r>
    </w:p>
    <w:p w:rsidR="006F1D7D" w:rsidRPr="00FA1D3C" w:rsidRDefault="00445BF5" w:rsidP="002A1202">
      <w:pPr>
        <w:rPr>
          <w:sz w:val="24"/>
        </w:rPr>
      </w:pPr>
      <w:r>
        <w:rPr>
          <w:sz w:val="24"/>
        </w:rPr>
        <w:t>10/5</w:t>
      </w:r>
      <w:r>
        <w:rPr>
          <w:sz w:val="24"/>
        </w:rPr>
        <w:tab/>
      </w:r>
      <w:r w:rsidRPr="00445BF5">
        <w:rPr>
          <w:b/>
          <w:sz w:val="24"/>
        </w:rPr>
        <w:t>[</w:t>
      </w:r>
      <w:r w:rsidR="00507032">
        <w:rPr>
          <w:b/>
          <w:sz w:val="24"/>
        </w:rPr>
        <w:t>Take-Home Exercise #1 due</w:t>
      </w:r>
      <w:r w:rsidRPr="00445BF5">
        <w:rPr>
          <w:b/>
          <w:sz w:val="24"/>
        </w:rPr>
        <w:t>:</w:t>
      </w:r>
      <w:r w:rsidR="006F1D7D" w:rsidRPr="00445BF5">
        <w:rPr>
          <w:b/>
          <w:sz w:val="24"/>
        </w:rPr>
        <w:t xml:space="preserve"> quotations and in-text citations]</w:t>
      </w:r>
      <w:r w:rsidR="006F1D7D" w:rsidRPr="00FA1D3C">
        <w:rPr>
          <w:sz w:val="24"/>
        </w:rPr>
        <w:tab/>
      </w:r>
    </w:p>
    <w:p w:rsidR="006F1D7D" w:rsidRPr="00FA1D3C" w:rsidRDefault="006F1EAC" w:rsidP="00445BF5">
      <w:pPr>
        <w:ind w:firstLine="720"/>
        <w:rPr>
          <w:sz w:val="24"/>
        </w:rPr>
      </w:pPr>
      <w:r>
        <w:rPr>
          <w:sz w:val="24"/>
        </w:rPr>
        <w:t>Works-</w:t>
      </w:r>
      <w:r w:rsidR="006F1D7D" w:rsidRPr="00FA1D3C">
        <w:rPr>
          <w:sz w:val="24"/>
        </w:rPr>
        <w:t>Cited Page</w:t>
      </w:r>
      <w:r>
        <w:rPr>
          <w:sz w:val="24"/>
        </w:rPr>
        <w:t xml:space="preserve"> Overview</w:t>
      </w:r>
      <w:r w:rsidR="00445BF5">
        <w:rPr>
          <w:sz w:val="24"/>
        </w:rPr>
        <w:t xml:space="preserve">  </w:t>
      </w:r>
      <w:r w:rsidR="007F7941" w:rsidRPr="00D12ADD">
        <w:rPr>
          <w:i/>
          <w:sz w:val="24"/>
        </w:rPr>
        <w:t>MLA</w:t>
      </w:r>
      <w:r w:rsidR="007F7941" w:rsidRPr="00FA1D3C">
        <w:rPr>
          <w:sz w:val="24"/>
        </w:rPr>
        <w:t xml:space="preserve"> 126-35</w:t>
      </w:r>
    </w:p>
    <w:p w:rsidR="007F7941" w:rsidRPr="00FA1D3C" w:rsidRDefault="007F7941" w:rsidP="007F7941">
      <w:pPr>
        <w:rPr>
          <w:sz w:val="24"/>
        </w:rPr>
      </w:pPr>
    </w:p>
    <w:p w:rsidR="007F7941" w:rsidRPr="00FA1D3C" w:rsidRDefault="00445BF5" w:rsidP="007F7941">
      <w:pPr>
        <w:rPr>
          <w:sz w:val="24"/>
        </w:rPr>
      </w:pPr>
      <w:r>
        <w:rPr>
          <w:sz w:val="24"/>
        </w:rPr>
        <w:t>10/12</w:t>
      </w:r>
      <w:r w:rsidR="007F7941" w:rsidRPr="00FA1D3C">
        <w:rPr>
          <w:sz w:val="24"/>
        </w:rPr>
        <w:tab/>
        <w:t>Works Cited: Nonperiodical Print</w:t>
      </w:r>
      <w:r>
        <w:rPr>
          <w:sz w:val="24"/>
        </w:rPr>
        <w:t xml:space="preserve">  </w:t>
      </w:r>
      <w:r w:rsidR="007F7941" w:rsidRPr="00D12ADD">
        <w:rPr>
          <w:i/>
          <w:sz w:val="24"/>
        </w:rPr>
        <w:t>MLA</w:t>
      </w:r>
      <w:r w:rsidR="007F7941" w:rsidRPr="00FA1D3C">
        <w:rPr>
          <w:sz w:val="24"/>
        </w:rPr>
        <w:t xml:space="preserve"> 148-81</w:t>
      </w:r>
    </w:p>
    <w:p w:rsidR="007F7941" w:rsidRPr="00FA1D3C" w:rsidRDefault="00507032" w:rsidP="007F7941">
      <w:pPr>
        <w:rPr>
          <w:sz w:val="24"/>
        </w:rPr>
      </w:pPr>
      <w:r>
        <w:rPr>
          <w:sz w:val="24"/>
        </w:rPr>
        <w:tab/>
      </w:r>
    </w:p>
    <w:p w:rsidR="00EC16B5" w:rsidRPr="00FA1D3C" w:rsidRDefault="00507032" w:rsidP="007F7941">
      <w:pPr>
        <w:rPr>
          <w:sz w:val="24"/>
        </w:rPr>
      </w:pPr>
      <w:r>
        <w:rPr>
          <w:sz w:val="24"/>
        </w:rPr>
        <w:t>10/19</w:t>
      </w:r>
      <w:r w:rsidR="007F7941" w:rsidRPr="00FA1D3C">
        <w:rPr>
          <w:sz w:val="24"/>
        </w:rPr>
        <w:tab/>
      </w:r>
      <w:r>
        <w:rPr>
          <w:b/>
          <w:sz w:val="24"/>
        </w:rPr>
        <w:t>[Take-Home Exercise #2 due</w:t>
      </w:r>
      <w:r w:rsidR="00EC16B5" w:rsidRPr="00507032">
        <w:rPr>
          <w:b/>
          <w:sz w:val="24"/>
        </w:rPr>
        <w:t>: nonperiodical print]</w:t>
      </w:r>
      <w:r w:rsidR="00EC16B5" w:rsidRPr="00FA1D3C">
        <w:rPr>
          <w:sz w:val="24"/>
        </w:rPr>
        <w:t xml:space="preserve"> </w:t>
      </w:r>
    </w:p>
    <w:p w:rsidR="00507032" w:rsidRPr="00507032" w:rsidRDefault="00507032" w:rsidP="00507032">
      <w:pPr>
        <w:ind w:firstLine="720"/>
        <w:rPr>
          <w:b/>
          <w:sz w:val="24"/>
        </w:rPr>
      </w:pPr>
      <w:r>
        <w:rPr>
          <w:b/>
          <w:sz w:val="24"/>
        </w:rPr>
        <w:t>[Paper Abstracts due: Masters-Cummings]</w:t>
      </w:r>
    </w:p>
    <w:p w:rsidR="00EC16B5" w:rsidRPr="00FA1D3C" w:rsidRDefault="00EC16B5" w:rsidP="00507032">
      <w:pPr>
        <w:ind w:firstLine="720"/>
        <w:rPr>
          <w:sz w:val="24"/>
        </w:rPr>
      </w:pPr>
      <w:r w:rsidRPr="00FA1D3C">
        <w:rPr>
          <w:sz w:val="24"/>
        </w:rPr>
        <w:t>Works Cited: Periodical Print</w:t>
      </w:r>
      <w:r w:rsidR="00507032">
        <w:rPr>
          <w:sz w:val="24"/>
        </w:rPr>
        <w:t xml:space="preserve">  </w:t>
      </w:r>
      <w:r w:rsidRPr="00D12ADD">
        <w:rPr>
          <w:i/>
          <w:sz w:val="24"/>
        </w:rPr>
        <w:t xml:space="preserve">MLA </w:t>
      </w:r>
      <w:r w:rsidRPr="00FA1D3C">
        <w:rPr>
          <w:sz w:val="24"/>
        </w:rPr>
        <w:t>136-48</w:t>
      </w:r>
    </w:p>
    <w:p w:rsidR="00EC16B5" w:rsidRPr="00FA1D3C" w:rsidRDefault="00EC16B5" w:rsidP="007F7941">
      <w:pPr>
        <w:rPr>
          <w:sz w:val="24"/>
        </w:rPr>
      </w:pPr>
    </w:p>
    <w:p w:rsidR="00A32A66" w:rsidRPr="00507032" w:rsidRDefault="00507032" w:rsidP="007F7941">
      <w:pPr>
        <w:rPr>
          <w:b/>
          <w:sz w:val="24"/>
        </w:rPr>
      </w:pPr>
      <w:r>
        <w:rPr>
          <w:sz w:val="24"/>
        </w:rPr>
        <w:t>10/26</w:t>
      </w:r>
      <w:r w:rsidR="00EC16B5" w:rsidRPr="00FA1D3C">
        <w:rPr>
          <w:sz w:val="24"/>
        </w:rPr>
        <w:tab/>
      </w:r>
      <w:r w:rsidR="00A32A66" w:rsidRPr="00507032">
        <w:rPr>
          <w:b/>
          <w:sz w:val="24"/>
        </w:rPr>
        <w:t>[</w:t>
      </w:r>
      <w:r>
        <w:rPr>
          <w:b/>
          <w:sz w:val="24"/>
        </w:rPr>
        <w:t>Take-Home Exercise #3 due</w:t>
      </w:r>
      <w:r w:rsidR="00A32A66" w:rsidRPr="00507032">
        <w:rPr>
          <w:b/>
          <w:sz w:val="24"/>
        </w:rPr>
        <w:t>: nonperiodical and periodical print]</w:t>
      </w:r>
    </w:p>
    <w:p w:rsidR="00A32A66" w:rsidRPr="00FA1D3C" w:rsidRDefault="00EC16B5" w:rsidP="00507032">
      <w:pPr>
        <w:ind w:firstLine="720"/>
        <w:rPr>
          <w:sz w:val="24"/>
        </w:rPr>
      </w:pPr>
      <w:r w:rsidRPr="00FA1D3C">
        <w:rPr>
          <w:sz w:val="24"/>
        </w:rPr>
        <w:t xml:space="preserve">Works Cited: </w:t>
      </w:r>
      <w:r w:rsidR="00A32A66" w:rsidRPr="00FA1D3C">
        <w:rPr>
          <w:sz w:val="24"/>
        </w:rPr>
        <w:t>Web</w:t>
      </w:r>
      <w:r w:rsidR="00507032">
        <w:rPr>
          <w:sz w:val="24"/>
        </w:rPr>
        <w:t xml:space="preserve">  </w:t>
      </w:r>
      <w:r w:rsidR="00A32A66" w:rsidRPr="00D12ADD">
        <w:rPr>
          <w:i/>
          <w:sz w:val="24"/>
        </w:rPr>
        <w:t>MLA</w:t>
      </w:r>
      <w:r w:rsidR="00A32A66" w:rsidRPr="00FA1D3C">
        <w:rPr>
          <w:sz w:val="24"/>
        </w:rPr>
        <w:t xml:space="preserve"> 181-93</w:t>
      </w:r>
    </w:p>
    <w:p w:rsidR="00A32A66" w:rsidRPr="00FA1D3C" w:rsidRDefault="00A32A66" w:rsidP="00A32A66">
      <w:pPr>
        <w:rPr>
          <w:sz w:val="24"/>
        </w:rPr>
      </w:pPr>
    </w:p>
    <w:p w:rsidR="00507032" w:rsidRPr="00507032" w:rsidRDefault="00507032" w:rsidP="00A32A66">
      <w:pPr>
        <w:rPr>
          <w:b/>
          <w:sz w:val="24"/>
        </w:rPr>
      </w:pPr>
      <w:r>
        <w:rPr>
          <w:sz w:val="24"/>
        </w:rPr>
        <w:t>11/2</w:t>
      </w:r>
      <w:r w:rsidR="00A32A66" w:rsidRPr="00FA1D3C">
        <w:rPr>
          <w:sz w:val="24"/>
        </w:rPr>
        <w:tab/>
      </w:r>
      <w:r>
        <w:rPr>
          <w:b/>
          <w:sz w:val="24"/>
        </w:rPr>
        <w:t>[Paper Abstracts due: Crane-</w:t>
      </w:r>
      <w:r w:rsidR="004112F2">
        <w:rPr>
          <w:b/>
          <w:sz w:val="24"/>
        </w:rPr>
        <w:t>Rí</w:t>
      </w:r>
      <w:r w:rsidR="00D064DE">
        <w:rPr>
          <w:b/>
          <w:sz w:val="24"/>
        </w:rPr>
        <w:t>os]</w:t>
      </w:r>
    </w:p>
    <w:p w:rsidR="00A32A66" w:rsidRPr="00D064DE" w:rsidRDefault="00D064DE" w:rsidP="00507032">
      <w:pPr>
        <w:ind w:firstLine="720"/>
        <w:rPr>
          <w:b/>
          <w:sz w:val="24"/>
        </w:rPr>
      </w:pPr>
      <w:r>
        <w:rPr>
          <w:b/>
          <w:sz w:val="24"/>
        </w:rPr>
        <w:t>[</w:t>
      </w:r>
      <w:r w:rsidR="00A32A66" w:rsidRPr="00D064DE">
        <w:rPr>
          <w:b/>
          <w:sz w:val="24"/>
        </w:rPr>
        <w:t>Workshop: Late</w:t>
      </w:r>
      <w:r w:rsidR="00194399" w:rsidRPr="00D064DE">
        <w:rPr>
          <w:b/>
          <w:sz w:val="24"/>
        </w:rPr>
        <w:t>-Stage</w:t>
      </w:r>
      <w:r w:rsidR="00A32A66" w:rsidRPr="00D064DE">
        <w:rPr>
          <w:b/>
          <w:sz w:val="24"/>
        </w:rPr>
        <w:t xml:space="preserve"> Draft of Research Paper</w:t>
      </w:r>
      <w:r w:rsidRPr="00D064DE">
        <w:rPr>
          <w:b/>
          <w:sz w:val="24"/>
        </w:rPr>
        <w:t xml:space="preserve"> (Masters-Cummings)</w:t>
      </w:r>
      <w:r>
        <w:rPr>
          <w:b/>
          <w:sz w:val="24"/>
        </w:rPr>
        <w:t>]</w:t>
      </w:r>
    </w:p>
    <w:p w:rsidR="00A32A66" w:rsidRPr="00D064DE" w:rsidRDefault="00A32A66" w:rsidP="00A32A66">
      <w:pPr>
        <w:rPr>
          <w:b/>
          <w:sz w:val="24"/>
        </w:rPr>
      </w:pPr>
      <w:r w:rsidRPr="00FA1D3C">
        <w:rPr>
          <w:sz w:val="24"/>
        </w:rPr>
        <w:tab/>
      </w:r>
      <w:r w:rsidR="00D064DE">
        <w:rPr>
          <w:b/>
          <w:sz w:val="24"/>
        </w:rPr>
        <w:t>[Revised version of Masters-Cummings works-cited page(s) due Tues.</w:t>
      </w:r>
      <w:r w:rsidRPr="00D064DE">
        <w:rPr>
          <w:b/>
          <w:sz w:val="24"/>
        </w:rPr>
        <w:t>,</w:t>
      </w:r>
      <w:r w:rsidR="00D064DE">
        <w:rPr>
          <w:b/>
          <w:sz w:val="24"/>
        </w:rPr>
        <w:t xml:space="preserve"> 11/3, </w:t>
      </w:r>
      <w:r w:rsidRPr="00D064DE">
        <w:rPr>
          <w:b/>
          <w:sz w:val="24"/>
        </w:rPr>
        <w:t>4 p.m.]</w:t>
      </w:r>
    </w:p>
    <w:p w:rsidR="00A32A66" w:rsidRPr="00FA1D3C" w:rsidRDefault="00A32A66" w:rsidP="00A32A66">
      <w:pPr>
        <w:rPr>
          <w:sz w:val="24"/>
        </w:rPr>
      </w:pPr>
    </w:p>
    <w:p w:rsidR="006F1EAC" w:rsidRDefault="00D064DE" w:rsidP="00A32A66">
      <w:pPr>
        <w:rPr>
          <w:sz w:val="24"/>
        </w:rPr>
      </w:pPr>
      <w:r>
        <w:rPr>
          <w:sz w:val="24"/>
        </w:rPr>
        <w:t>11/9</w:t>
      </w:r>
      <w:r w:rsidR="00A76147" w:rsidRPr="00FA1D3C">
        <w:rPr>
          <w:sz w:val="24"/>
        </w:rPr>
        <w:tab/>
      </w:r>
      <w:r w:rsidR="006F1EAC">
        <w:rPr>
          <w:sz w:val="24"/>
        </w:rPr>
        <w:t>Paper Consultations</w:t>
      </w:r>
    </w:p>
    <w:p w:rsidR="0006310D" w:rsidRPr="0006310D" w:rsidRDefault="0006310D" w:rsidP="006F1EAC">
      <w:pPr>
        <w:ind w:firstLine="720"/>
        <w:rPr>
          <w:b/>
          <w:sz w:val="24"/>
        </w:rPr>
      </w:pPr>
      <w:r>
        <w:rPr>
          <w:b/>
          <w:sz w:val="24"/>
        </w:rPr>
        <w:t xml:space="preserve">[Final Draft of Masters-Cummings Research Papers due in </w:t>
      </w:r>
      <w:r>
        <w:rPr>
          <w:b/>
        </w:rPr>
        <w:t xml:space="preserve">ENGL </w:t>
      </w:r>
      <w:r>
        <w:rPr>
          <w:b/>
          <w:sz w:val="24"/>
          <w:szCs w:val="24"/>
        </w:rPr>
        <w:t>4315 Wed., 11/11]</w:t>
      </w:r>
      <w:r>
        <w:rPr>
          <w:b/>
          <w:sz w:val="24"/>
        </w:rPr>
        <w:t xml:space="preserve">  </w:t>
      </w:r>
    </w:p>
    <w:p w:rsidR="00FB1E4C" w:rsidRDefault="00FB1E4C" w:rsidP="00A32A66">
      <w:pPr>
        <w:rPr>
          <w:sz w:val="24"/>
        </w:rPr>
      </w:pPr>
    </w:p>
    <w:p w:rsidR="00FB1E4C" w:rsidRDefault="00FB1E4C" w:rsidP="00FB1E4C">
      <w:pPr>
        <w:rPr>
          <w:b/>
          <w:sz w:val="24"/>
        </w:rPr>
      </w:pPr>
      <w:r>
        <w:rPr>
          <w:sz w:val="24"/>
        </w:rPr>
        <w:t>11/16</w:t>
      </w:r>
      <w:r>
        <w:rPr>
          <w:sz w:val="24"/>
        </w:rPr>
        <w:tab/>
      </w:r>
      <w:r>
        <w:rPr>
          <w:b/>
          <w:sz w:val="24"/>
        </w:rPr>
        <w:t>[</w:t>
      </w:r>
      <w:r w:rsidRPr="00D064DE">
        <w:rPr>
          <w:b/>
          <w:sz w:val="24"/>
        </w:rPr>
        <w:t>Workshop: Late-Stage Draft of Research Paper</w:t>
      </w:r>
      <w:r w:rsidR="004112F2">
        <w:rPr>
          <w:b/>
          <w:sz w:val="24"/>
        </w:rPr>
        <w:t xml:space="preserve"> (Crane- Rí</w:t>
      </w:r>
      <w:r>
        <w:rPr>
          <w:b/>
          <w:sz w:val="24"/>
        </w:rPr>
        <w:t>os</w:t>
      </w:r>
      <w:r w:rsidRPr="00D064DE">
        <w:rPr>
          <w:b/>
          <w:sz w:val="24"/>
        </w:rPr>
        <w:t>)</w:t>
      </w:r>
      <w:r>
        <w:rPr>
          <w:b/>
          <w:sz w:val="24"/>
        </w:rPr>
        <w:t>]</w:t>
      </w:r>
    </w:p>
    <w:p w:rsidR="00FB1E4C" w:rsidRDefault="004112F2" w:rsidP="00FB1E4C">
      <w:pPr>
        <w:rPr>
          <w:b/>
          <w:sz w:val="24"/>
        </w:rPr>
      </w:pPr>
      <w:r>
        <w:rPr>
          <w:b/>
          <w:sz w:val="24"/>
        </w:rPr>
        <w:tab/>
        <w:t>[Revised version of Crane-Rí</w:t>
      </w:r>
      <w:r w:rsidR="00FB1E4C">
        <w:rPr>
          <w:b/>
          <w:sz w:val="24"/>
        </w:rPr>
        <w:t>os works-cited page(s) due Tues.</w:t>
      </w:r>
      <w:r w:rsidR="00FB1E4C" w:rsidRPr="00D064DE">
        <w:rPr>
          <w:b/>
          <w:sz w:val="24"/>
        </w:rPr>
        <w:t>,</w:t>
      </w:r>
      <w:r w:rsidR="00FB1E4C">
        <w:rPr>
          <w:b/>
          <w:sz w:val="24"/>
        </w:rPr>
        <w:t xml:space="preserve"> 11/17, </w:t>
      </w:r>
      <w:r w:rsidR="00FB1E4C" w:rsidRPr="00D064DE">
        <w:rPr>
          <w:b/>
          <w:sz w:val="24"/>
        </w:rPr>
        <w:t>4 p.m.]</w:t>
      </w:r>
    </w:p>
    <w:p w:rsidR="00FB1E4C" w:rsidRDefault="00FB1E4C" w:rsidP="00FB1E4C">
      <w:pPr>
        <w:rPr>
          <w:b/>
          <w:sz w:val="24"/>
        </w:rPr>
      </w:pPr>
    </w:p>
    <w:p w:rsidR="00FB1E4C" w:rsidRDefault="00FB1E4C" w:rsidP="00FB1E4C">
      <w:pPr>
        <w:rPr>
          <w:b/>
          <w:sz w:val="24"/>
        </w:rPr>
      </w:pPr>
      <w:r>
        <w:rPr>
          <w:sz w:val="24"/>
        </w:rPr>
        <w:t>11/23</w:t>
      </w:r>
      <w:r>
        <w:rPr>
          <w:sz w:val="24"/>
        </w:rPr>
        <w:tab/>
      </w:r>
      <w:r>
        <w:rPr>
          <w:b/>
          <w:sz w:val="24"/>
        </w:rPr>
        <w:t xml:space="preserve">[Final Draft of Crane-Rios Research Papers due in </w:t>
      </w:r>
      <w:r>
        <w:rPr>
          <w:b/>
        </w:rPr>
        <w:t xml:space="preserve">ENGL </w:t>
      </w:r>
      <w:r>
        <w:rPr>
          <w:b/>
          <w:sz w:val="24"/>
          <w:szCs w:val="24"/>
        </w:rPr>
        <w:t>4315 Mon., 11/23]</w:t>
      </w:r>
      <w:r>
        <w:rPr>
          <w:b/>
          <w:sz w:val="24"/>
        </w:rPr>
        <w:t xml:space="preserve">  </w:t>
      </w:r>
    </w:p>
    <w:p w:rsidR="00E6300B" w:rsidRDefault="00E6300B" w:rsidP="00FB1E4C">
      <w:pPr>
        <w:rPr>
          <w:b/>
          <w:sz w:val="24"/>
        </w:rPr>
      </w:pPr>
      <w:r>
        <w:rPr>
          <w:b/>
          <w:sz w:val="24"/>
        </w:rPr>
        <w:tab/>
        <w:t>[PowerPoint Presentations on Masters-Cummings Research Papers]</w:t>
      </w:r>
    </w:p>
    <w:p w:rsidR="00E6300B" w:rsidRDefault="00E6300B" w:rsidP="00FB1E4C">
      <w:pPr>
        <w:rPr>
          <w:b/>
          <w:sz w:val="24"/>
        </w:rPr>
      </w:pPr>
    </w:p>
    <w:p w:rsidR="00E6300B" w:rsidRDefault="00E6300B" w:rsidP="00E6300B">
      <w:pPr>
        <w:rPr>
          <w:b/>
          <w:sz w:val="24"/>
        </w:rPr>
      </w:pPr>
      <w:r>
        <w:rPr>
          <w:sz w:val="24"/>
        </w:rPr>
        <w:t>11/30</w:t>
      </w:r>
      <w:r>
        <w:rPr>
          <w:sz w:val="24"/>
        </w:rPr>
        <w:tab/>
      </w:r>
      <w:r w:rsidR="006F1EAC">
        <w:rPr>
          <w:b/>
          <w:sz w:val="24"/>
        </w:rPr>
        <w:t>[PowerP</w:t>
      </w:r>
      <w:r w:rsidR="004112F2">
        <w:rPr>
          <w:b/>
          <w:sz w:val="24"/>
        </w:rPr>
        <w:t>oint Presentations on Crane-Rí</w:t>
      </w:r>
      <w:r>
        <w:rPr>
          <w:b/>
          <w:sz w:val="24"/>
        </w:rPr>
        <w:t>os Research Papers]</w:t>
      </w:r>
    </w:p>
    <w:p w:rsidR="006F1EAC" w:rsidRDefault="006F1EAC" w:rsidP="00FA1D3C">
      <w:pPr>
        <w:rPr>
          <w:sz w:val="24"/>
        </w:rPr>
      </w:pPr>
    </w:p>
    <w:p w:rsidR="00FA1D3C" w:rsidRDefault="00114C69" w:rsidP="00FA1D3C">
      <w:pPr>
        <w:rPr>
          <w:rFonts w:eastAsia="Calibri"/>
          <w:sz w:val="24"/>
        </w:rPr>
      </w:pPr>
      <w:r w:rsidRPr="00D12ADD">
        <w:rPr>
          <w:b/>
          <w:sz w:val="24"/>
        </w:rPr>
        <w:lastRenderedPageBreak/>
        <w:t xml:space="preserve">Graded Assignments: </w:t>
      </w:r>
      <w:r w:rsidR="00D55BA8">
        <w:rPr>
          <w:sz w:val="24"/>
        </w:rPr>
        <w:t>There are various</w:t>
      </w:r>
      <w:r w:rsidRPr="00FA1D3C">
        <w:rPr>
          <w:sz w:val="24"/>
        </w:rPr>
        <w:t xml:space="preserve"> types of graded ass</w:t>
      </w:r>
      <w:r w:rsidR="00D55BA8">
        <w:rPr>
          <w:sz w:val="24"/>
        </w:rPr>
        <w:t>ignments in this course: quiz</w:t>
      </w:r>
      <w:r w:rsidRPr="00FA1D3C">
        <w:rPr>
          <w:sz w:val="24"/>
        </w:rPr>
        <w:t>,</w:t>
      </w:r>
      <w:r w:rsidR="00B35ECF">
        <w:rPr>
          <w:sz w:val="24"/>
        </w:rPr>
        <w:t xml:space="preserve"> </w:t>
      </w:r>
      <w:r w:rsidR="00D55BA8">
        <w:rPr>
          <w:sz w:val="24"/>
        </w:rPr>
        <w:t>abstracts, exercises, works-cited pages, research paper, and a PowerPoint presentation on</w:t>
      </w:r>
      <w:r w:rsidR="00B35ECF">
        <w:rPr>
          <w:sz w:val="24"/>
        </w:rPr>
        <w:t xml:space="preserve"> that paper.</w:t>
      </w:r>
      <w:r w:rsidR="00D55BA8">
        <w:rPr>
          <w:sz w:val="24"/>
        </w:rPr>
        <w:t xml:space="preserve">  The quiz on critical approaches to literature will be worth 30 points.  The two paper abstracts will count for 30 points each.  The three take-home exercises</w:t>
      </w:r>
      <w:r w:rsidRPr="00FA1D3C">
        <w:rPr>
          <w:sz w:val="24"/>
        </w:rPr>
        <w:t xml:space="preserve"> (worth 10, 20, and 20 points respectively) </w:t>
      </w:r>
      <w:r w:rsidR="00D55BA8">
        <w:rPr>
          <w:sz w:val="24"/>
        </w:rPr>
        <w:t>will test your grasp of MLA</w:t>
      </w:r>
      <w:r w:rsidR="00B35ECF">
        <w:rPr>
          <w:sz w:val="24"/>
        </w:rPr>
        <w:t xml:space="preserve"> formatting details. </w:t>
      </w:r>
      <w:r w:rsidR="00D55BA8">
        <w:rPr>
          <w:sz w:val="24"/>
        </w:rPr>
        <w:t xml:space="preserve"> The late-stage draft of your works-cited page(s) will be worth 30 points.  The research paper itself, </w:t>
      </w:r>
      <w:r w:rsidRPr="00FA1D3C">
        <w:rPr>
          <w:sz w:val="24"/>
        </w:rPr>
        <w:t xml:space="preserve">worth 100 points, will </w:t>
      </w:r>
      <w:r w:rsidR="00FA1D3C" w:rsidRPr="00FA1D3C">
        <w:rPr>
          <w:sz w:val="24"/>
        </w:rPr>
        <w:t xml:space="preserve">demonstrate your proficiency in bringing this writing project to a technically accomplished finish.  </w:t>
      </w:r>
      <w:r w:rsidR="005260E8">
        <w:rPr>
          <w:sz w:val="24"/>
        </w:rPr>
        <w:t xml:space="preserve">Finally, the PowerPoint presentation on that paper will count for 30 points. </w:t>
      </w:r>
      <w:r w:rsidR="00FA1D3C" w:rsidRPr="00FA1D3C">
        <w:rPr>
          <w:rFonts w:eastAsia="Calibri"/>
          <w:sz w:val="24"/>
        </w:rPr>
        <w:t>Thus, the total ra</w:t>
      </w:r>
      <w:r w:rsidR="00FA1D3C" w:rsidRPr="00FA1D3C">
        <w:rPr>
          <w:sz w:val="24"/>
        </w:rPr>
        <w:t>w score for the course will be 3</w:t>
      </w:r>
      <w:r w:rsidR="00FA1D3C" w:rsidRPr="00FA1D3C">
        <w:rPr>
          <w:rFonts w:eastAsia="Calibri"/>
          <w:sz w:val="24"/>
        </w:rPr>
        <w:t>00 points.  I will convert your accumulated points to a number on a 100-point scale, then assign a letter grade in accordance with the following breakdown: A=90-100, B=80-89, C=70-79, D=60-69, F=0-59.  I will round up average scores within a half-point of the next higher letter grade (e.g., an average of 79.5 would earn you a B).</w:t>
      </w:r>
    </w:p>
    <w:p w:rsidR="00FA1D3C" w:rsidRDefault="00FA1D3C" w:rsidP="00FA1D3C">
      <w:pPr>
        <w:rPr>
          <w:rFonts w:eastAsia="Calibri"/>
          <w:sz w:val="24"/>
        </w:rPr>
      </w:pPr>
    </w:p>
    <w:p w:rsidR="00231841" w:rsidRPr="00231841" w:rsidRDefault="00231841" w:rsidP="00231841">
      <w:pPr>
        <w:rPr>
          <w:sz w:val="24"/>
        </w:rPr>
      </w:pPr>
      <w:r w:rsidRPr="00D12ADD">
        <w:rPr>
          <w:b/>
          <w:bCs/>
          <w:sz w:val="24"/>
        </w:rPr>
        <w:t>Missed/Late Assignments:</w:t>
      </w:r>
      <w:r w:rsidR="005260E8">
        <w:rPr>
          <w:sz w:val="24"/>
        </w:rPr>
        <w:t xml:space="preserve"> If you miss the critical-approaches </w:t>
      </w:r>
      <w:r>
        <w:rPr>
          <w:sz w:val="24"/>
        </w:rPr>
        <w:t>quiz</w:t>
      </w:r>
      <w:r w:rsidRPr="00231841">
        <w:rPr>
          <w:sz w:val="24"/>
        </w:rPr>
        <w:t>, it is your responsibility to contact me prior to the next class sessi</w:t>
      </w:r>
      <w:r>
        <w:rPr>
          <w:sz w:val="24"/>
        </w:rPr>
        <w:t>on and arrange</w:t>
      </w:r>
      <w:r w:rsidR="005260E8">
        <w:rPr>
          <w:sz w:val="24"/>
        </w:rPr>
        <w:t xml:space="preserve"> to take it.  Likewise, if you are not in class the day that I hand out one of the exercises, simply contact me before the next class session, and I will email it to you.</w:t>
      </w:r>
      <w:r>
        <w:rPr>
          <w:sz w:val="24"/>
        </w:rPr>
        <w:t xml:space="preserve"> </w:t>
      </w:r>
      <w:r w:rsidR="005260E8">
        <w:rPr>
          <w:sz w:val="24"/>
        </w:rPr>
        <w:t xml:space="preserve"> Failure to do so in either case may</w:t>
      </w:r>
      <w:r>
        <w:rPr>
          <w:sz w:val="24"/>
        </w:rPr>
        <w:t xml:space="preserve"> result in a score of zero on the assignment.</w:t>
      </w:r>
      <w:r w:rsidR="005260E8">
        <w:rPr>
          <w:sz w:val="24"/>
        </w:rPr>
        <w:t xml:space="preserve">  You must be in class on one of the two PowerPoint presentation days to earn credit for that assignment.</w:t>
      </w:r>
      <w:r>
        <w:rPr>
          <w:sz w:val="24"/>
        </w:rPr>
        <w:t xml:space="preserve"> </w:t>
      </w:r>
    </w:p>
    <w:p w:rsidR="00231841" w:rsidRPr="00231841" w:rsidRDefault="00231841" w:rsidP="00231841">
      <w:pPr>
        <w:rPr>
          <w:sz w:val="24"/>
        </w:rPr>
      </w:pPr>
    </w:p>
    <w:p w:rsidR="00231841" w:rsidRPr="00231841" w:rsidRDefault="00231841" w:rsidP="00231841">
      <w:pPr>
        <w:rPr>
          <w:sz w:val="24"/>
        </w:rPr>
      </w:pPr>
      <w:r>
        <w:rPr>
          <w:sz w:val="24"/>
        </w:rPr>
        <w:t xml:space="preserve">My </w:t>
      </w:r>
      <w:r w:rsidR="005260E8">
        <w:rPr>
          <w:sz w:val="24"/>
        </w:rPr>
        <w:t xml:space="preserve">deadlines for abstracts, works-cited pages, and papers </w:t>
      </w:r>
      <w:r>
        <w:rPr>
          <w:sz w:val="24"/>
        </w:rPr>
        <w:t>ar</w:t>
      </w:r>
      <w:r w:rsidR="00A81A15">
        <w:rPr>
          <w:sz w:val="24"/>
        </w:rPr>
        <w:t xml:space="preserve">e especially firm. </w:t>
      </w:r>
      <w:r w:rsidR="005F0C65">
        <w:rPr>
          <w:sz w:val="24"/>
        </w:rPr>
        <w:t>Especially toward semester’s end I will be working on tight deadlines myself.</w:t>
      </w:r>
      <w:r w:rsidR="00A81A15">
        <w:rPr>
          <w:sz w:val="24"/>
        </w:rPr>
        <w:t xml:space="preserve"> Your f</w:t>
      </w:r>
      <w:r w:rsidR="005F0C65">
        <w:rPr>
          <w:sz w:val="24"/>
        </w:rPr>
        <w:t xml:space="preserve">ailure to turn these assignments in on time </w:t>
      </w:r>
      <w:r w:rsidR="00D75EAE">
        <w:rPr>
          <w:sz w:val="24"/>
        </w:rPr>
        <w:t>will result in a</w:t>
      </w:r>
      <w:r w:rsidR="008425C5">
        <w:rPr>
          <w:sz w:val="24"/>
        </w:rPr>
        <w:t xml:space="preserve"> penalty of one letter grade per calendar day</w:t>
      </w:r>
      <w:r w:rsidR="005F0C65">
        <w:rPr>
          <w:sz w:val="24"/>
        </w:rPr>
        <w:t xml:space="preserve"> (a weekend counting as one calendar day)</w:t>
      </w:r>
      <w:r w:rsidR="008425C5">
        <w:rPr>
          <w:sz w:val="24"/>
        </w:rPr>
        <w:t xml:space="preserve">.  </w:t>
      </w:r>
      <w:r>
        <w:rPr>
          <w:sz w:val="24"/>
        </w:rPr>
        <w:t xml:space="preserve">    </w:t>
      </w:r>
    </w:p>
    <w:p w:rsidR="00231841" w:rsidRPr="00231841" w:rsidRDefault="00231841" w:rsidP="00231841">
      <w:pPr>
        <w:rPr>
          <w:sz w:val="24"/>
        </w:rPr>
      </w:pPr>
    </w:p>
    <w:p w:rsidR="00231841" w:rsidRPr="00231841" w:rsidRDefault="00231841" w:rsidP="00231841">
      <w:pPr>
        <w:rPr>
          <w:sz w:val="24"/>
        </w:rPr>
      </w:pPr>
      <w:r w:rsidRPr="00D12ADD">
        <w:rPr>
          <w:b/>
          <w:bCs/>
          <w:sz w:val="24"/>
        </w:rPr>
        <w:t>Attendance:</w:t>
      </w:r>
      <w:r w:rsidR="00D75EAE">
        <w:rPr>
          <w:sz w:val="24"/>
        </w:rPr>
        <w:t xml:space="preserve"> As this is a weekly class with a relatively small number of sessions, you may only miss up to two class periods</w:t>
      </w:r>
      <w:r w:rsidRPr="00231841">
        <w:rPr>
          <w:sz w:val="24"/>
        </w:rPr>
        <w:t>, whatever your reasons.  If you exceed that limit, you will either have to drop the course or be dropped by me. You may not leave class early; if you do so, you will be counted absent.  If you arrive after I have taken roll or without the textbook, you will receive a one-half absence penalty.  Please do not bring children to class.  Turn off all beeping gadgets at the door.</w:t>
      </w:r>
    </w:p>
    <w:p w:rsidR="00231841" w:rsidRPr="00231841" w:rsidRDefault="00231841" w:rsidP="00231841">
      <w:pPr>
        <w:autoSpaceDE w:val="0"/>
        <w:autoSpaceDN w:val="0"/>
        <w:adjustRightInd w:val="0"/>
        <w:rPr>
          <w:rFonts w:ascii="Arial,Bold" w:hAnsi="Arial,Bold" w:cs="Arial,Bold"/>
          <w:bCs/>
          <w:sz w:val="24"/>
          <w:szCs w:val="18"/>
        </w:rPr>
      </w:pPr>
    </w:p>
    <w:p w:rsidR="003B5F56" w:rsidRPr="003B5F56" w:rsidRDefault="003B5F56" w:rsidP="003B5F56">
      <w:pPr>
        <w:rPr>
          <w:sz w:val="24"/>
          <w:szCs w:val="24"/>
        </w:rPr>
      </w:pPr>
      <w:r w:rsidRPr="003B5F56">
        <w:rPr>
          <w:b/>
          <w:sz w:val="24"/>
          <w:szCs w:val="24"/>
        </w:rPr>
        <w:t>Course Announcements:</w:t>
      </w:r>
      <w:r w:rsidRPr="003B5F56">
        <w:rPr>
          <w:sz w:val="24"/>
          <w:szCs w:val="24"/>
        </w:rPr>
        <w:t xml:space="preserve"> Now and then I may send an informational e-mail to your Cub address, so do periodically check your account.</w:t>
      </w:r>
    </w:p>
    <w:p w:rsidR="003B5F56" w:rsidRPr="003B5F56" w:rsidRDefault="003B5F56" w:rsidP="00231841">
      <w:pPr>
        <w:autoSpaceDE w:val="0"/>
        <w:autoSpaceDN w:val="0"/>
        <w:adjustRightInd w:val="0"/>
        <w:rPr>
          <w:b/>
          <w:bCs/>
          <w:sz w:val="24"/>
          <w:szCs w:val="24"/>
        </w:rPr>
      </w:pPr>
    </w:p>
    <w:p w:rsidR="00AD188F" w:rsidRPr="00AD188F" w:rsidRDefault="00AD188F" w:rsidP="00AD188F">
      <w:pPr>
        <w:ind w:right="-450"/>
        <w:rPr>
          <w:sz w:val="24"/>
          <w:szCs w:val="24"/>
        </w:rPr>
      </w:pPr>
      <w:r w:rsidRPr="00AD188F">
        <w:rPr>
          <w:b/>
          <w:sz w:val="24"/>
          <w:szCs w:val="24"/>
        </w:rPr>
        <w:t>Course Evaluations:</w:t>
      </w:r>
      <w:r w:rsidRPr="00AD188F">
        <w:rPr>
          <w:sz w:val="24"/>
          <w:szCs w:val="24"/>
        </w:rPr>
        <w:t xml:space="preserve"> The faculty and administration at UCA value your feedback on the quality of classroom instruction, course content, and student learning. Do exercise your right to be heard on such matters. Toward semester’s end you will receive emails encouraging you to evaluate your courses.  Click on the provided link, or log on to myUCA and click the Evals icon on the top bar. </w:t>
      </w:r>
    </w:p>
    <w:p w:rsidR="00AD188F" w:rsidRDefault="00AD188F" w:rsidP="00231841">
      <w:pPr>
        <w:autoSpaceDE w:val="0"/>
        <w:autoSpaceDN w:val="0"/>
        <w:adjustRightInd w:val="0"/>
        <w:rPr>
          <w:b/>
          <w:bCs/>
          <w:sz w:val="24"/>
        </w:rPr>
      </w:pPr>
    </w:p>
    <w:p w:rsidR="00231841" w:rsidRPr="00231841" w:rsidRDefault="00231841" w:rsidP="00231841">
      <w:pPr>
        <w:autoSpaceDE w:val="0"/>
        <w:autoSpaceDN w:val="0"/>
        <w:adjustRightInd w:val="0"/>
        <w:rPr>
          <w:bCs/>
          <w:sz w:val="24"/>
        </w:rPr>
      </w:pPr>
      <w:r w:rsidRPr="00D12ADD">
        <w:rPr>
          <w:b/>
          <w:bCs/>
          <w:sz w:val="24"/>
        </w:rPr>
        <w:t>Academic Integrity Statement:</w:t>
      </w:r>
      <w:r w:rsidRPr="00231841">
        <w:rPr>
          <w:bCs/>
          <w:sz w:val="24"/>
        </w:rPr>
        <w:t xml:space="preserve"> “The University of Central Arkansas affirms its commitment to academic integrity and expects all members of the university community to accept shared responsibility for maintaining academic integrity. Students in this course are subject to the provisions of the</w:t>
      </w:r>
      <w:r w:rsidR="00D75EAE">
        <w:rPr>
          <w:bCs/>
          <w:sz w:val="24"/>
        </w:rPr>
        <w:t xml:space="preserve"> </w:t>
      </w:r>
      <w:r w:rsidRPr="00231841">
        <w:rPr>
          <w:bCs/>
          <w:sz w:val="24"/>
        </w:rPr>
        <w:t xml:space="preserve">university's Academic Integrity Policy, approved by the Board of Trustees as Board Policy No. 709 on February 10, 2010, and published in the Student Handbook. Penalties for academic misconduct in this course may include a failing grade on an assignment, a failing </w:t>
      </w:r>
      <w:r w:rsidRPr="00231841">
        <w:rPr>
          <w:bCs/>
          <w:sz w:val="24"/>
        </w:rPr>
        <w:lastRenderedPageBreak/>
        <w:t>grade in the course, or any other course-related sanction the instructor determines to be appropriate. Continued enrollment in this course affirms a student's acceptance of this university policy.”</w:t>
      </w:r>
    </w:p>
    <w:p w:rsidR="00231841" w:rsidRPr="00231841" w:rsidRDefault="00231841" w:rsidP="00231841">
      <w:pPr>
        <w:rPr>
          <w:bCs/>
          <w:sz w:val="24"/>
        </w:rPr>
      </w:pPr>
    </w:p>
    <w:p w:rsidR="00231841" w:rsidRDefault="00231841" w:rsidP="00231841">
      <w:pPr>
        <w:rPr>
          <w:sz w:val="24"/>
        </w:rPr>
      </w:pPr>
      <w:r w:rsidRPr="00D12ADD">
        <w:rPr>
          <w:b/>
          <w:bCs/>
          <w:sz w:val="24"/>
        </w:rPr>
        <w:t>Plagiarism:</w:t>
      </w:r>
      <w:r w:rsidRPr="00231841">
        <w:rPr>
          <w:sz w:val="24"/>
        </w:rPr>
        <w:t xml:space="preserve"> Plagiarism, a form of academic misconduct and intellectual dishonesty, occurs when you present s</w:t>
      </w:r>
      <w:r w:rsidR="0037621F">
        <w:rPr>
          <w:sz w:val="24"/>
        </w:rPr>
        <w:t xml:space="preserve">omeone else’s ideas or </w:t>
      </w:r>
      <w:r w:rsidRPr="00231841">
        <w:rPr>
          <w:sz w:val="24"/>
        </w:rPr>
        <w:t xml:space="preserve">language </w:t>
      </w:r>
      <w:r w:rsidR="0037621F">
        <w:rPr>
          <w:sz w:val="24"/>
        </w:rPr>
        <w:t xml:space="preserve">(verbatim or even paraphrased) </w:t>
      </w:r>
      <w:r w:rsidRPr="00231841">
        <w:rPr>
          <w:sz w:val="24"/>
        </w:rPr>
        <w:t>as your own, intentionally neglecting to give due credit.</w:t>
      </w:r>
      <w:r w:rsidR="00D12ADD">
        <w:rPr>
          <w:sz w:val="24"/>
        </w:rPr>
        <w:t xml:space="preserve">  In light of the fact that</w:t>
      </w:r>
      <w:r w:rsidR="00D75EAE">
        <w:rPr>
          <w:sz w:val="24"/>
        </w:rPr>
        <w:t xml:space="preserve"> this is a course on proper procedures for writing a research paper, any act of plagiarism o</w:t>
      </w:r>
      <w:r w:rsidR="0037621F">
        <w:rPr>
          <w:sz w:val="24"/>
        </w:rPr>
        <w:t>n your part will result in a zero on the assignment at the least, and possible expulsion from the course with a WF, depending on the gravity of the infraction.</w:t>
      </w:r>
    </w:p>
    <w:p w:rsidR="0037621F" w:rsidRDefault="0037621F" w:rsidP="00231841">
      <w:pPr>
        <w:rPr>
          <w:sz w:val="24"/>
        </w:rPr>
      </w:pPr>
    </w:p>
    <w:p w:rsidR="0037621F" w:rsidRPr="0037621F" w:rsidRDefault="0037621F" w:rsidP="0037621F">
      <w:pPr>
        <w:autoSpaceDE w:val="0"/>
        <w:autoSpaceDN w:val="0"/>
        <w:adjustRightInd w:val="0"/>
        <w:rPr>
          <w:bCs/>
          <w:sz w:val="24"/>
          <w:szCs w:val="24"/>
        </w:rPr>
      </w:pPr>
      <w:r w:rsidRPr="0037621F">
        <w:rPr>
          <w:bCs/>
          <w:sz w:val="24"/>
          <w:szCs w:val="24"/>
        </w:rPr>
        <w:t xml:space="preserve">Instructors are required to report all cheating infractions, and the university keeps a record of confirmed charges. The administration considers this record when imposing university penalties for cheating (e.g., suspension, expulsion). </w:t>
      </w:r>
    </w:p>
    <w:p w:rsidR="00231841" w:rsidRDefault="00231841" w:rsidP="00231841">
      <w:pPr>
        <w:rPr>
          <w:sz w:val="24"/>
        </w:rPr>
      </w:pPr>
    </w:p>
    <w:p w:rsidR="00CE6262" w:rsidRPr="00CE6262" w:rsidRDefault="00CE6262" w:rsidP="00CE6262">
      <w:pPr>
        <w:rPr>
          <w:sz w:val="24"/>
          <w:szCs w:val="24"/>
        </w:rPr>
      </w:pPr>
      <w:r w:rsidRPr="00CE6262">
        <w:rPr>
          <w:b/>
          <w:sz w:val="24"/>
          <w:szCs w:val="24"/>
        </w:rPr>
        <w:t>Building Emergency Plan:</w:t>
      </w:r>
      <w:r w:rsidRPr="00CE6262">
        <w:rPr>
          <w:sz w:val="24"/>
          <w:szCs w:val="24"/>
        </w:rPr>
        <w:t xml:space="preserve"> “An Emergency Procedures Summary (EPS) for the building in which this class is held will be discussed during the first week of this course. EPS documents for most buildings on campus are available at </w:t>
      </w:r>
      <w:r w:rsidRPr="00CE6262">
        <w:rPr>
          <w:color w:val="0000FF"/>
          <w:sz w:val="24"/>
          <w:szCs w:val="24"/>
        </w:rPr>
        <w:t>http://uca.edu/mysafety/bep/</w:t>
      </w:r>
      <w:r w:rsidRPr="00CE6262">
        <w:rPr>
          <w:sz w:val="24"/>
          <w:szCs w:val="24"/>
        </w:rPr>
        <w:t>. Every student should be familiar with emergency procedures for any campus building in which he/she spends time for classes or other purposes.”</w:t>
      </w:r>
    </w:p>
    <w:p w:rsidR="00CE6262" w:rsidRPr="00CE6262" w:rsidRDefault="00CE6262" w:rsidP="00CE6262">
      <w:pPr>
        <w:rPr>
          <w:sz w:val="24"/>
          <w:szCs w:val="24"/>
        </w:rPr>
      </w:pPr>
    </w:p>
    <w:p w:rsidR="00CE6262" w:rsidRPr="00CE6262" w:rsidRDefault="00CE6262" w:rsidP="00CE6262">
      <w:pPr>
        <w:ind w:right="-270"/>
        <w:rPr>
          <w:sz w:val="24"/>
          <w:szCs w:val="24"/>
        </w:rPr>
      </w:pPr>
      <w:r w:rsidRPr="00CE6262">
        <w:rPr>
          <w:sz w:val="24"/>
          <w:szCs w:val="24"/>
        </w:rPr>
        <w:t>In the event of a fire alarm, proceed immediately to either stairwell and exit the building through the north or south doors, assembling near the fountain in front of Irby. In case of a tornado threat, again use the stairwells–</w:t>
      </w:r>
      <w:r w:rsidRPr="00CE6262">
        <w:rPr>
          <w:i/>
          <w:sz w:val="24"/>
          <w:szCs w:val="24"/>
        </w:rPr>
        <w:t>not</w:t>
      </w:r>
      <w:r w:rsidRPr="00CE6262">
        <w:rPr>
          <w:sz w:val="24"/>
          <w:szCs w:val="24"/>
        </w:rPr>
        <w:t xml:space="preserve"> the elevator–and assemble in the first-floor hallway; if the hallway is full, stay in the stairwells.  Should there be a shooter on campus, we’ll stay in the classroom, shut the blinds, turn off the lights, and barricade the door.</w:t>
      </w:r>
    </w:p>
    <w:p w:rsidR="00CE6262" w:rsidRPr="00231841" w:rsidRDefault="00CE6262" w:rsidP="00231841">
      <w:pPr>
        <w:rPr>
          <w:sz w:val="24"/>
        </w:rPr>
      </w:pPr>
    </w:p>
    <w:p w:rsidR="00231841" w:rsidRDefault="00231841" w:rsidP="00231841">
      <w:pPr>
        <w:rPr>
          <w:sz w:val="24"/>
        </w:rPr>
      </w:pPr>
      <w:r w:rsidRPr="00D12ADD">
        <w:rPr>
          <w:b/>
          <w:bCs/>
          <w:sz w:val="24"/>
        </w:rPr>
        <w:t>University Policies:</w:t>
      </w:r>
      <w:r w:rsidRPr="00D12ADD">
        <w:rPr>
          <w:b/>
          <w:sz w:val="24"/>
        </w:rPr>
        <w:t xml:space="preserve"> </w:t>
      </w:r>
      <w:r w:rsidRPr="00231841">
        <w:rPr>
          <w:sz w:val="24"/>
        </w:rPr>
        <w:t>You should be familiar with your rights and responsibilities as outlined in the Student Handbook.  In particular, you should consult the Handbook on such matters as Academic Policies and the Sexual Harassment Policy.</w:t>
      </w:r>
    </w:p>
    <w:p w:rsidR="00CE6262" w:rsidRPr="00CE6262" w:rsidRDefault="00CE6262" w:rsidP="00CE6262">
      <w:pPr>
        <w:pStyle w:val="bodytextindentl2"/>
        <w:jc w:val="both"/>
        <w:rPr>
          <w:rFonts w:ascii="Helvetica" w:hAnsi="Helvetica"/>
        </w:rPr>
      </w:pPr>
      <w:r w:rsidRPr="00CE6262">
        <w:rPr>
          <w:b/>
          <w:iCs/>
        </w:rPr>
        <w:t>Title IX Disclosure:</w:t>
      </w:r>
      <w:r w:rsidRPr="00CE6262">
        <w:rPr>
          <w:b/>
        </w:rPr>
        <w:t xml:space="preserve"> </w:t>
      </w:r>
      <w:r w:rsidRPr="00CE6262">
        <w:t>“</w:t>
      </w:r>
      <w:r w:rsidRPr="00CE6262">
        <w:rPr>
          <w:iCs/>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w:t>
      </w:r>
      <w:r w:rsidRPr="00CE6262">
        <w:t>: </w:t>
      </w:r>
      <w:hyperlink r:id="rId7" w:history="1">
        <w:r w:rsidRPr="00CE6262">
          <w:t>https://uca.edu/titleix</w:t>
        </w:r>
      </w:hyperlink>
      <w:r w:rsidRPr="00CE6262">
        <w:t xml:space="preserve">. </w:t>
      </w:r>
      <w:r w:rsidRPr="00CE6262">
        <w:rPr>
          <w:iCs/>
        </w:rPr>
        <w:t>Disclosure of sexual misconduct by a third party who is not a student and/or employee is also required if the misconduct occurs when the third party is a participant in a university-sponsored program, event, or activity.”</w:t>
      </w:r>
    </w:p>
    <w:p w:rsidR="00231841" w:rsidRPr="00231841" w:rsidRDefault="00231841" w:rsidP="00231841">
      <w:pPr>
        <w:rPr>
          <w:sz w:val="24"/>
        </w:rPr>
      </w:pPr>
      <w:r w:rsidRPr="00D12ADD">
        <w:rPr>
          <w:b/>
          <w:bCs/>
          <w:sz w:val="24"/>
        </w:rPr>
        <w:t>Disabilities Statement:</w:t>
      </w:r>
      <w:r w:rsidRPr="00231841">
        <w:rPr>
          <w:sz w:val="24"/>
        </w:rPr>
        <w:t xml:space="preserve"> “The University of Central Arkansas adheres to the requirements of the Americans with Disabilities Act.  If you need accommodation under this act due to a disability, contact the UCA Office of Disability Services at 450-3613.”</w:t>
      </w:r>
    </w:p>
    <w:p w:rsidR="00FA1D3C" w:rsidRPr="00FA1D3C" w:rsidRDefault="00FA1D3C" w:rsidP="00FA1D3C">
      <w:pPr>
        <w:rPr>
          <w:sz w:val="24"/>
        </w:rPr>
      </w:pPr>
    </w:p>
    <w:p w:rsidR="00A32A66" w:rsidRPr="00A32A66" w:rsidRDefault="00114C69" w:rsidP="00A32A66">
      <w:pPr>
        <w:rPr>
          <w:sz w:val="22"/>
        </w:rPr>
      </w:pPr>
      <w:r>
        <w:rPr>
          <w:sz w:val="22"/>
        </w:rPr>
        <w:t xml:space="preserve">    </w:t>
      </w:r>
      <w:r w:rsidR="00A32A66">
        <w:rPr>
          <w:sz w:val="22"/>
        </w:rPr>
        <w:tab/>
        <w:t xml:space="preserve"> </w:t>
      </w:r>
    </w:p>
    <w:sectPr w:rsidR="00A32A66" w:rsidRPr="00A32A66" w:rsidSect="005053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C6" w:rsidRDefault="001817C6" w:rsidP="00D12ADD">
      <w:r>
        <w:separator/>
      </w:r>
    </w:p>
  </w:endnote>
  <w:endnote w:type="continuationSeparator" w:id="0">
    <w:p w:rsidR="001817C6" w:rsidRDefault="001817C6" w:rsidP="00D1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A" w:rsidRDefault="00F42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2235"/>
      <w:docPartObj>
        <w:docPartGallery w:val="Page Numbers (Bottom of Page)"/>
        <w:docPartUnique/>
      </w:docPartObj>
    </w:sdtPr>
    <w:sdtEndPr/>
    <w:sdtContent>
      <w:p w:rsidR="00F42CDA" w:rsidRDefault="005D0DE1">
        <w:pPr>
          <w:pStyle w:val="Footer"/>
          <w:jc w:val="center"/>
        </w:pPr>
        <w:r>
          <w:fldChar w:fldCharType="begin"/>
        </w:r>
        <w:r>
          <w:instrText xml:space="preserve"> PAGE   \* MERGEFORMAT </w:instrText>
        </w:r>
        <w:r>
          <w:fldChar w:fldCharType="separate"/>
        </w:r>
        <w:r w:rsidR="00753550">
          <w:rPr>
            <w:noProof/>
          </w:rPr>
          <w:t>1</w:t>
        </w:r>
        <w:r>
          <w:rPr>
            <w:noProof/>
          </w:rPr>
          <w:fldChar w:fldCharType="end"/>
        </w:r>
      </w:p>
    </w:sdtContent>
  </w:sdt>
  <w:p w:rsidR="00F42CDA" w:rsidRDefault="00F42C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A" w:rsidRDefault="00F42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C6" w:rsidRDefault="001817C6" w:rsidP="00D12ADD">
      <w:r>
        <w:separator/>
      </w:r>
    </w:p>
  </w:footnote>
  <w:footnote w:type="continuationSeparator" w:id="0">
    <w:p w:rsidR="001817C6" w:rsidRDefault="001817C6" w:rsidP="00D1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A" w:rsidRDefault="00F42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A" w:rsidRDefault="00F42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DA" w:rsidRDefault="00F42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02"/>
    <w:rsid w:val="00004A08"/>
    <w:rsid w:val="00046343"/>
    <w:rsid w:val="0006310D"/>
    <w:rsid w:val="00114C69"/>
    <w:rsid w:val="001450D3"/>
    <w:rsid w:val="001817C6"/>
    <w:rsid w:val="00186E40"/>
    <w:rsid w:val="00194399"/>
    <w:rsid w:val="001D387D"/>
    <w:rsid w:val="001E42C6"/>
    <w:rsid w:val="00231841"/>
    <w:rsid w:val="00275FC5"/>
    <w:rsid w:val="00291539"/>
    <w:rsid w:val="002A1202"/>
    <w:rsid w:val="00321932"/>
    <w:rsid w:val="0037621F"/>
    <w:rsid w:val="00386008"/>
    <w:rsid w:val="003A4D02"/>
    <w:rsid w:val="003B5F56"/>
    <w:rsid w:val="004112F2"/>
    <w:rsid w:val="00445BF5"/>
    <w:rsid w:val="004923CB"/>
    <w:rsid w:val="0050081A"/>
    <w:rsid w:val="0050537A"/>
    <w:rsid w:val="00507032"/>
    <w:rsid w:val="005260E8"/>
    <w:rsid w:val="00575D16"/>
    <w:rsid w:val="005902EE"/>
    <w:rsid w:val="005C275D"/>
    <w:rsid w:val="005C4E28"/>
    <w:rsid w:val="005D0DE1"/>
    <w:rsid w:val="005F0C65"/>
    <w:rsid w:val="00611749"/>
    <w:rsid w:val="00623BA8"/>
    <w:rsid w:val="00626633"/>
    <w:rsid w:val="00653606"/>
    <w:rsid w:val="006B0503"/>
    <w:rsid w:val="006F1D7D"/>
    <w:rsid w:val="006F1EAC"/>
    <w:rsid w:val="00702964"/>
    <w:rsid w:val="00753550"/>
    <w:rsid w:val="007F7941"/>
    <w:rsid w:val="00832062"/>
    <w:rsid w:val="008425C5"/>
    <w:rsid w:val="008B35A5"/>
    <w:rsid w:val="009008F9"/>
    <w:rsid w:val="009066B0"/>
    <w:rsid w:val="00923C88"/>
    <w:rsid w:val="009C6AD8"/>
    <w:rsid w:val="00A107F0"/>
    <w:rsid w:val="00A32A66"/>
    <w:rsid w:val="00A76147"/>
    <w:rsid w:val="00A81A15"/>
    <w:rsid w:val="00AD188F"/>
    <w:rsid w:val="00B24CC2"/>
    <w:rsid w:val="00B35ECF"/>
    <w:rsid w:val="00BA1AD3"/>
    <w:rsid w:val="00BD1BC6"/>
    <w:rsid w:val="00C074B1"/>
    <w:rsid w:val="00C16626"/>
    <w:rsid w:val="00CE6262"/>
    <w:rsid w:val="00D064DE"/>
    <w:rsid w:val="00D12ADD"/>
    <w:rsid w:val="00D55BA8"/>
    <w:rsid w:val="00D70BEF"/>
    <w:rsid w:val="00D75EAE"/>
    <w:rsid w:val="00D9196A"/>
    <w:rsid w:val="00DB3ECF"/>
    <w:rsid w:val="00E6300B"/>
    <w:rsid w:val="00EC16B5"/>
    <w:rsid w:val="00F31D31"/>
    <w:rsid w:val="00F42CDA"/>
    <w:rsid w:val="00F52E6B"/>
    <w:rsid w:val="00F86D7D"/>
    <w:rsid w:val="00FA1D3C"/>
    <w:rsid w:val="00FB1E4C"/>
    <w:rsid w:val="00FE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ED13-BBBD-4441-99A0-055105FF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20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202"/>
    <w:rPr>
      <w:color w:val="0000FF" w:themeColor="hyperlink"/>
      <w:u w:val="single"/>
    </w:rPr>
  </w:style>
  <w:style w:type="paragraph" w:styleId="Header">
    <w:name w:val="header"/>
    <w:basedOn w:val="Normal"/>
    <w:link w:val="HeaderChar"/>
    <w:uiPriority w:val="99"/>
    <w:semiHidden/>
    <w:unhideWhenUsed/>
    <w:rsid w:val="00D12ADD"/>
    <w:pPr>
      <w:tabs>
        <w:tab w:val="center" w:pos="4680"/>
        <w:tab w:val="right" w:pos="9360"/>
      </w:tabs>
    </w:pPr>
  </w:style>
  <w:style w:type="character" w:customStyle="1" w:styleId="HeaderChar">
    <w:name w:val="Header Char"/>
    <w:basedOn w:val="DefaultParagraphFont"/>
    <w:link w:val="Header"/>
    <w:uiPriority w:val="99"/>
    <w:semiHidden/>
    <w:rsid w:val="00D12AD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2ADD"/>
    <w:pPr>
      <w:tabs>
        <w:tab w:val="center" w:pos="4680"/>
        <w:tab w:val="right" w:pos="9360"/>
      </w:tabs>
    </w:pPr>
  </w:style>
  <w:style w:type="character" w:customStyle="1" w:styleId="FooterChar">
    <w:name w:val="Footer Char"/>
    <w:basedOn w:val="DefaultParagraphFont"/>
    <w:link w:val="Footer"/>
    <w:uiPriority w:val="99"/>
    <w:rsid w:val="00D12ADD"/>
    <w:rPr>
      <w:rFonts w:ascii="Times New Roman" w:eastAsia="Times New Roman" w:hAnsi="Times New Roman" w:cs="Times New Roman"/>
      <w:sz w:val="20"/>
      <w:szCs w:val="20"/>
    </w:rPr>
  </w:style>
  <w:style w:type="paragraph" w:customStyle="1" w:styleId="bodytextindentl2">
    <w:name w:val="bodytextindentl2"/>
    <w:basedOn w:val="Normal"/>
    <w:rsid w:val="00CE6262"/>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D1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uca.edu/titlei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f@uca.ed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2015-07-30T21:41:00Z</cp:lastPrinted>
  <dcterms:created xsi:type="dcterms:W3CDTF">2015-08-19T13:08:00Z</dcterms:created>
  <dcterms:modified xsi:type="dcterms:W3CDTF">2015-08-19T13:08:00Z</dcterms:modified>
</cp:coreProperties>
</file>