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5E4383" w:rsidP="0075742F">
      <w:pPr>
        <w:jc w:val="center"/>
      </w:pPr>
      <w:r>
        <w:t>Tuesday</w:t>
      </w:r>
      <w:r w:rsidR="00D327FD">
        <w:t xml:space="preserve">, </w:t>
      </w:r>
      <w:r w:rsidR="00DA6758">
        <w:t>September 6</w:t>
      </w:r>
      <w:r w:rsidR="00DA6758" w:rsidRPr="00DA6758">
        <w:rPr>
          <w:vertAlign w:val="superscript"/>
        </w:rPr>
        <w:t>th</w:t>
      </w:r>
      <w:r w:rsidR="00DF62B9">
        <w:t>, 2016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Welcome Back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Assessment update</w:t>
      </w:r>
    </w:p>
    <w:p w:rsidR="0030374A" w:rsidRDefault="00DC389F" w:rsidP="0030374A">
      <w:pPr>
        <w:pStyle w:val="ListParagraph"/>
        <w:numPr>
          <w:ilvl w:val="1"/>
          <w:numId w:val="1"/>
        </w:numPr>
      </w:pPr>
      <w:r>
        <w:t xml:space="preserve">Director Search, </w:t>
      </w:r>
      <w:r w:rsidR="0030374A">
        <w:t>Schedule, Procedure, Training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Sub-Committees: Charge and Staff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Assessment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FYS Sub-Committee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Curriculum Sub-Committee</w:t>
      </w:r>
    </w:p>
    <w:p w:rsidR="0030374A" w:rsidRDefault="0030374A" w:rsidP="0030374A">
      <w:pPr>
        <w:pStyle w:val="ListParagraph"/>
        <w:numPr>
          <w:ilvl w:val="2"/>
          <w:numId w:val="1"/>
        </w:numPr>
      </w:pPr>
      <w:r>
        <w:t>Proposals distributed</w:t>
      </w:r>
      <w:r w:rsidR="00C511CB">
        <w:t>:</w:t>
      </w:r>
      <w:r>
        <w:t xml:space="preserve"> </w:t>
      </w:r>
    </w:p>
    <w:p w:rsidR="00DB00EC" w:rsidRDefault="00BF34AE" w:rsidP="00DB00EC">
      <w:pPr>
        <w:pStyle w:val="ListParagraph"/>
        <w:numPr>
          <w:ilvl w:val="3"/>
          <w:numId w:val="1"/>
        </w:numPr>
      </w:pPr>
      <w:r>
        <w:t>ACCT 3320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>CHIN 3380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>MGMT 3340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>MIS 3321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>MUS 4102, 4108, 4VXX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>SOC 3321/ANTH 3321</w:t>
      </w:r>
    </w:p>
    <w:p w:rsidR="00BF34AE" w:rsidRDefault="00BF34AE" w:rsidP="00DB00EC">
      <w:pPr>
        <w:pStyle w:val="ListParagraph"/>
        <w:numPr>
          <w:ilvl w:val="3"/>
          <w:numId w:val="1"/>
        </w:numPr>
      </w:pPr>
      <w:r>
        <w:t xml:space="preserve">CRIM 4360 </w:t>
      </w:r>
    </w:p>
    <w:p w:rsidR="0030374A" w:rsidRDefault="0030374A" w:rsidP="0030374A">
      <w:pPr>
        <w:pStyle w:val="ListParagraph"/>
        <w:numPr>
          <w:ilvl w:val="0"/>
          <w:numId w:val="1"/>
        </w:numPr>
      </w:pPr>
      <w:r>
        <w:t>Guidelines for Course Membership in the UCA Core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 xml:space="preserve">Refresher </w:t>
      </w:r>
    </w:p>
    <w:p w:rsidR="0030374A" w:rsidRDefault="0030374A" w:rsidP="0030374A">
      <w:pPr>
        <w:pStyle w:val="ListParagraph"/>
        <w:numPr>
          <w:ilvl w:val="1"/>
          <w:numId w:val="1"/>
        </w:numPr>
      </w:pPr>
      <w:r>
        <w:t>White Paper for Consideration</w:t>
      </w:r>
    </w:p>
    <w:p w:rsidR="00A567D6" w:rsidRDefault="00A567D6" w:rsidP="00A567D6">
      <w:pPr>
        <w:pStyle w:val="ListParagraph"/>
        <w:numPr>
          <w:ilvl w:val="0"/>
          <w:numId w:val="1"/>
        </w:numPr>
      </w:pPr>
      <w:r>
        <w:t>Core alignment with 35 hour state minimum core</w:t>
      </w:r>
    </w:p>
    <w:p w:rsidR="00A567D6" w:rsidRDefault="00A567D6" w:rsidP="00A567D6">
      <w:pPr>
        <w:pStyle w:val="ListParagraph"/>
        <w:numPr>
          <w:ilvl w:val="1"/>
          <w:numId w:val="1"/>
        </w:numPr>
      </w:pPr>
      <w:r>
        <w:t>FA/HUM category</w:t>
      </w:r>
    </w:p>
    <w:p w:rsidR="00A567D6" w:rsidRDefault="00A567D6" w:rsidP="00A567D6">
      <w:pPr>
        <w:pStyle w:val="ListParagraph"/>
        <w:numPr>
          <w:ilvl w:val="1"/>
          <w:numId w:val="1"/>
        </w:numPr>
      </w:pPr>
      <w:proofErr w:type="spellStart"/>
      <w:r>
        <w:t>Div</w:t>
      </w:r>
      <w:proofErr w:type="spellEnd"/>
      <w:r>
        <w:t xml:space="preserve"> in Creative Works Category</w:t>
      </w:r>
    </w:p>
    <w:p w:rsidR="00A567D6" w:rsidRDefault="00A567D6" w:rsidP="00A567D6">
      <w:pPr>
        <w:pStyle w:val="ListParagraph"/>
        <w:numPr>
          <w:ilvl w:val="1"/>
          <w:numId w:val="1"/>
        </w:numPr>
      </w:pPr>
      <w:r>
        <w:t>Outcomes/Advising</w:t>
      </w:r>
    </w:p>
    <w:p w:rsidR="00A567D6" w:rsidRDefault="00A567D6" w:rsidP="00A567D6">
      <w:pPr>
        <w:pStyle w:val="ListParagraph"/>
        <w:numPr>
          <w:ilvl w:val="1"/>
          <w:numId w:val="1"/>
        </w:numPr>
      </w:pPr>
      <w:r>
        <w:t>Current status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Adjournment</w:t>
      </w:r>
    </w:p>
    <w:p w:rsidR="0032256E" w:rsidRDefault="0030374A" w:rsidP="00915C0C">
      <w:pPr>
        <w:pStyle w:val="ListParagraph"/>
        <w:ind w:left="1440"/>
      </w:pPr>
      <w:r>
        <w:t>Next meeting is October 4</w:t>
      </w:r>
      <w:r w:rsidRPr="0030374A">
        <w:rPr>
          <w:vertAlign w:val="superscript"/>
        </w:rPr>
        <w:t>th</w:t>
      </w:r>
      <w:r>
        <w:t>, 2016</w:t>
      </w: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0EB"/>
    <w:multiLevelType w:val="hybridMultilevel"/>
    <w:tmpl w:val="F496A48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5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80F5E"/>
    <w:rsid w:val="00123166"/>
    <w:rsid w:val="00184336"/>
    <w:rsid w:val="0030374A"/>
    <w:rsid w:val="0032256E"/>
    <w:rsid w:val="00361699"/>
    <w:rsid w:val="004B1215"/>
    <w:rsid w:val="004E32A3"/>
    <w:rsid w:val="00563892"/>
    <w:rsid w:val="005D6198"/>
    <w:rsid w:val="005E4383"/>
    <w:rsid w:val="00624351"/>
    <w:rsid w:val="006372A4"/>
    <w:rsid w:val="00673FAC"/>
    <w:rsid w:val="006C64F7"/>
    <w:rsid w:val="00746889"/>
    <w:rsid w:val="0075742F"/>
    <w:rsid w:val="00790AB4"/>
    <w:rsid w:val="00915C0C"/>
    <w:rsid w:val="00924EE9"/>
    <w:rsid w:val="009653C3"/>
    <w:rsid w:val="00A567D6"/>
    <w:rsid w:val="00A70507"/>
    <w:rsid w:val="00BF34AE"/>
    <w:rsid w:val="00C34DE6"/>
    <w:rsid w:val="00C511CB"/>
    <w:rsid w:val="00C903C8"/>
    <w:rsid w:val="00D1099C"/>
    <w:rsid w:val="00D3042B"/>
    <w:rsid w:val="00D327FD"/>
    <w:rsid w:val="00DA6758"/>
    <w:rsid w:val="00DB00EC"/>
    <w:rsid w:val="00DC389F"/>
    <w:rsid w:val="00DF62B9"/>
    <w:rsid w:val="00E23DA6"/>
    <w:rsid w:val="00E77065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2016-09-01T13:11:00Z</dcterms:created>
  <dcterms:modified xsi:type="dcterms:W3CDTF">2016-09-01T13:11:00Z</dcterms:modified>
</cp:coreProperties>
</file>