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CB" w:rsidRDefault="00344BAC" w:rsidP="00344BAC">
      <w:pPr>
        <w:pStyle w:val="Title12"/>
      </w:pPr>
      <w:r>
        <w:t>UCA Core Lower-Division Expedited Course Proposal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450"/>
        <w:gridCol w:w="5580"/>
        <w:gridCol w:w="360"/>
        <w:gridCol w:w="360"/>
        <w:gridCol w:w="1170"/>
        <w:gridCol w:w="1026"/>
      </w:tblGrid>
      <w:tr w:rsidR="00C04B3F" w:rsidTr="00344BAC">
        <w:tc>
          <w:tcPr>
            <w:tcW w:w="1368" w:type="dxa"/>
            <w:gridSpan w:val="2"/>
            <w:shd w:val="clear" w:color="auto" w:fill="auto"/>
          </w:tcPr>
          <w:p w:rsidR="00344BAC" w:rsidRDefault="00344BAC" w:rsidP="00344BAC">
            <w:pPr>
              <w:pStyle w:val="TableHeadings"/>
              <w:spacing w:before="60"/>
            </w:pPr>
            <w:r>
              <w:t>Department</w:t>
            </w:r>
          </w:p>
        </w:tc>
        <w:tc>
          <w:tcPr>
            <w:tcW w:w="5580" w:type="dxa"/>
            <w:tcBorders>
              <w:bottom w:val="single" w:sz="4" w:space="0" w:color="auto"/>
            </w:tcBorders>
            <w:shd w:val="clear" w:color="auto" w:fill="auto"/>
          </w:tcPr>
          <w:p w:rsidR="00344BAC" w:rsidRDefault="00344BAC" w:rsidP="00344BAC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344BAC">
              <w:rPr>
                <w:color w:val="0070C0"/>
                <w:highlight w:val="yellow"/>
              </w:rPr>
              <w:instrText>dept.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720" w:type="dxa"/>
            <w:gridSpan w:val="2"/>
            <w:shd w:val="clear" w:color="auto" w:fill="auto"/>
          </w:tcPr>
          <w:p w:rsidR="00344BAC" w:rsidRDefault="00344BAC" w:rsidP="00344BAC">
            <w:pPr>
              <w:pStyle w:val="TableHeadings"/>
              <w:spacing w:before="60"/>
              <w:jc w:val="right"/>
            </w:pPr>
            <w:r>
              <w:t>Date:</w:t>
            </w:r>
          </w:p>
        </w:tc>
        <w:tc>
          <w:tcPr>
            <w:tcW w:w="2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44BAC" w:rsidRDefault="00344BAC" w:rsidP="00344BAC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 w:rsidRPr="00344BAC">
              <w:rPr>
                <w:color w:val="0070C0"/>
                <w:highlight w:val="yellow"/>
              </w:rPr>
              <w:instrText>date here</w:instrText>
            </w:r>
            <w:r>
              <w:instrText xml:space="preserve">} </w:instrText>
            </w:r>
            <w:r>
              <w:fldChar w:fldCharType="end"/>
            </w:r>
          </w:p>
        </w:tc>
      </w:tr>
      <w:tr w:rsidR="00C04B3F" w:rsidTr="00F25E84">
        <w:tc>
          <w:tcPr>
            <w:tcW w:w="918" w:type="dxa"/>
            <w:shd w:val="clear" w:color="auto" w:fill="auto"/>
          </w:tcPr>
          <w:p w:rsidR="00344BAC" w:rsidRDefault="00344BAC" w:rsidP="00344BAC">
            <w:pPr>
              <w:pStyle w:val="TableHeadings"/>
              <w:spacing w:before="60"/>
            </w:pPr>
            <w:r>
              <w:t>Course</w:t>
            </w:r>
          </w:p>
        </w:tc>
        <w:tc>
          <w:tcPr>
            <w:tcW w:w="63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44BAC" w:rsidRDefault="00C04B3F" w:rsidP="00C04B3F">
            <w:pPr>
              <w:spacing w:before="60"/>
            </w:pPr>
            <w:r>
              <w:fldChar w:fldCharType="begin"/>
            </w:r>
            <w:r>
              <w:instrText xml:space="preserve"> MACROBUTTON  Empty {</w:instrText>
            </w:r>
            <w:r>
              <w:rPr>
                <w:color w:val="0070C0"/>
                <w:highlight w:val="yellow"/>
              </w:rPr>
              <w:instrText>subject, number, title</w:instrText>
            </w:r>
            <w:r w:rsidRPr="00344BAC">
              <w:rPr>
                <w:color w:val="0070C0"/>
                <w:highlight w:val="yellow"/>
              </w:rPr>
              <w:instrText xml:space="preserve"> here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1530" w:type="dxa"/>
            <w:gridSpan w:val="2"/>
            <w:shd w:val="clear" w:color="auto" w:fill="auto"/>
          </w:tcPr>
          <w:p w:rsidR="00344BAC" w:rsidRDefault="00344BAC" w:rsidP="00344BAC">
            <w:pPr>
              <w:pStyle w:val="TableHeadings"/>
              <w:spacing w:before="60"/>
              <w:jc w:val="right"/>
            </w:pPr>
            <w:r>
              <w:t>Credit hours: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</w:tcPr>
          <w:p w:rsidR="00344BAC" w:rsidRDefault="00344BAC" w:rsidP="00344BAC">
            <w:pPr>
              <w:spacing w:before="60"/>
            </w:pPr>
            <w:r>
              <w:fldChar w:fldCharType="begin"/>
            </w:r>
            <w:r>
              <w:instrText xml:space="preserve"> MACROBUTTON  Empty { </w:instrText>
            </w:r>
            <w:r w:rsidRPr="00C04B3F">
              <w:rPr>
                <w:color w:val="0070C0"/>
                <w:highlight w:val="yellow"/>
              </w:rPr>
              <w:instrText>#</w:instrText>
            </w:r>
            <w:r w:rsidRPr="00C04B3F">
              <w:rPr>
                <w:color w:val="0070C0"/>
              </w:rPr>
              <w:instrText xml:space="preserve"> 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344BAC" w:rsidRDefault="00A805EF" w:rsidP="00A805EF">
      <w:pPr>
        <w:pStyle w:val="H1LON"/>
      </w:pPr>
      <w:r>
        <w:t>A.</w:t>
      </w:r>
      <w:r>
        <w:tab/>
      </w:r>
      <w:r w:rsidRPr="00A805EF">
        <w:t>Which goal of the UCA Core will the proposed course address?</w:t>
      </w:r>
      <w:r>
        <w:t xml:space="preserve"> Type </w:t>
      </w:r>
      <w:r w:rsidR="0018473A">
        <w:t>“</w:t>
      </w:r>
      <w:r>
        <w:t>X</w:t>
      </w:r>
      <w:r w:rsidR="0018473A">
        <w:t>”</w:t>
      </w:r>
      <w:r>
        <w:t xml:space="preserve"> by only one.</w:t>
      </w:r>
    </w:p>
    <w:p w:rsidR="00A805EF" w:rsidRDefault="00A805EF" w:rsidP="00A805EF">
      <w:pPr>
        <w:pStyle w:val="H2LON"/>
      </w:pPr>
      <w:r>
        <w:t>Diversity (D)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9126"/>
      </w:tblGrid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5EF" w:rsidRPr="002F5F5F" w:rsidRDefault="00A805EF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A805EF" w:rsidRDefault="00A805EF" w:rsidP="00A805EF">
            <w:r w:rsidRPr="002F5F5F">
              <w:rPr>
                <w:b/>
              </w:rPr>
              <w:t>Goal #1</w:t>
            </w:r>
            <w:r w:rsidRPr="00A805EF">
              <w:t>: Analyze their own cultural assumptions in the context of the world’s diverse values, traditions, and belief systems (Open to all course areas)</w:t>
            </w:r>
          </w:p>
        </w:tc>
      </w:tr>
      <w:tr w:rsidR="002F5F5F" w:rsidTr="002F5F5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5EF" w:rsidRDefault="00A805EF" w:rsidP="002F5F5F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A805EF" w:rsidRDefault="00A805EF" w:rsidP="00A805EF"/>
        </w:tc>
      </w:tr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5EF" w:rsidRPr="002F5F5F" w:rsidRDefault="00A805EF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A805EF" w:rsidRDefault="00A805EF" w:rsidP="00A805EF">
            <w:r w:rsidRPr="002F5F5F">
              <w:rPr>
                <w:b/>
              </w:rPr>
              <w:t>Goal #2</w:t>
            </w:r>
            <w:r w:rsidRPr="00A805EF">
              <w:t>: Analyze the major ideas, techniques, and processes that inform creative works within different cultural and historical contexts (Open to Humanities and Fine Arts)</w:t>
            </w:r>
          </w:p>
        </w:tc>
      </w:tr>
    </w:tbl>
    <w:p w:rsidR="00A805EF" w:rsidRDefault="00A805EF" w:rsidP="00A805EF">
      <w:pPr>
        <w:pStyle w:val="H2LON"/>
      </w:pPr>
      <w:r>
        <w:t>Critical Inquiry (I)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9126"/>
      </w:tblGrid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5EF" w:rsidRPr="002F5F5F" w:rsidRDefault="00A805EF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A805EF" w:rsidRDefault="00A805EF" w:rsidP="00A805EF">
            <w:r w:rsidRPr="002F5F5F">
              <w:rPr>
                <w:b/>
              </w:rPr>
              <w:t>Goal #1</w:t>
            </w:r>
            <w:r w:rsidRPr="00A805EF">
              <w:t>: Demonstrate a knowledge base that helps them ask more informed questions and learn more complex concepts (Open to Humanities and Fine Arts, Social Sciences, and HIST 2301/2302 or P</w:t>
            </w:r>
            <w:r>
              <w:t>SCI</w:t>
            </w:r>
            <w:r w:rsidRPr="00A805EF">
              <w:t xml:space="preserve"> 1330)</w:t>
            </w:r>
          </w:p>
        </w:tc>
      </w:tr>
      <w:tr w:rsidR="002F5F5F" w:rsidTr="002F5F5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5EF" w:rsidRDefault="00A805EF" w:rsidP="002F5F5F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A805EF" w:rsidRDefault="00A805EF" w:rsidP="00A805EF"/>
        </w:tc>
      </w:tr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5EF" w:rsidRPr="002F5F5F" w:rsidRDefault="00A805EF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A805EF" w:rsidRDefault="00A805EF" w:rsidP="0018473A">
            <w:r w:rsidRPr="002F5F5F">
              <w:rPr>
                <w:b/>
              </w:rPr>
              <w:t>Goal #2</w:t>
            </w:r>
            <w:r>
              <w:t>: Use scientific, quantitative, and computational processes in order to solve real-world problems</w:t>
            </w:r>
            <w:r w:rsidR="0018473A">
              <w:t xml:space="preserve">. </w:t>
            </w:r>
            <w:r w:rsidRPr="002F5F5F">
              <w:rPr>
                <w:b/>
              </w:rPr>
              <w:t>Outcome a:</w:t>
            </w:r>
            <w:r>
              <w:t xml:space="preserve"> Apply scientific processes to solve problems (Open to Natural Sciences)</w:t>
            </w:r>
          </w:p>
        </w:tc>
      </w:tr>
      <w:tr w:rsidR="002F5F5F" w:rsidTr="002F5F5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805EF" w:rsidRDefault="00A805EF" w:rsidP="002F5F5F">
            <w:pPr>
              <w:jc w:val="center"/>
            </w:pPr>
          </w:p>
        </w:tc>
        <w:tc>
          <w:tcPr>
            <w:tcW w:w="9126" w:type="dxa"/>
            <w:shd w:val="clear" w:color="auto" w:fill="auto"/>
          </w:tcPr>
          <w:p w:rsidR="00A805EF" w:rsidRDefault="00A805EF" w:rsidP="00A805EF"/>
        </w:tc>
      </w:tr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805EF" w:rsidRPr="002F5F5F" w:rsidRDefault="00A805EF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A805EF" w:rsidRDefault="0018473A" w:rsidP="0018473A">
            <w:r w:rsidRPr="002F5F5F">
              <w:rPr>
                <w:b/>
              </w:rPr>
              <w:t>Goal #2</w:t>
            </w:r>
            <w:r>
              <w:t xml:space="preserve">: Use scientific, quantitative, and computational processes in order to solve real-world problems. </w:t>
            </w:r>
            <w:r w:rsidRPr="002F5F5F">
              <w:rPr>
                <w:b/>
              </w:rPr>
              <w:t>Outcome b:</w:t>
            </w:r>
            <w:r>
              <w:t xml:space="preserve"> Apply quantitative and computational processes to solve problems (Open to Mathematics)</w:t>
            </w:r>
          </w:p>
        </w:tc>
      </w:tr>
    </w:tbl>
    <w:p w:rsidR="00A805EF" w:rsidRDefault="0018473A" w:rsidP="0018473A">
      <w:pPr>
        <w:pStyle w:val="H2LON"/>
      </w:pPr>
      <w:r>
        <w:t>Effective Communication (C)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9126"/>
      </w:tblGrid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18473A" w:rsidRDefault="0018473A" w:rsidP="0018473A">
            <w:r w:rsidRPr="002F5F5F">
              <w:rPr>
                <w:b/>
              </w:rPr>
              <w:t>Goal #1</w:t>
            </w:r>
            <w:r>
              <w:t xml:space="preserve">: Develop and present ideas logically and effectively in order to enhance communication and collaboration with diverse individuals and groups. </w:t>
            </w:r>
            <w:r w:rsidRPr="002F5F5F">
              <w:rPr>
                <w:b/>
              </w:rPr>
              <w:t>Outcome a</w:t>
            </w:r>
            <w:r>
              <w:t>: Use appropriate conventions and strategies in oral communication for various audiences and purposes (Open to Oral Communications)</w:t>
            </w:r>
          </w:p>
        </w:tc>
      </w:tr>
      <w:tr w:rsidR="002F5F5F" w:rsidTr="002F5F5F">
        <w:tc>
          <w:tcPr>
            <w:tcW w:w="73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shd w:val="clear" w:color="auto" w:fill="auto"/>
          </w:tcPr>
          <w:p w:rsidR="0018473A" w:rsidRDefault="0018473A" w:rsidP="0018473A"/>
        </w:tc>
      </w:tr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18473A" w:rsidRDefault="0018473A" w:rsidP="0018473A">
            <w:r w:rsidRPr="002F5F5F">
              <w:rPr>
                <w:b/>
              </w:rPr>
              <w:t>Goal #1</w:t>
            </w:r>
            <w:r>
              <w:t xml:space="preserve">: Develop and present ideas logically and effectively in order to enhance communication and collaboration with diverse individuals and groups. </w:t>
            </w:r>
            <w:r w:rsidRPr="002F5F5F">
              <w:rPr>
                <w:b/>
              </w:rPr>
              <w:t>Outcome b</w:t>
            </w:r>
            <w:r>
              <w:t>: Use appropriate conventions and strategies in written communication for various audiences and purposes (Open to WRTG and second course open to WRTG, ENGL, HONC)</w:t>
            </w:r>
          </w:p>
        </w:tc>
      </w:tr>
    </w:tbl>
    <w:p w:rsidR="0018473A" w:rsidRDefault="0018473A" w:rsidP="0018473A">
      <w:pPr>
        <w:pStyle w:val="H2LON"/>
      </w:pPr>
      <w:r>
        <w:t>Responsible Living (R)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8"/>
        <w:gridCol w:w="9126"/>
      </w:tblGrid>
      <w:tr w:rsidR="002F5F5F" w:rsidTr="002F5F5F">
        <w:tc>
          <w:tcPr>
            <w:tcW w:w="73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jc w:val="center"/>
              <w:rPr>
                <w:b/>
              </w:rPr>
            </w:pPr>
          </w:p>
        </w:tc>
        <w:tc>
          <w:tcPr>
            <w:tcW w:w="9126" w:type="dxa"/>
            <w:tcBorders>
              <w:left w:val="nil"/>
            </w:tcBorders>
            <w:shd w:val="clear" w:color="auto" w:fill="auto"/>
          </w:tcPr>
          <w:p w:rsidR="0018473A" w:rsidRDefault="0018473A" w:rsidP="0018473A">
            <w:r w:rsidRPr="002F5F5F">
              <w:rPr>
                <w:b/>
              </w:rPr>
              <w:t>Goal #1</w:t>
            </w:r>
            <w:r>
              <w:t>: Describe ways in which ethical principles affect human choices</w:t>
            </w:r>
          </w:p>
          <w:p w:rsidR="0018473A" w:rsidRDefault="0018473A" w:rsidP="0018473A">
            <w:r w:rsidRPr="002F5F5F">
              <w:rPr>
                <w:b/>
              </w:rPr>
              <w:t>Goal #2</w:t>
            </w:r>
            <w:r>
              <w:t>: Analyze the effect that decisions have on self, others, and the environment.</w:t>
            </w:r>
          </w:p>
          <w:p w:rsidR="0018473A" w:rsidRDefault="0018473A" w:rsidP="0018473A">
            <w:r w:rsidRPr="002F5F5F">
              <w:rPr>
                <w:b/>
              </w:rPr>
              <w:t>Goal #3</w:t>
            </w:r>
            <w:r>
              <w:t>: Evaluate and practice strategies leading to individual and social well-being.</w:t>
            </w:r>
          </w:p>
          <w:p w:rsidR="0018473A" w:rsidRDefault="0018473A" w:rsidP="0018473A">
            <w:r>
              <w:t>(Open to all course areas; however, all three goals must be addressed at lower division.)</w:t>
            </w:r>
          </w:p>
        </w:tc>
      </w:tr>
    </w:tbl>
    <w:p w:rsidR="0018473A" w:rsidRDefault="0018473A" w:rsidP="003564F0">
      <w:pPr>
        <w:pStyle w:val="H1LON"/>
        <w:pageBreakBefore/>
        <w:spacing w:after="240"/>
      </w:pPr>
      <w:r>
        <w:lastRenderedPageBreak/>
        <w:t>B.</w:t>
      </w:r>
      <w:r>
        <w:tab/>
      </w:r>
      <w:r w:rsidRPr="0018473A">
        <w:t xml:space="preserve">What state required general education category does the course satisfy? </w:t>
      </w:r>
      <w:r w:rsidR="0010180C">
        <w:t>Type “X” by</w:t>
      </w:r>
      <w:r w:rsidRPr="0018473A">
        <w:t xml:space="preserve"> only one.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8"/>
        <w:gridCol w:w="9306"/>
      </w:tblGrid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American History or American Government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Fine Arts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Humanities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Mathematics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Natural Sciences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Oral Communication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Social Sciences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Written Communication</w:t>
            </w:r>
          </w:p>
        </w:tc>
      </w:tr>
      <w:tr w:rsidR="002F5F5F" w:rsidRPr="0010180C" w:rsidTr="002F5F5F">
        <w:tc>
          <w:tcPr>
            <w:tcW w:w="28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4717" w:type="pct"/>
            <w:shd w:val="clear" w:color="auto" w:fill="auto"/>
            <w:vAlign w:val="bottom"/>
          </w:tcPr>
          <w:p w:rsidR="0010180C" w:rsidRPr="0010180C" w:rsidRDefault="0010180C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</w:p>
        </w:tc>
      </w:tr>
      <w:tr w:rsidR="002F5F5F" w:rsidRPr="0018473A" w:rsidTr="002F5F5F">
        <w:trPr>
          <w:trHeight w:val="432"/>
        </w:trPr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473A" w:rsidRPr="002F5F5F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  <w:rPr>
                <w:b/>
              </w:rPr>
            </w:pPr>
          </w:p>
        </w:tc>
        <w:tc>
          <w:tcPr>
            <w:tcW w:w="4717" w:type="pct"/>
            <w:tcBorders>
              <w:left w:val="nil"/>
            </w:tcBorders>
            <w:shd w:val="clear" w:color="auto" w:fill="auto"/>
            <w:vAlign w:val="bottom"/>
          </w:tcPr>
          <w:p w:rsidR="0018473A" w:rsidRPr="0018473A" w:rsidRDefault="0018473A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</w:pPr>
            <w:r w:rsidRPr="0018473A">
              <w:t>None of the above (Some courses meeting Responsible Living Goals or Diversity Goal 1 may not fit one of these categories.)</w:t>
            </w:r>
          </w:p>
        </w:tc>
      </w:tr>
    </w:tbl>
    <w:p w:rsidR="0018473A" w:rsidRDefault="0010180C" w:rsidP="0010180C">
      <w:pPr>
        <w:pStyle w:val="H1LON"/>
      </w:pPr>
      <w:r>
        <w:t>C.</w:t>
      </w:r>
      <w:r>
        <w:tab/>
        <w:t>Will this course be offered as a first-year seminar?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316"/>
      </w:tblGrid>
      <w:tr w:rsidR="002F5F5F" w:rsidTr="002F5F5F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10180C" w:rsidRDefault="0010180C" w:rsidP="002F5F5F">
            <w:pPr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2F5F5F">
              <w:rPr>
                <w:color w:val="0070C0"/>
                <w:highlight w:val="yellow"/>
              </w:rPr>
              <w:instrText>type Y or N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8316" w:type="dxa"/>
            <w:shd w:val="clear" w:color="auto" w:fill="auto"/>
          </w:tcPr>
          <w:p w:rsidR="0010180C" w:rsidRDefault="0010180C" w:rsidP="0010180C">
            <w:r>
              <w:t xml:space="preserve">If “Y,” </w:t>
            </w:r>
            <w:r w:rsidR="00F12B9E">
              <w:t>complete and submit the FYS form with this proposal.</w:t>
            </w:r>
          </w:p>
        </w:tc>
      </w:tr>
    </w:tbl>
    <w:p w:rsidR="0010180C" w:rsidRDefault="00F12B9E" w:rsidP="00F12B9E">
      <w:pPr>
        <w:pStyle w:val="H1LON"/>
      </w:pPr>
      <w:r>
        <w:t>D.</w:t>
      </w:r>
      <w:r>
        <w:tab/>
      </w:r>
      <w:r w:rsidRPr="00F12B9E">
        <w:t>When will this course typically be offered?</w:t>
      </w:r>
      <w:r>
        <w:t xml:space="preserve"> Type “X” as appropriate.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6"/>
        <w:gridCol w:w="576"/>
        <w:gridCol w:w="1008"/>
        <w:gridCol w:w="576"/>
        <w:gridCol w:w="1152"/>
        <w:gridCol w:w="576"/>
      </w:tblGrid>
      <w:tr w:rsidR="002F5F5F" w:rsidRPr="00F12B9E" w:rsidTr="002F5F5F">
        <w:tc>
          <w:tcPr>
            <w:tcW w:w="576" w:type="dxa"/>
            <w:shd w:val="clear" w:color="auto" w:fill="auto"/>
          </w:tcPr>
          <w:p w:rsidR="00F12B9E" w:rsidRPr="002F5F5F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rPr>
                <w:b/>
              </w:rPr>
            </w:pPr>
            <w:r w:rsidRPr="002F5F5F">
              <w:rPr>
                <w:b/>
              </w:rPr>
              <w:t>Fall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12B9E" w:rsidRPr="00F12B9E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1008" w:type="dxa"/>
            <w:shd w:val="clear" w:color="auto" w:fill="auto"/>
          </w:tcPr>
          <w:p w:rsidR="00F12B9E" w:rsidRPr="002F5F5F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right"/>
              <w:rPr>
                <w:b/>
              </w:rPr>
            </w:pPr>
            <w:r w:rsidRPr="002F5F5F">
              <w:rPr>
                <w:b/>
              </w:rPr>
              <w:t>Spring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12B9E" w:rsidRPr="00F12B9E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F12B9E" w:rsidRPr="002F5F5F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right"/>
              <w:rPr>
                <w:b/>
              </w:rPr>
            </w:pPr>
            <w:r w:rsidRPr="002F5F5F">
              <w:rPr>
                <w:b/>
              </w:rPr>
              <w:t>Summer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auto"/>
          </w:tcPr>
          <w:p w:rsidR="00F12B9E" w:rsidRPr="00F12B9E" w:rsidRDefault="00F12B9E" w:rsidP="002F5F5F">
            <w:pPr>
              <w:tabs>
                <w:tab w:val="clear" w:pos="432"/>
                <w:tab w:val="clear" w:pos="864"/>
                <w:tab w:val="clear" w:pos="1296"/>
                <w:tab w:val="clear" w:pos="1728"/>
              </w:tabs>
              <w:jc w:val="center"/>
            </w:pPr>
          </w:p>
        </w:tc>
      </w:tr>
    </w:tbl>
    <w:p w:rsidR="00B72092" w:rsidRPr="00B72092" w:rsidRDefault="00F12B9E" w:rsidP="00F12B9E">
      <w:pPr>
        <w:pStyle w:val="H1LON"/>
        <w:rPr>
          <w:b w:val="0"/>
          <w:sz w:val="20"/>
        </w:rPr>
      </w:pPr>
      <w:r>
        <w:t>E.</w:t>
      </w:r>
      <w:r>
        <w:tab/>
      </w:r>
      <w:r w:rsidRPr="00F12B9E">
        <w:t>Is this course required for any degree program?</w:t>
      </w:r>
      <w:r w:rsidR="00B72092">
        <w:rPr>
          <w:b w:val="0"/>
          <w:sz w:val="20"/>
        </w:rPr>
        <w:t xml:space="preserve"> </w:t>
      </w:r>
    </w:p>
    <w:tbl>
      <w:tblPr>
        <w:tblW w:w="9864" w:type="dxa"/>
        <w:tblLook w:val="04A0" w:firstRow="1" w:lastRow="0" w:firstColumn="1" w:lastColumn="0" w:noHBand="0" w:noVBand="1"/>
      </w:tblPr>
      <w:tblGrid>
        <w:gridCol w:w="1548"/>
        <w:gridCol w:w="2340"/>
        <w:gridCol w:w="5976"/>
      </w:tblGrid>
      <w:tr w:rsidR="002F5F5F" w:rsidRPr="002F5F5F" w:rsidTr="002F5F5F"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2092" w:rsidRDefault="00B72092" w:rsidP="002F5F5F">
            <w:pPr>
              <w:jc w:val="center"/>
            </w:pPr>
            <w:r>
              <w:fldChar w:fldCharType="begin"/>
            </w:r>
            <w:r>
              <w:instrText xml:space="preserve"> MACROBUTTON  Empty {</w:instrText>
            </w:r>
            <w:r w:rsidRPr="002F5F5F">
              <w:rPr>
                <w:color w:val="0070C0"/>
                <w:highlight w:val="yellow"/>
              </w:rPr>
              <w:instrText>type Y or N</w:instrText>
            </w:r>
            <w:r>
              <w:instrText xml:space="preserve">} </w:instrTex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:rsidR="00B72092" w:rsidRDefault="00B72092" w:rsidP="00B72092">
            <w:r>
              <w:t>If “Y,” which programs?</w:t>
            </w:r>
          </w:p>
        </w:tc>
        <w:tc>
          <w:tcPr>
            <w:tcW w:w="5976" w:type="dxa"/>
            <w:tcBorders>
              <w:bottom w:val="single" w:sz="4" w:space="0" w:color="auto"/>
            </w:tcBorders>
            <w:shd w:val="clear" w:color="auto" w:fill="auto"/>
          </w:tcPr>
          <w:p w:rsidR="00B72092" w:rsidRDefault="00B72092" w:rsidP="00B72092">
            <w:r>
              <w:fldChar w:fldCharType="begin"/>
            </w:r>
            <w:r>
              <w:instrText xml:space="preserve"> MACROBUTTON  Empty {</w:instrText>
            </w:r>
            <w:r w:rsidRPr="002F5F5F">
              <w:rPr>
                <w:color w:val="0070C0"/>
                <w:highlight w:val="yellow"/>
              </w:rPr>
              <w:instrText>type here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F12B9E" w:rsidRPr="00B72092" w:rsidRDefault="00B72092" w:rsidP="00B72092">
      <w:pPr>
        <w:pStyle w:val="H1LON"/>
      </w:pPr>
      <w:r>
        <w:t>F.</w:t>
      </w:r>
      <w:r>
        <w:tab/>
        <w:t>Learning Experiences</w:t>
      </w:r>
    </w:p>
    <w:p w:rsidR="00F12B9E" w:rsidRDefault="00B72092" w:rsidP="00B72092">
      <w:pPr>
        <w:pStyle w:val="BodyText"/>
      </w:pPr>
      <w:r w:rsidRPr="00B72092">
        <w:t>Describe the learning experiences in the proposed course that will meet the learning outcomes for the UCA Core Goal selected above. Attach a sample of the method (e.g., an assignment) that will be used in the proposed course to assess the learning outcomes for that goal.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B72092" w:rsidTr="002F5F5F">
        <w:trPr>
          <w:trHeight w:val="720"/>
        </w:trPr>
        <w:tc>
          <w:tcPr>
            <w:tcW w:w="9864" w:type="dxa"/>
            <w:shd w:val="clear" w:color="auto" w:fill="auto"/>
          </w:tcPr>
          <w:p w:rsidR="00B72092" w:rsidRDefault="00B72092" w:rsidP="003564F0">
            <w:r>
              <w:fldChar w:fldCharType="begin"/>
            </w:r>
            <w:r>
              <w:instrText xml:space="preserve"> MACROBUTTON  Empty {</w:instrText>
            </w:r>
            <w:r w:rsidR="003564F0" w:rsidRPr="002F5F5F">
              <w:rPr>
                <w:color w:val="0070C0"/>
                <w:highlight w:val="yellow"/>
              </w:rPr>
              <w:instrText>T</w:instrText>
            </w:r>
            <w:r w:rsidRPr="002F5F5F">
              <w:rPr>
                <w:color w:val="0070C0"/>
                <w:highlight w:val="yellow"/>
              </w:rPr>
              <w:instrText>ype here</w:instrText>
            </w:r>
            <w:r w:rsidR="003564F0" w:rsidRPr="002F5F5F">
              <w:rPr>
                <w:color w:val="0070C0"/>
                <w:highlight w:val="yellow"/>
              </w:rPr>
              <w:instrText xml:space="preserve"> (the box will expand)</w:instrText>
            </w:r>
            <w:r w:rsidRPr="002F5F5F">
              <w:rPr>
                <w:color w:val="0070C0"/>
                <w:highlight w:val="yellow"/>
              </w:rPr>
              <w:instrText xml:space="preserve"> and attach additional pages as you wish.</w:instrText>
            </w:r>
            <w:r>
              <w:instrText xml:space="preserve">} </w:instrText>
            </w:r>
            <w:r>
              <w:fldChar w:fldCharType="end"/>
            </w:r>
          </w:p>
        </w:tc>
      </w:tr>
    </w:tbl>
    <w:p w:rsidR="00B72092" w:rsidRDefault="003564F0" w:rsidP="003564F0">
      <w:pPr>
        <w:pStyle w:val="H1LON"/>
        <w:spacing w:after="240"/>
      </w:pPr>
      <w:r>
        <w:lastRenderedPageBreak/>
        <w:t>Signatures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3564F0" w:rsidTr="00DF2A34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</w:tr>
      <w:tr w:rsidR="003564F0" w:rsidRPr="000D57E6" w:rsidTr="00DF2A34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3564F0" w:rsidRPr="005E1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5E17E6">
              <w:rPr>
                <w:smallCaps/>
                <w:sz w:val="16"/>
                <w:szCs w:val="16"/>
              </w:rPr>
              <w:t>Signature – Chair of the Academic Department</w:t>
            </w:r>
          </w:p>
        </w:tc>
        <w:tc>
          <w:tcPr>
            <w:tcW w:w="540" w:type="dxa"/>
            <w:shd w:val="clear" w:color="auto" w:fill="auto"/>
          </w:tcPr>
          <w:p w:rsidR="003564F0" w:rsidRPr="000D5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3564F0" w:rsidRPr="000D5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3564F0" w:rsidRDefault="003564F0" w:rsidP="003564F0">
      <w:pPr>
        <w:keepNext/>
        <w:keepLines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28"/>
        <w:gridCol w:w="540"/>
        <w:gridCol w:w="1908"/>
      </w:tblGrid>
      <w:tr w:rsidR="003564F0" w:rsidTr="00DF2A34"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  <w:tc>
          <w:tcPr>
            <w:tcW w:w="1908" w:type="dxa"/>
            <w:tcBorders>
              <w:bottom w:val="single" w:sz="4" w:space="0" w:color="auto"/>
            </w:tcBorders>
            <w:shd w:val="clear" w:color="auto" w:fill="auto"/>
          </w:tcPr>
          <w:p w:rsidR="003564F0" w:rsidRDefault="003564F0" w:rsidP="003564F0">
            <w:pPr>
              <w:keepNext/>
              <w:keepLines/>
            </w:pPr>
          </w:p>
        </w:tc>
      </w:tr>
      <w:tr w:rsidR="003564F0" w:rsidRPr="000D57E6" w:rsidTr="00DF2A34">
        <w:tc>
          <w:tcPr>
            <w:tcW w:w="7128" w:type="dxa"/>
            <w:tcBorders>
              <w:top w:val="single" w:sz="4" w:space="0" w:color="auto"/>
            </w:tcBorders>
            <w:shd w:val="clear" w:color="auto" w:fill="auto"/>
          </w:tcPr>
          <w:p w:rsidR="003564F0" w:rsidRPr="000D5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Signature – Director of General Education</w:t>
            </w:r>
          </w:p>
        </w:tc>
        <w:tc>
          <w:tcPr>
            <w:tcW w:w="540" w:type="dxa"/>
            <w:shd w:val="clear" w:color="auto" w:fill="auto"/>
          </w:tcPr>
          <w:p w:rsidR="003564F0" w:rsidRPr="000D5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shd w:val="clear" w:color="auto" w:fill="auto"/>
          </w:tcPr>
          <w:p w:rsidR="003564F0" w:rsidRPr="000D57E6" w:rsidRDefault="003564F0" w:rsidP="003564F0">
            <w:pPr>
              <w:keepNext/>
              <w:keepLines/>
              <w:jc w:val="center"/>
              <w:rPr>
                <w:smallCaps/>
                <w:sz w:val="16"/>
                <w:szCs w:val="16"/>
              </w:rPr>
            </w:pPr>
            <w:r w:rsidRPr="000D57E6">
              <w:rPr>
                <w:smallCaps/>
                <w:sz w:val="16"/>
                <w:szCs w:val="16"/>
              </w:rPr>
              <w:t>Date</w:t>
            </w:r>
          </w:p>
        </w:tc>
      </w:tr>
    </w:tbl>
    <w:p w:rsidR="003564F0" w:rsidRPr="003564F0" w:rsidRDefault="003564F0" w:rsidP="003564F0">
      <w:pPr>
        <w:spacing w:before="720"/>
        <w:jc w:val="center"/>
      </w:pPr>
      <w:r>
        <w:t xml:space="preserve">Questions? Please direct them to Dr. </w:t>
      </w:r>
      <w:r w:rsidR="00CA4EEB">
        <w:t>Joanna Castner Post</w:t>
      </w:r>
      <w:r>
        <w:t xml:space="preserve">, </w:t>
      </w:r>
      <w:r w:rsidR="00CC5C5C">
        <w:t>UCA Core Director</w:t>
      </w:r>
      <w:bookmarkStart w:id="0" w:name="_GoBack"/>
      <w:bookmarkEnd w:id="0"/>
      <w:r>
        <w:br/>
        <w:t>Phone: 450-</w:t>
      </w:r>
      <w:r w:rsidR="00CA4EEB">
        <w:t>3341</w:t>
      </w:r>
      <w:r>
        <w:t xml:space="preserve"> | Email: </w:t>
      </w:r>
      <w:r w:rsidR="00CA4EEB">
        <w:t>jcastner</w:t>
      </w:r>
      <w:r>
        <w:t>@uca.edu</w:t>
      </w:r>
    </w:p>
    <w:sectPr w:rsidR="003564F0" w:rsidRPr="003564F0" w:rsidSect="00344BAC">
      <w:headerReference w:type="default" r:id="rId8"/>
      <w:footerReference w:type="default" r:id="rId9"/>
      <w:pgSz w:w="12240" w:h="15840" w:code="1"/>
      <w:pgMar w:top="1440" w:right="1152" w:bottom="1152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83" w:rsidRDefault="00835683" w:rsidP="00344BAC">
      <w:pPr>
        <w:spacing w:line="240" w:lineRule="auto"/>
      </w:pPr>
      <w:r>
        <w:separator/>
      </w:r>
    </w:p>
  </w:endnote>
  <w:endnote w:type="continuationSeparator" w:id="0">
    <w:p w:rsidR="00835683" w:rsidRDefault="00835683" w:rsidP="00344B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AC" w:rsidRPr="00344BAC" w:rsidRDefault="00344BAC" w:rsidP="00344BAC">
    <w:pPr>
      <w:pStyle w:val="Footer"/>
    </w:pPr>
    <w:r w:rsidRPr="00344BAC">
      <w:t xml:space="preserve">Page </w:t>
    </w:r>
    <w:r w:rsidRPr="00344BAC">
      <w:fldChar w:fldCharType="begin"/>
    </w:r>
    <w:r w:rsidRPr="00344BAC">
      <w:instrText xml:space="preserve"> PAGE  \* Arabic  \* MERGEFORMAT </w:instrText>
    </w:r>
    <w:r w:rsidRPr="00344BAC">
      <w:fldChar w:fldCharType="separate"/>
    </w:r>
    <w:r w:rsidR="00CC5C5C">
      <w:rPr>
        <w:noProof/>
      </w:rPr>
      <w:t>3</w:t>
    </w:r>
    <w:r w:rsidRPr="00344BAC">
      <w:fldChar w:fldCharType="end"/>
    </w:r>
    <w:r w:rsidRPr="00344BAC">
      <w:t xml:space="preserve"> of </w:t>
    </w:r>
    <w:fldSimple w:instr=" NUMPAGES  \* Arabic  \* MERGEFORMAT ">
      <w:r w:rsidR="00CC5C5C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83" w:rsidRDefault="00835683" w:rsidP="00344BAC">
      <w:pPr>
        <w:spacing w:line="240" w:lineRule="auto"/>
      </w:pPr>
      <w:r>
        <w:separator/>
      </w:r>
    </w:p>
  </w:footnote>
  <w:footnote w:type="continuationSeparator" w:id="0">
    <w:p w:rsidR="00835683" w:rsidRDefault="00835683" w:rsidP="00344B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BAC" w:rsidRDefault="00344BAC" w:rsidP="00344BAC">
    <w:pPr>
      <w:pStyle w:val="Header"/>
      <w:ind w:left="-432" w:right="-432"/>
      <w:jc w:val="center"/>
    </w:pPr>
    <w:r>
      <w:t>UCA Core – Lower-Division Expedited Course Proposal | Submission deadline: February 1,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5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9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8"/>
  </w:num>
  <w:num w:numId="6">
    <w:abstractNumId w:val="8"/>
  </w:num>
  <w:num w:numId="7">
    <w:abstractNumId w:val="9"/>
  </w:num>
  <w:num w:numId="8">
    <w:abstractNumId w:val="9"/>
  </w:num>
  <w:num w:numId="9">
    <w:abstractNumId w:val="0"/>
  </w:num>
  <w:num w:numId="10">
    <w:abstractNumId w:val="7"/>
  </w:num>
  <w:num w:numId="11">
    <w:abstractNumId w:val="0"/>
  </w:num>
  <w:num w:numId="12">
    <w:abstractNumId w:val="9"/>
  </w:num>
  <w:num w:numId="13">
    <w:abstractNumId w:val="11"/>
  </w:num>
  <w:num w:numId="14">
    <w:abstractNumId w:val="10"/>
  </w:num>
  <w:num w:numId="15">
    <w:abstractNumId w:val="4"/>
  </w:num>
  <w:num w:numId="16">
    <w:abstractNumId w:val="3"/>
  </w:num>
  <w:num w:numId="17">
    <w:abstractNumId w:val="5"/>
  </w:num>
  <w:num w:numId="18">
    <w:abstractNumId w:val="11"/>
  </w:num>
  <w:num w:numId="19">
    <w:abstractNumId w:val="12"/>
  </w:num>
  <w:num w:numId="20">
    <w:abstractNumId w:val="6"/>
  </w:num>
  <w:num w:numId="21">
    <w:abstractNumId w:val="11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4B86"/>
    <w:rsid w:val="00014B86"/>
    <w:rsid w:val="00094E0F"/>
    <w:rsid w:val="000E4BAC"/>
    <w:rsid w:val="000F76C1"/>
    <w:rsid w:val="0010180C"/>
    <w:rsid w:val="001554CB"/>
    <w:rsid w:val="00175D4B"/>
    <w:rsid w:val="0018473A"/>
    <w:rsid w:val="0024562D"/>
    <w:rsid w:val="002823F8"/>
    <w:rsid w:val="002938AE"/>
    <w:rsid w:val="002D4FFB"/>
    <w:rsid w:val="002F5F5F"/>
    <w:rsid w:val="00344BAC"/>
    <w:rsid w:val="003564F0"/>
    <w:rsid w:val="003B587A"/>
    <w:rsid w:val="003C3FB0"/>
    <w:rsid w:val="003F4525"/>
    <w:rsid w:val="004008A2"/>
    <w:rsid w:val="004156D3"/>
    <w:rsid w:val="004A30AB"/>
    <w:rsid w:val="004C47F3"/>
    <w:rsid w:val="00552C0A"/>
    <w:rsid w:val="0057551C"/>
    <w:rsid w:val="005B414D"/>
    <w:rsid w:val="00721E82"/>
    <w:rsid w:val="00732E19"/>
    <w:rsid w:val="00732FAB"/>
    <w:rsid w:val="00760811"/>
    <w:rsid w:val="00782CA7"/>
    <w:rsid w:val="00835683"/>
    <w:rsid w:val="00842063"/>
    <w:rsid w:val="0088684B"/>
    <w:rsid w:val="008E0EB0"/>
    <w:rsid w:val="009E3252"/>
    <w:rsid w:val="009E689D"/>
    <w:rsid w:val="00A2512B"/>
    <w:rsid w:val="00A75C67"/>
    <w:rsid w:val="00A805EF"/>
    <w:rsid w:val="00B72092"/>
    <w:rsid w:val="00C021E9"/>
    <w:rsid w:val="00C04B3F"/>
    <w:rsid w:val="00C272F2"/>
    <w:rsid w:val="00C32DC4"/>
    <w:rsid w:val="00CA4EEB"/>
    <w:rsid w:val="00CC5C5C"/>
    <w:rsid w:val="00D45B2F"/>
    <w:rsid w:val="00E60778"/>
    <w:rsid w:val="00ED0F8E"/>
    <w:rsid w:val="00F12B9E"/>
    <w:rsid w:val="00F25E84"/>
    <w:rsid w:val="00F3544E"/>
    <w:rsid w:val="00F55BF6"/>
    <w:rsid w:val="00F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Body Text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2938AE"/>
    <w:pPr>
      <w:tabs>
        <w:tab w:val="left" w:pos="432"/>
        <w:tab w:val="left" w:pos="864"/>
        <w:tab w:val="left" w:pos="1296"/>
        <w:tab w:val="left" w:pos="1728"/>
      </w:tabs>
      <w:spacing w:line="260" w:lineRule="atLeast"/>
    </w:pPr>
    <w:rPr>
      <w:rFonts w:ascii="Arial" w:hAnsi="Arial"/>
      <w:snapToGrid w:val="0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rsid w:val="00094E0F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rsid w:val="00E60778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pPr>
      <w:ind w:firstLine="432"/>
    </w:pPr>
  </w:style>
  <w:style w:type="paragraph" w:customStyle="1" w:styleId="TableText">
    <w:name w:val="Table Text"/>
    <w:basedOn w:val="Normal"/>
  </w:style>
  <w:style w:type="paragraph" w:customStyle="1" w:styleId="Table">
    <w:name w:val="Table #"/>
    <w:basedOn w:val="Normal"/>
    <w:pPr>
      <w:jc w:val="right"/>
    </w:pPr>
  </w:style>
  <w:style w:type="paragraph" w:styleId="Header">
    <w:name w:val="header"/>
    <w:basedOn w:val="Normal"/>
    <w:link w:val="HeaderChar"/>
    <w:uiPriority w:val="99"/>
    <w:rsid w:val="00014B86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sz w:val="18"/>
    </w:rPr>
  </w:style>
  <w:style w:type="paragraph" w:styleId="ListBullet3">
    <w:name w:val="List Bullet 3"/>
    <w:basedOn w:val="Normal"/>
    <w:autoRedefine/>
    <w:pPr>
      <w:tabs>
        <w:tab w:val="num" w:pos="360"/>
      </w:tabs>
      <w:ind w:left="864" w:hanging="432"/>
    </w:pPr>
  </w:style>
  <w:style w:type="paragraph" w:styleId="Title">
    <w:name w:val="Title"/>
    <w:basedOn w:val="Normal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ListNumber2">
    <w:name w:val="List Number 2"/>
    <w:basedOn w:val="Normal"/>
    <w:pPr>
      <w:tabs>
        <w:tab w:val="clear" w:pos="432"/>
        <w:tab w:val="num" w:pos="720"/>
      </w:tabs>
      <w:ind w:left="720" w:hanging="360"/>
    </w:pPr>
  </w:style>
  <w:style w:type="paragraph" w:customStyle="1" w:styleId="Table2">
    <w:name w:val="Table # 2"/>
    <w:basedOn w:val="Table"/>
    <w:pPr>
      <w:ind w:right="144"/>
    </w:pPr>
  </w:style>
  <w:style w:type="paragraph" w:styleId="Footer">
    <w:name w:val="footer"/>
    <w:basedOn w:val="Normal"/>
    <w:autoRedefine/>
    <w:rsid w:val="00344BAC"/>
    <w:pPr>
      <w:pBdr>
        <w:top w:val="single" w:sz="4" w:space="1" w:color="auto"/>
      </w:pBdr>
      <w:tabs>
        <w:tab w:val="clear" w:pos="432"/>
        <w:tab w:val="clear" w:pos="864"/>
        <w:tab w:val="clear" w:pos="1296"/>
        <w:tab w:val="clear" w:pos="1728"/>
        <w:tab w:val="right" w:pos="10440"/>
      </w:tabs>
      <w:ind w:left="-432" w:right="-432"/>
      <w:jc w:val="center"/>
    </w:pPr>
    <w:rPr>
      <w:sz w:val="18"/>
    </w:rPr>
  </w:style>
  <w:style w:type="paragraph" w:styleId="BodyText">
    <w:name w:val="Body Text"/>
    <w:basedOn w:val="Normal"/>
    <w:link w:val="BodyTextChar"/>
    <w:qFormat/>
    <w:rsid w:val="003C3FB0"/>
    <w:pPr>
      <w:spacing w:after="240"/>
    </w:pPr>
  </w:style>
  <w:style w:type="paragraph" w:styleId="BodyTextFirstIndent">
    <w:name w:val="Body Text First Indent"/>
    <w:basedOn w:val="BodyText"/>
    <w:pPr>
      <w:ind w:firstLine="432"/>
    </w:pPr>
  </w:style>
  <w:style w:type="paragraph" w:customStyle="1" w:styleId="ListSS1">
    <w:name w:val="List SS 1"/>
    <w:rsid w:val="004156D3"/>
    <w:pPr>
      <w:numPr>
        <w:numId w:val="21"/>
      </w:numPr>
      <w:spacing w:after="120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pPr>
      <w:ind w:left="432" w:hanging="432"/>
    </w:pPr>
  </w:style>
  <w:style w:type="paragraph" w:customStyle="1" w:styleId="AppendixTitle">
    <w:name w:val="Appendix Title"/>
    <w:basedOn w:val="Title"/>
    <w:next w:val="Normal"/>
    <w:rsid w:val="008E0EB0"/>
    <w:pPr>
      <w:spacing w:before="2400" w:after="360"/>
      <w:jc w:val="right"/>
    </w:pPr>
  </w:style>
  <w:style w:type="paragraph" w:customStyle="1" w:styleId="ListSSIndent6">
    <w:name w:val="List SS Indent 6"/>
    <w:basedOn w:val="ListSS1"/>
  </w:style>
  <w:style w:type="paragraph" w:customStyle="1" w:styleId="ListSS3">
    <w:name w:val="List SS 3"/>
    <w:basedOn w:val="ListSS2"/>
    <w:qFormat/>
    <w:rsid w:val="004156D3"/>
    <w:pPr>
      <w:numPr>
        <w:numId w:val="23"/>
      </w:numPr>
    </w:pPr>
  </w:style>
  <w:style w:type="paragraph" w:customStyle="1" w:styleId="CMapHeading">
    <w:name w:val="CMap Heading"/>
    <w:basedOn w:val="Normal"/>
    <w:pPr>
      <w:spacing w:before="60"/>
    </w:pPr>
  </w:style>
  <w:style w:type="paragraph" w:customStyle="1" w:styleId="TableText9">
    <w:name w:val="Table Text 9"/>
    <w:basedOn w:val="TableText"/>
    <w:pPr>
      <w:ind w:left="432"/>
    </w:pPr>
    <w:rPr>
      <w:sz w:val="18"/>
    </w:rPr>
  </w:style>
  <w:style w:type="paragraph" w:customStyle="1" w:styleId="Table9">
    <w:name w:val="Table # 9"/>
    <w:basedOn w:val="Table"/>
    <w:rPr>
      <w:sz w:val="18"/>
    </w:rPr>
  </w:style>
  <w:style w:type="paragraph" w:customStyle="1" w:styleId="TableSubheadInternal">
    <w:name w:val="Table Subhead Internal"/>
    <w:basedOn w:val="TableText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pPr>
      <w:keepNext/>
    </w:pPr>
    <w:rPr>
      <w:b/>
      <w:bCs/>
    </w:rPr>
  </w:style>
  <w:style w:type="paragraph" w:customStyle="1" w:styleId="BodyTextIndentL1">
    <w:name w:val="Body Text Indent L1"/>
    <w:basedOn w:val="BodyText"/>
    <w:rsid w:val="00D45B2F"/>
    <w:pPr>
      <w:ind w:left="432"/>
    </w:pPr>
  </w:style>
  <w:style w:type="paragraph" w:styleId="Caption">
    <w:name w:val="caption"/>
    <w:basedOn w:val="Normal"/>
    <w:next w:val="Normal"/>
    <w:pPr>
      <w:spacing w:before="240" w:after="60"/>
      <w:jc w:val="center"/>
    </w:pPr>
    <w:rPr>
      <w:b/>
    </w:rPr>
  </w:style>
  <w:style w:type="paragraph" w:customStyle="1" w:styleId="TopSubtitle">
    <w:name w:val="Top_Subtitle"/>
    <w:basedOn w:val="Normal"/>
    <w:pPr>
      <w:jc w:val="center"/>
    </w:pPr>
    <w:rPr>
      <w:rFonts w:cs="Arial"/>
    </w:rPr>
  </w:style>
  <w:style w:type="paragraph" w:customStyle="1" w:styleId="SubtitleMajor">
    <w:name w:val="Subtitle_Major"/>
    <w:basedOn w:val="Normal"/>
    <w:pPr>
      <w:jc w:val="center"/>
    </w:pPr>
    <w:rPr>
      <w:rFonts w:cs="Arial"/>
    </w:rPr>
  </w:style>
  <w:style w:type="character" w:customStyle="1" w:styleId="Comment">
    <w:name w:val="Comment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pPr>
      <w:numPr>
        <w:numId w:val="14"/>
      </w:numPr>
    </w:pPr>
  </w:style>
  <w:style w:type="paragraph" w:customStyle="1" w:styleId="ListNumber6by6">
    <w:name w:val="List Number 6by6"/>
    <w:basedOn w:val="ListNumber1"/>
    <w:pPr>
      <w:spacing w:before="120" w:after="120"/>
      <w:ind w:left="0" w:firstLine="0"/>
    </w:pPr>
  </w:style>
  <w:style w:type="paragraph" w:customStyle="1" w:styleId="HeadNote">
    <w:name w:val="HeadNote"/>
    <w:basedOn w:val="Normal"/>
    <w:pPr>
      <w:spacing w:after="120"/>
    </w:pPr>
    <w:rPr>
      <w:rFonts w:cs="Arial"/>
      <w:sz w:val="18"/>
    </w:rPr>
  </w:style>
  <w:style w:type="paragraph" w:customStyle="1" w:styleId="H1LON">
    <w:name w:val="H1_LON"/>
    <w:basedOn w:val="Heading1"/>
    <w:next w:val="Normal"/>
    <w:qFormat/>
    <w:rsid w:val="000F76C1"/>
    <w:rPr>
      <w:sz w:val="22"/>
    </w:rPr>
  </w:style>
  <w:style w:type="paragraph" w:customStyle="1" w:styleId="HLCh4">
    <w:name w:val="HLC_h4"/>
    <w:basedOn w:val="Heading4"/>
    <w:next w:val="Normal"/>
    <w:rsid w:val="00A2512B"/>
    <w:pPr>
      <w:jc w:val="center"/>
    </w:pPr>
  </w:style>
  <w:style w:type="paragraph" w:customStyle="1" w:styleId="articlehead">
    <w:name w:val="article_head"/>
    <w:basedOn w:val="Normal"/>
    <w:rsid w:val="00C32DC4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32E19"/>
    <w:pPr>
      <w:ind w:left="399"/>
    </w:pPr>
    <w:rPr>
      <w:i w:val="0"/>
    </w:rPr>
  </w:style>
  <w:style w:type="paragraph" w:customStyle="1" w:styleId="BodyText6by6">
    <w:name w:val="BodyText6by6"/>
    <w:basedOn w:val="BodyText"/>
    <w:rsid w:val="00FF5D2F"/>
    <w:pPr>
      <w:spacing w:before="120"/>
    </w:pPr>
  </w:style>
  <w:style w:type="paragraph" w:customStyle="1" w:styleId="Title14">
    <w:name w:val="Title14"/>
    <w:basedOn w:val="Title"/>
    <w:next w:val="BodyText"/>
    <w:qFormat/>
    <w:rsid w:val="000F76C1"/>
    <w:pPr>
      <w:spacing w:before="0" w:after="240"/>
      <w:contextualSpacing/>
    </w:pPr>
    <w:rPr>
      <w:sz w:val="28"/>
    </w:rPr>
  </w:style>
  <w:style w:type="character" w:customStyle="1" w:styleId="BodyTextChar">
    <w:name w:val="Body Text Char"/>
    <w:link w:val="BodyText"/>
    <w:rsid w:val="003C3FB0"/>
    <w:rPr>
      <w:snapToGrid w:val="0"/>
      <w:sz w:val="22"/>
    </w:rPr>
  </w:style>
  <w:style w:type="paragraph" w:customStyle="1" w:styleId="AssessmentListL1">
    <w:name w:val="AssessmentList_L1"/>
    <w:basedOn w:val="ListNumber1"/>
    <w:rsid w:val="00ED0F8E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ED0F8E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21E82"/>
    <w:pPr>
      <w:spacing w:before="60" w:after="60"/>
    </w:pPr>
  </w:style>
  <w:style w:type="paragraph" w:customStyle="1" w:styleId="AssessmentUListL1">
    <w:name w:val="AssessmentUList_L1"/>
    <w:basedOn w:val="Normal"/>
    <w:rsid w:val="00F3544E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F55BF6"/>
    <w:pPr>
      <w:numPr>
        <w:numId w:val="0"/>
      </w:numPr>
      <w:tabs>
        <w:tab w:val="clear" w:pos="432"/>
      </w:tabs>
    </w:pPr>
  </w:style>
  <w:style w:type="paragraph" w:customStyle="1" w:styleId="ListSS2">
    <w:name w:val="List SS 2"/>
    <w:basedOn w:val="ListSS1"/>
    <w:qFormat/>
    <w:rsid w:val="004156D3"/>
    <w:pPr>
      <w:numPr>
        <w:numId w:val="22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4008A2"/>
    <w:rPr>
      <w:sz w:val="24"/>
      <w:szCs w:val="24"/>
    </w:rPr>
  </w:style>
  <w:style w:type="paragraph" w:customStyle="1" w:styleId="H1MOU">
    <w:name w:val="H1_MOU"/>
    <w:basedOn w:val="H1LON"/>
    <w:next w:val="BodyText"/>
    <w:rsid w:val="004C47F3"/>
    <w:rPr>
      <w:rFonts w:ascii="Times New Roman" w:hAnsi="Times New Roman"/>
    </w:rPr>
  </w:style>
  <w:style w:type="paragraph" w:customStyle="1" w:styleId="VersionNote">
    <w:name w:val="VersionNote"/>
    <w:basedOn w:val="Normal"/>
    <w:next w:val="Normal"/>
    <w:rsid w:val="00C272F2"/>
    <w:pPr>
      <w:spacing w:before="120" w:after="120"/>
    </w:pPr>
    <w:rPr>
      <w:sz w:val="18"/>
    </w:rPr>
  </w:style>
  <w:style w:type="character" w:customStyle="1" w:styleId="HeaderChar">
    <w:name w:val="Header Char"/>
    <w:link w:val="Header"/>
    <w:uiPriority w:val="99"/>
    <w:rsid w:val="00344BAC"/>
    <w:rPr>
      <w:rFonts w:ascii="Arial" w:hAnsi="Arial"/>
      <w:snapToGrid w:val="0"/>
      <w:sz w:val="18"/>
    </w:rPr>
  </w:style>
  <w:style w:type="paragraph" w:styleId="BalloonText">
    <w:name w:val="Balloon Text"/>
    <w:basedOn w:val="Normal"/>
    <w:link w:val="BalloonTextChar"/>
    <w:rsid w:val="00344B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4BAC"/>
    <w:rPr>
      <w:rFonts w:ascii="Tahoma" w:hAnsi="Tahoma" w:cs="Tahoma"/>
      <w:snapToGrid w:val="0"/>
      <w:sz w:val="16"/>
      <w:szCs w:val="16"/>
    </w:rPr>
  </w:style>
  <w:style w:type="table" w:styleId="TableGrid">
    <w:name w:val="Table Grid"/>
    <w:basedOn w:val="TableNormal"/>
    <w:rsid w:val="00344B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AppData\Roaming\Microsoft\Templates\~general-sanseri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~general-sanserif</Template>
  <TotalTime>2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Univ. of Central Arkansas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 Glenn</dc:creator>
  <cp:lastModifiedBy>UCA</cp:lastModifiedBy>
  <cp:revision>4</cp:revision>
  <cp:lastPrinted>2013-01-15T22:12:00Z</cp:lastPrinted>
  <dcterms:created xsi:type="dcterms:W3CDTF">2013-07-26T20:09:00Z</dcterms:created>
  <dcterms:modified xsi:type="dcterms:W3CDTF">2013-07-26T21:28:00Z</dcterms:modified>
</cp:coreProperties>
</file>