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C7" w:rsidRPr="002A208E" w:rsidRDefault="008A72C7" w:rsidP="008A72C7">
      <w:pPr>
        <w:pStyle w:val="Title"/>
        <w:rPr>
          <w:rFonts w:ascii="Arial" w:hAnsi="Arial" w:cs="Arial"/>
          <w:sz w:val="28"/>
        </w:rPr>
      </w:pPr>
      <w:bookmarkStart w:id="0" w:name="_GoBack"/>
      <w:bookmarkEnd w:id="0"/>
      <w:r w:rsidRPr="002A208E">
        <w:rPr>
          <w:rFonts w:ascii="Arial" w:hAnsi="Arial" w:cs="Arial"/>
          <w:sz w:val="28"/>
        </w:rPr>
        <w:t>Chemistry 2450</w:t>
      </w:r>
    </w:p>
    <w:p w:rsidR="008A72C7" w:rsidRPr="002A208E" w:rsidRDefault="008A72C7" w:rsidP="008A72C7">
      <w:pPr>
        <w:jc w:val="center"/>
        <w:rPr>
          <w:rFonts w:ascii="Arial" w:hAnsi="Arial" w:cs="Arial"/>
          <w:b/>
          <w:bCs/>
          <w:sz w:val="28"/>
        </w:rPr>
      </w:pPr>
      <w:r w:rsidRPr="002A208E">
        <w:rPr>
          <w:rFonts w:ascii="Arial" w:hAnsi="Arial" w:cs="Arial"/>
          <w:b/>
          <w:bCs/>
          <w:sz w:val="28"/>
        </w:rPr>
        <w:t>Syllabus</w:t>
      </w:r>
    </w:p>
    <w:p w:rsidR="008A72C7" w:rsidRPr="002A208E" w:rsidRDefault="008A72C7" w:rsidP="008A72C7">
      <w:pPr>
        <w:jc w:val="center"/>
        <w:rPr>
          <w:rFonts w:ascii="Arial" w:hAnsi="Arial" w:cs="Arial"/>
          <w:b/>
          <w:bCs/>
          <w:sz w:val="28"/>
        </w:rPr>
      </w:pPr>
      <w:r w:rsidRPr="002A208E">
        <w:rPr>
          <w:rFonts w:ascii="Arial" w:hAnsi="Arial" w:cs="Arial"/>
          <w:b/>
          <w:bCs/>
          <w:sz w:val="28"/>
        </w:rPr>
        <w:t>Spring 201</w:t>
      </w:r>
      <w:r w:rsidR="00B345C1">
        <w:rPr>
          <w:rFonts w:ascii="Arial" w:hAnsi="Arial" w:cs="Arial"/>
          <w:b/>
          <w:bCs/>
          <w:sz w:val="28"/>
        </w:rPr>
        <w:t>6</w:t>
      </w:r>
    </w:p>
    <w:p w:rsidR="008A72C7" w:rsidRPr="002A208E" w:rsidRDefault="008A72C7" w:rsidP="008A72C7">
      <w:pPr>
        <w:rPr>
          <w:rFonts w:ascii="Arial" w:hAnsi="Arial" w:cs="Arial"/>
          <w:b/>
          <w:bCs/>
        </w:rPr>
      </w:pPr>
      <w:r w:rsidRPr="002A208E">
        <w:rPr>
          <w:rFonts w:ascii="Arial" w:hAnsi="Arial" w:cs="Arial"/>
          <w:b/>
          <w:bCs/>
          <w:sz w:val="28"/>
        </w:rPr>
        <w:t>_________________________________</w:t>
      </w:r>
      <w:r w:rsidR="00AB5E92">
        <w:rPr>
          <w:rFonts w:ascii="Arial" w:hAnsi="Arial" w:cs="Arial"/>
          <w:b/>
          <w:bCs/>
          <w:sz w:val="28"/>
        </w:rPr>
        <w:t>_________________________</w:t>
      </w:r>
      <w:r w:rsidRPr="002A208E">
        <w:rPr>
          <w:rFonts w:ascii="Arial" w:hAnsi="Arial" w:cs="Arial"/>
          <w:b/>
          <w:bCs/>
          <w:sz w:val="28"/>
        </w:rPr>
        <w:t>_______</w:t>
      </w:r>
    </w:p>
    <w:p w:rsidR="008A72C7" w:rsidRPr="002A208E" w:rsidRDefault="008A72C7" w:rsidP="008A72C7">
      <w:pPr>
        <w:rPr>
          <w:rFonts w:ascii="Arial" w:hAnsi="Arial" w:cs="Arial"/>
        </w:rPr>
      </w:pPr>
    </w:p>
    <w:p w:rsidR="008A72C7" w:rsidRPr="002A208E" w:rsidRDefault="008A72C7" w:rsidP="008A72C7">
      <w:pPr>
        <w:pStyle w:val="Heading2"/>
        <w:rPr>
          <w:rFonts w:ascii="Arial" w:hAnsi="Arial" w:cs="Arial"/>
        </w:rPr>
        <w:sectPr w:rsidR="008A72C7" w:rsidRPr="002A208E">
          <w:footerReference w:type="even" r:id="rId7"/>
          <w:footerReference w:type="default" r:id="rId8"/>
          <w:pgSz w:w="12240" w:h="15840"/>
          <w:pgMar w:top="1008" w:right="1008" w:bottom="1008" w:left="1008" w:header="720" w:footer="720" w:gutter="0"/>
          <w:cols w:space="720"/>
          <w:docGrid w:linePitch="360"/>
        </w:sectPr>
      </w:pPr>
    </w:p>
    <w:p w:rsidR="008A72C7" w:rsidRPr="002A208E" w:rsidRDefault="008A72C7" w:rsidP="008A72C7">
      <w:pPr>
        <w:pStyle w:val="Heading2"/>
        <w:rPr>
          <w:rFonts w:ascii="Arial" w:hAnsi="Arial" w:cs="Arial"/>
        </w:rPr>
      </w:pPr>
      <w:r w:rsidRPr="002A208E">
        <w:rPr>
          <w:rFonts w:ascii="Arial" w:hAnsi="Arial" w:cs="Arial"/>
        </w:rPr>
        <w:lastRenderedPageBreak/>
        <w:t>Instructor</w:t>
      </w:r>
    </w:p>
    <w:p w:rsidR="008A72C7" w:rsidRPr="002A208E" w:rsidRDefault="008A72C7" w:rsidP="008A72C7">
      <w:pPr>
        <w:rPr>
          <w:rFonts w:ascii="Arial" w:hAnsi="Arial" w:cs="Arial"/>
        </w:rPr>
      </w:pPr>
      <w:r w:rsidRPr="002A208E">
        <w:rPr>
          <w:rFonts w:ascii="Arial" w:hAnsi="Arial" w:cs="Arial"/>
        </w:rPr>
        <w:t>Dr. Melissa Kelley</w:t>
      </w:r>
    </w:p>
    <w:p w:rsidR="008A72C7" w:rsidRPr="002A208E" w:rsidRDefault="008A72C7" w:rsidP="008A72C7">
      <w:pPr>
        <w:rPr>
          <w:rFonts w:ascii="Arial" w:hAnsi="Arial" w:cs="Arial"/>
        </w:rPr>
      </w:pPr>
      <w:r w:rsidRPr="002A208E">
        <w:rPr>
          <w:rFonts w:ascii="Arial" w:hAnsi="Arial" w:cs="Arial"/>
        </w:rPr>
        <w:t>201-A Laney</w:t>
      </w:r>
    </w:p>
    <w:p w:rsidR="008A72C7" w:rsidRPr="002A208E" w:rsidRDefault="008A72C7" w:rsidP="008A72C7">
      <w:pPr>
        <w:pStyle w:val="NormalWeb"/>
        <w:spacing w:before="0" w:beforeAutospacing="0" w:after="0" w:afterAutospacing="0"/>
        <w:rPr>
          <w:rFonts w:ascii="Arial" w:hAnsi="Arial" w:cs="Arial"/>
        </w:rPr>
      </w:pPr>
      <w:r w:rsidRPr="002A208E">
        <w:rPr>
          <w:rFonts w:ascii="Arial" w:hAnsi="Arial" w:cs="Arial"/>
        </w:rPr>
        <w:t>Phone: 501-450-5960</w:t>
      </w:r>
    </w:p>
    <w:p w:rsidR="008A72C7" w:rsidRPr="002A208E" w:rsidRDefault="008A72C7" w:rsidP="008A72C7">
      <w:pPr>
        <w:rPr>
          <w:rFonts w:ascii="Arial" w:hAnsi="Arial" w:cs="Arial"/>
        </w:rPr>
      </w:pPr>
      <w:r w:rsidRPr="002A208E">
        <w:rPr>
          <w:rFonts w:ascii="Arial" w:hAnsi="Arial" w:cs="Arial"/>
        </w:rPr>
        <w:t xml:space="preserve">Email: </w:t>
      </w:r>
      <w:hyperlink r:id="rId9" w:history="1">
        <w:r w:rsidRPr="002A208E">
          <w:rPr>
            <w:rStyle w:val="Hyperlink"/>
            <w:rFonts w:ascii="Arial" w:hAnsi="Arial" w:cs="Arial"/>
            <w:color w:val="000000"/>
            <w:u w:val="none"/>
          </w:rPr>
          <w:t>mkelley@uca.edu</w:t>
        </w:r>
      </w:hyperlink>
    </w:p>
    <w:p w:rsidR="008A72C7" w:rsidRPr="002A208E" w:rsidRDefault="008A72C7" w:rsidP="008A72C7">
      <w:pPr>
        <w:pStyle w:val="Heading2"/>
        <w:rPr>
          <w:rFonts w:ascii="Arial" w:hAnsi="Arial" w:cs="Arial"/>
        </w:rPr>
      </w:pPr>
      <w:r w:rsidRPr="002A208E">
        <w:rPr>
          <w:rFonts w:ascii="Arial" w:hAnsi="Arial" w:cs="Arial"/>
        </w:rPr>
        <w:lastRenderedPageBreak/>
        <w:t>Class Meeting Time</w:t>
      </w:r>
    </w:p>
    <w:p w:rsidR="008A72C7" w:rsidRPr="002A208E" w:rsidRDefault="000543FB" w:rsidP="008A72C7">
      <w:pPr>
        <w:rPr>
          <w:rFonts w:ascii="Arial" w:hAnsi="Arial" w:cs="Arial"/>
        </w:rPr>
      </w:pPr>
      <w:r w:rsidRPr="002A208E">
        <w:rPr>
          <w:rFonts w:ascii="Arial" w:hAnsi="Arial" w:cs="Arial"/>
        </w:rPr>
        <w:t xml:space="preserve">Lecture: </w:t>
      </w:r>
      <w:r w:rsidR="003F4E0F" w:rsidRPr="002A208E">
        <w:rPr>
          <w:rFonts w:ascii="Arial" w:hAnsi="Arial" w:cs="Arial"/>
        </w:rPr>
        <w:t>MWF</w:t>
      </w:r>
      <w:r w:rsidRPr="002A208E">
        <w:rPr>
          <w:rFonts w:ascii="Arial" w:hAnsi="Arial" w:cs="Arial"/>
        </w:rPr>
        <w:t xml:space="preserve"> </w:t>
      </w:r>
      <w:r w:rsidR="003F4E0F" w:rsidRPr="002A208E">
        <w:rPr>
          <w:rFonts w:ascii="Arial" w:hAnsi="Arial" w:cs="Arial"/>
        </w:rPr>
        <w:t>12:00-12:50</w:t>
      </w:r>
      <w:r w:rsidRPr="002A208E">
        <w:rPr>
          <w:rFonts w:ascii="Arial" w:hAnsi="Arial" w:cs="Arial"/>
        </w:rPr>
        <w:t xml:space="preserve"> Laney 10</w:t>
      </w:r>
      <w:r w:rsidR="002A208E">
        <w:rPr>
          <w:rFonts w:ascii="Arial" w:hAnsi="Arial" w:cs="Arial"/>
        </w:rPr>
        <w:t>2</w:t>
      </w:r>
    </w:p>
    <w:p w:rsidR="002A208E" w:rsidRDefault="008A72C7" w:rsidP="008A72C7">
      <w:pPr>
        <w:rPr>
          <w:rFonts w:ascii="Arial" w:hAnsi="Arial" w:cs="Arial"/>
        </w:rPr>
      </w:pPr>
      <w:r w:rsidRPr="002A208E">
        <w:rPr>
          <w:rFonts w:ascii="Arial" w:hAnsi="Arial" w:cs="Arial"/>
        </w:rPr>
        <w:t xml:space="preserve">Lab: </w:t>
      </w:r>
      <w:r w:rsidR="002A208E">
        <w:rPr>
          <w:rFonts w:ascii="Arial" w:hAnsi="Arial" w:cs="Arial"/>
        </w:rPr>
        <w:t xml:space="preserve">R </w:t>
      </w:r>
      <w:r w:rsidR="00BE3FF9">
        <w:rPr>
          <w:rFonts w:ascii="Arial" w:hAnsi="Arial" w:cs="Arial"/>
        </w:rPr>
        <w:t>8:30-10:20</w:t>
      </w:r>
      <w:r w:rsidR="00BE3FF9">
        <w:rPr>
          <w:rFonts w:ascii="Arial" w:hAnsi="Arial" w:cs="Arial"/>
        </w:rPr>
        <w:tab/>
      </w:r>
      <w:r w:rsidR="00BE3FF9">
        <w:rPr>
          <w:rFonts w:ascii="Arial" w:hAnsi="Arial" w:cs="Arial"/>
        </w:rPr>
        <w:tab/>
      </w:r>
      <w:r w:rsidR="002A208E" w:rsidRPr="002A208E">
        <w:rPr>
          <w:rFonts w:ascii="Arial" w:hAnsi="Arial" w:cs="Arial"/>
        </w:rPr>
        <w:t>Laney 202</w:t>
      </w:r>
    </w:p>
    <w:p w:rsidR="008A72C7" w:rsidRPr="002A208E" w:rsidRDefault="002A208E" w:rsidP="002A208E">
      <w:pPr>
        <w:ind w:firstLine="720"/>
        <w:rPr>
          <w:rFonts w:ascii="Arial" w:hAnsi="Arial" w:cs="Arial"/>
        </w:rPr>
      </w:pPr>
      <w:r>
        <w:rPr>
          <w:rFonts w:ascii="Arial" w:hAnsi="Arial" w:cs="Arial"/>
        </w:rPr>
        <w:t xml:space="preserve">10:50-12:40 </w:t>
      </w:r>
    </w:p>
    <w:p w:rsidR="000543FB" w:rsidRPr="002A208E" w:rsidRDefault="00B345C1" w:rsidP="008A72C7">
      <w:pPr>
        <w:rPr>
          <w:rFonts w:ascii="Arial" w:hAnsi="Arial" w:cs="Arial"/>
        </w:rPr>
        <w:sectPr w:rsidR="000543FB" w:rsidRPr="002A208E">
          <w:type w:val="continuous"/>
          <w:pgSz w:w="12240" w:h="15840"/>
          <w:pgMar w:top="1008" w:right="1008" w:bottom="1008" w:left="1008" w:header="720" w:footer="720" w:gutter="0"/>
          <w:cols w:num="2" w:space="720" w:equalWidth="0">
            <w:col w:w="4752" w:space="720"/>
            <w:col w:w="4752"/>
          </w:cols>
          <w:docGrid w:linePitch="360"/>
        </w:sectPr>
      </w:pPr>
      <w:r>
        <w:rPr>
          <w:rFonts w:ascii="Arial" w:hAnsi="Arial" w:cs="Arial"/>
        </w:rPr>
        <w:t>Lab: F 8:30-10:20</w:t>
      </w:r>
    </w:p>
    <w:p w:rsidR="008A72C7" w:rsidRPr="002A208E" w:rsidRDefault="008A72C7" w:rsidP="008A72C7">
      <w:pPr>
        <w:pStyle w:val="NormalWeb"/>
        <w:spacing w:before="0" w:beforeAutospacing="0" w:after="0" w:afterAutospacing="0"/>
        <w:rPr>
          <w:rFonts w:ascii="Arial" w:hAnsi="Arial" w:cs="Arial"/>
          <w:b/>
        </w:rPr>
      </w:pPr>
      <w:r w:rsidRPr="002A208E">
        <w:rPr>
          <w:rFonts w:ascii="Arial" w:hAnsi="Arial" w:cs="Arial"/>
          <w:b/>
        </w:rPr>
        <w:lastRenderedPageBreak/>
        <w:t>http://faculty.uca.edu/mkelley</w:t>
      </w:r>
    </w:p>
    <w:p w:rsidR="008A72C7" w:rsidRPr="002A208E" w:rsidRDefault="008A72C7" w:rsidP="008A72C7">
      <w:pPr>
        <w:pStyle w:val="NormalWeb"/>
        <w:spacing w:before="0" w:beforeAutospacing="0" w:after="0" w:afterAutospacing="0"/>
        <w:rPr>
          <w:rFonts w:ascii="Arial" w:hAnsi="Arial" w:cs="Arial"/>
        </w:rPr>
      </w:pPr>
    </w:p>
    <w:p w:rsidR="008A72C7" w:rsidRPr="002A208E" w:rsidRDefault="008A72C7" w:rsidP="008A72C7">
      <w:pPr>
        <w:pStyle w:val="Heading2"/>
        <w:rPr>
          <w:rFonts w:ascii="Arial" w:hAnsi="Arial" w:cs="Arial"/>
        </w:rPr>
      </w:pPr>
      <w:r w:rsidRPr="002A208E">
        <w:rPr>
          <w:rFonts w:ascii="Arial" w:hAnsi="Arial" w:cs="Arial"/>
        </w:rPr>
        <w:t>Office Hours</w:t>
      </w:r>
    </w:p>
    <w:p w:rsidR="008A72C7" w:rsidRPr="002A208E" w:rsidRDefault="008A72C7" w:rsidP="008A72C7">
      <w:pPr>
        <w:rPr>
          <w:rFonts w:ascii="Arial" w:hAnsi="Arial" w:cs="Arial"/>
        </w:rPr>
      </w:pPr>
      <w:r w:rsidRPr="002A208E">
        <w:rPr>
          <w:rFonts w:ascii="Arial" w:hAnsi="Arial" w:cs="Arial"/>
        </w:rPr>
        <w:t>Monday 1:</w:t>
      </w:r>
      <w:r w:rsidR="00983EC7">
        <w:rPr>
          <w:rFonts w:ascii="Arial" w:hAnsi="Arial" w:cs="Arial"/>
        </w:rPr>
        <w:t>15</w:t>
      </w:r>
      <w:r w:rsidRPr="002A208E">
        <w:rPr>
          <w:rFonts w:ascii="Arial" w:hAnsi="Arial" w:cs="Arial"/>
        </w:rPr>
        <w:t>-</w:t>
      </w:r>
      <w:r w:rsidR="00983EC7">
        <w:rPr>
          <w:rFonts w:ascii="Arial" w:hAnsi="Arial" w:cs="Arial"/>
        </w:rPr>
        <w:t>2:45</w:t>
      </w:r>
    </w:p>
    <w:p w:rsidR="008A72C7" w:rsidRPr="002A208E" w:rsidRDefault="008A72C7" w:rsidP="008A72C7">
      <w:pPr>
        <w:rPr>
          <w:rFonts w:ascii="Arial" w:hAnsi="Arial" w:cs="Arial"/>
        </w:rPr>
      </w:pPr>
      <w:r w:rsidRPr="002A208E">
        <w:rPr>
          <w:rFonts w:ascii="Arial" w:hAnsi="Arial" w:cs="Arial"/>
        </w:rPr>
        <w:t xml:space="preserve">Wednesday </w:t>
      </w:r>
      <w:r w:rsidR="00983EC7" w:rsidRPr="002A208E">
        <w:rPr>
          <w:rFonts w:ascii="Arial" w:hAnsi="Arial" w:cs="Arial"/>
        </w:rPr>
        <w:t>1:</w:t>
      </w:r>
      <w:r w:rsidR="00983EC7">
        <w:rPr>
          <w:rFonts w:ascii="Arial" w:hAnsi="Arial" w:cs="Arial"/>
        </w:rPr>
        <w:t>15</w:t>
      </w:r>
      <w:r w:rsidR="00983EC7" w:rsidRPr="002A208E">
        <w:rPr>
          <w:rFonts w:ascii="Arial" w:hAnsi="Arial" w:cs="Arial"/>
        </w:rPr>
        <w:t>-</w:t>
      </w:r>
      <w:r w:rsidR="00983EC7">
        <w:rPr>
          <w:rFonts w:ascii="Arial" w:hAnsi="Arial" w:cs="Arial"/>
        </w:rPr>
        <w:t>2:45</w:t>
      </w:r>
    </w:p>
    <w:p w:rsidR="008A72C7" w:rsidRPr="002A208E" w:rsidRDefault="008A72C7" w:rsidP="008A72C7">
      <w:pPr>
        <w:pStyle w:val="Heading2"/>
        <w:rPr>
          <w:rFonts w:ascii="Arial" w:hAnsi="Arial" w:cs="Arial"/>
          <w:b w:val="0"/>
          <w:bCs w:val="0"/>
          <w:u w:val="none"/>
        </w:rPr>
      </w:pPr>
      <w:r w:rsidRPr="002A208E">
        <w:rPr>
          <w:rFonts w:ascii="Arial" w:hAnsi="Arial" w:cs="Arial"/>
          <w:b w:val="0"/>
          <w:bCs w:val="0"/>
          <w:u w:val="none"/>
        </w:rPr>
        <w:t>Appointments are also available.</w:t>
      </w:r>
    </w:p>
    <w:p w:rsidR="008A72C7" w:rsidRPr="002A208E" w:rsidRDefault="008A72C7" w:rsidP="008A72C7">
      <w:pPr>
        <w:pStyle w:val="Heading2"/>
        <w:rPr>
          <w:rFonts w:ascii="Arial" w:hAnsi="Arial" w:cs="Arial"/>
        </w:rPr>
      </w:pPr>
    </w:p>
    <w:p w:rsidR="008A72C7" w:rsidRPr="002A208E" w:rsidRDefault="008A72C7" w:rsidP="008A72C7">
      <w:pPr>
        <w:pStyle w:val="Heading2"/>
        <w:rPr>
          <w:rFonts w:ascii="Arial" w:hAnsi="Arial" w:cs="Arial"/>
        </w:rPr>
      </w:pPr>
      <w:r w:rsidRPr="002A208E">
        <w:rPr>
          <w:rFonts w:ascii="Arial" w:hAnsi="Arial" w:cs="Arial"/>
        </w:rPr>
        <w:t xml:space="preserve">Course Objective  </w:t>
      </w:r>
    </w:p>
    <w:p w:rsidR="008A72C7" w:rsidRPr="002A208E" w:rsidRDefault="008A72C7" w:rsidP="008A72C7">
      <w:pPr>
        <w:rPr>
          <w:rFonts w:ascii="Arial" w:hAnsi="Arial" w:cs="Arial"/>
        </w:rPr>
      </w:pPr>
      <w:r w:rsidRPr="002A208E">
        <w:rPr>
          <w:rFonts w:ascii="Arial" w:hAnsi="Arial" w:cs="Arial"/>
        </w:rPr>
        <w:t xml:space="preserve">Chemistry 2450 is the second of a two-part course designed for students interested in the health science profession.  This course covers topics in organic chemistry and biochemistry as they relate to the health science profession.  The objective of this course is to provide students with a general knowledge of chemistry and how it applies to the health science field.  Students should leave this course with an understanding of basic organic and biochemical principles and how these principles apply to their daily lives. </w:t>
      </w:r>
    </w:p>
    <w:p w:rsidR="008A72C7" w:rsidRPr="002A208E" w:rsidRDefault="008A72C7" w:rsidP="008A72C7">
      <w:pPr>
        <w:rPr>
          <w:rFonts w:ascii="Arial" w:hAnsi="Arial" w:cs="Arial"/>
        </w:rPr>
      </w:pPr>
    </w:p>
    <w:p w:rsidR="008A72C7" w:rsidRPr="002A208E" w:rsidRDefault="008A72C7" w:rsidP="008A72C7">
      <w:pPr>
        <w:pStyle w:val="Heading2"/>
        <w:rPr>
          <w:rFonts w:ascii="Arial" w:hAnsi="Arial" w:cs="Arial"/>
        </w:rPr>
      </w:pPr>
      <w:r w:rsidRPr="002A208E">
        <w:rPr>
          <w:rFonts w:ascii="Arial" w:hAnsi="Arial" w:cs="Arial"/>
        </w:rPr>
        <w:t>Course Prerequisites</w:t>
      </w:r>
    </w:p>
    <w:p w:rsidR="008A72C7" w:rsidRPr="002A208E" w:rsidRDefault="008A72C7" w:rsidP="008A72C7">
      <w:pPr>
        <w:autoSpaceDE w:val="0"/>
        <w:autoSpaceDN w:val="0"/>
        <w:adjustRightInd w:val="0"/>
        <w:rPr>
          <w:rFonts w:ascii="Arial" w:hAnsi="Arial" w:cs="Arial"/>
        </w:rPr>
      </w:pPr>
      <w:r w:rsidRPr="002A208E">
        <w:rPr>
          <w:rFonts w:ascii="Arial" w:hAnsi="Arial" w:cs="Arial"/>
        </w:rPr>
        <w:t>Chemistry 2450 has a pre-requisite of a grade of C or better in CHEM 14</w:t>
      </w:r>
      <w:r w:rsidR="000543FB" w:rsidRPr="002A208E">
        <w:rPr>
          <w:rFonts w:ascii="Arial" w:hAnsi="Arial" w:cs="Arial"/>
        </w:rPr>
        <w:t>02</w:t>
      </w:r>
      <w:r w:rsidRPr="002A208E">
        <w:rPr>
          <w:rFonts w:ascii="Arial" w:hAnsi="Arial" w:cs="Arial"/>
        </w:rPr>
        <w:t>.  Not all of the information covered in this course will be in your textbook.  Additional material will be covered in lecture and you will be responsible for understanding supplemental material.</w:t>
      </w:r>
    </w:p>
    <w:p w:rsidR="008A72C7" w:rsidRPr="002A208E" w:rsidRDefault="008A72C7" w:rsidP="008A72C7">
      <w:pPr>
        <w:pStyle w:val="NormalWeb"/>
        <w:spacing w:before="0" w:beforeAutospacing="0" w:after="0" w:afterAutospacing="0"/>
        <w:rPr>
          <w:rFonts w:ascii="Arial" w:hAnsi="Arial" w:cs="Arial"/>
        </w:rPr>
      </w:pPr>
    </w:p>
    <w:p w:rsidR="008A72C7" w:rsidRPr="002A208E" w:rsidRDefault="008A72C7" w:rsidP="008A72C7">
      <w:pPr>
        <w:pStyle w:val="Heading2"/>
        <w:rPr>
          <w:rFonts w:ascii="Arial" w:hAnsi="Arial" w:cs="Arial"/>
        </w:rPr>
      </w:pPr>
      <w:r w:rsidRPr="002A208E">
        <w:rPr>
          <w:rFonts w:ascii="Arial" w:hAnsi="Arial" w:cs="Arial"/>
        </w:rPr>
        <w:t>Course Materials</w:t>
      </w:r>
    </w:p>
    <w:p w:rsidR="008A72C7" w:rsidRPr="002A208E" w:rsidRDefault="008A72C7" w:rsidP="008A72C7">
      <w:pPr>
        <w:rPr>
          <w:rFonts w:ascii="Arial" w:hAnsi="Arial" w:cs="Arial"/>
        </w:rPr>
      </w:pPr>
    </w:p>
    <w:p w:rsidR="008A72C7" w:rsidRPr="002A208E" w:rsidRDefault="008A72C7" w:rsidP="008A72C7">
      <w:pPr>
        <w:pStyle w:val="Heading2"/>
        <w:ind w:left="1080" w:hanging="360"/>
        <w:rPr>
          <w:rFonts w:ascii="Arial" w:hAnsi="Arial" w:cs="Arial"/>
          <w:b w:val="0"/>
          <w:bCs w:val="0"/>
          <w:u w:val="none"/>
        </w:rPr>
      </w:pPr>
      <w:r w:rsidRPr="002A208E">
        <w:rPr>
          <w:rFonts w:ascii="Arial" w:hAnsi="Arial" w:cs="Arial"/>
          <w:b w:val="0"/>
          <w:bCs w:val="0"/>
          <w:u w:val="none"/>
        </w:rPr>
        <w:t>1.  Text:  General, Organic, and Biochemistry, 6</w:t>
      </w:r>
      <w:r w:rsidRPr="002A208E">
        <w:rPr>
          <w:rFonts w:ascii="Arial" w:hAnsi="Arial" w:cs="Arial"/>
          <w:b w:val="0"/>
          <w:bCs w:val="0"/>
          <w:u w:val="none"/>
          <w:vertAlign w:val="superscript"/>
        </w:rPr>
        <w:t>th</w:t>
      </w:r>
      <w:r w:rsidRPr="002A208E">
        <w:rPr>
          <w:rFonts w:ascii="Arial" w:hAnsi="Arial" w:cs="Arial"/>
          <w:b w:val="0"/>
          <w:bCs w:val="0"/>
          <w:u w:val="none"/>
        </w:rPr>
        <w:t xml:space="preserve"> Edition (2010), J. McMurry, M. Castellion, and D. Ballantine.</w:t>
      </w:r>
    </w:p>
    <w:p w:rsidR="00472F3A" w:rsidRPr="002A208E" w:rsidRDefault="00393620" w:rsidP="008A72C7">
      <w:pPr>
        <w:pStyle w:val="BodyTextIndent"/>
        <w:numPr>
          <w:ilvl w:val="0"/>
          <w:numId w:val="2"/>
        </w:numPr>
        <w:rPr>
          <w:rFonts w:ascii="Arial" w:hAnsi="Arial" w:cs="Arial"/>
        </w:rPr>
      </w:pPr>
      <w:r>
        <w:rPr>
          <w:rFonts w:ascii="Arial" w:hAnsi="Arial" w:cs="Arial"/>
        </w:rPr>
        <w:t>Lab</w:t>
      </w:r>
      <w:r w:rsidR="00472F3A" w:rsidRPr="002A208E">
        <w:rPr>
          <w:rFonts w:ascii="Arial" w:hAnsi="Arial" w:cs="Arial"/>
        </w:rPr>
        <w:t>s are available through Dr. Kelley’s website</w:t>
      </w:r>
    </w:p>
    <w:p w:rsidR="008A72C7" w:rsidRPr="002A208E" w:rsidRDefault="008A72C7" w:rsidP="008A72C7">
      <w:pPr>
        <w:pStyle w:val="BodyTextIndent"/>
        <w:numPr>
          <w:ilvl w:val="0"/>
          <w:numId w:val="2"/>
        </w:numPr>
        <w:rPr>
          <w:rFonts w:ascii="Arial" w:hAnsi="Arial" w:cs="Arial"/>
        </w:rPr>
      </w:pPr>
      <w:r w:rsidRPr="002A208E">
        <w:rPr>
          <w:rFonts w:ascii="Arial" w:hAnsi="Arial" w:cs="Arial"/>
        </w:rPr>
        <w:t>Approved (ANSI Z. 87) laboratory eye protection.</w:t>
      </w:r>
    </w:p>
    <w:p w:rsidR="00C6398A" w:rsidRDefault="00C6398A" w:rsidP="008A72C7">
      <w:pPr>
        <w:pStyle w:val="Heading2"/>
        <w:rPr>
          <w:rFonts w:ascii="Arial" w:hAnsi="Arial" w:cs="Arial"/>
        </w:rPr>
      </w:pPr>
    </w:p>
    <w:p w:rsidR="008A72C7" w:rsidRPr="002A208E" w:rsidRDefault="008A72C7" w:rsidP="008A72C7">
      <w:pPr>
        <w:pStyle w:val="Heading2"/>
        <w:rPr>
          <w:rFonts w:ascii="Arial" w:hAnsi="Arial" w:cs="Arial"/>
        </w:rPr>
      </w:pPr>
      <w:r w:rsidRPr="002A208E">
        <w:rPr>
          <w:rFonts w:ascii="Arial" w:hAnsi="Arial" w:cs="Arial"/>
        </w:rPr>
        <w:t>How to be successful in this course</w:t>
      </w:r>
    </w:p>
    <w:p w:rsidR="008A72C7" w:rsidRPr="002A208E" w:rsidRDefault="008A72C7" w:rsidP="008A72C7">
      <w:pPr>
        <w:numPr>
          <w:ilvl w:val="0"/>
          <w:numId w:val="1"/>
        </w:numPr>
        <w:rPr>
          <w:rFonts w:ascii="Arial" w:hAnsi="Arial" w:cs="Arial"/>
        </w:rPr>
      </w:pPr>
      <w:r w:rsidRPr="002A208E">
        <w:rPr>
          <w:rFonts w:ascii="Arial" w:hAnsi="Arial" w:cs="Arial"/>
          <w:b/>
          <w:bCs/>
        </w:rPr>
        <w:t>Attend lecture.</w:t>
      </w:r>
      <w:r w:rsidRPr="002A208E">
        <w:rPr>
          <w:rFonts w:ascii="Arial" w:hAnsi="Arial" w:cs="Arial"/>
        </w:rPr>
        <w:t xml:space="preserve">  Students who do not attend lecture will not be successful in this course.  Many of the topics I cover will not be presented in the book.  You are responsible for the material covered in class and the reading assignments.  Attending class is highly recommended.</w:t>
      </w:r>
    </w:p>
    <w:p w:rsidR="008A72C7" w:rsidRPr="002A208E" w:rsidRDefault="008A72C7" w:rsidP="008A72C7">
      <w:pPr>
        <w:numPr>
          <w:ilvl w:val="0"/>
          <w:numId w:val="1"/>
        </w:numPr>
        <w:rPr>
          <w:rFonts w:ascii="Arial" w:hAnsi="Arial" w:cs="Arial"/>
        </w:rPr>
      </w:pPr>
      <w:r w:rsidRPr="002A208E">
        <w:rPr>
          <w:rFonts w:ascii="Arial" w:hAnsi="Arial" w:cs="Arial"/>
          <w:b/>
          <w:bCs/>
        </w:rPr>
        <w:t>Read the book and bring the book to class.</w:t>
      </w:r>
      <w:r w:rsidRPr="002A208E">
        <w:rPr>
          <w:rFonts w:ascii="Arial" w:hAnsi="Arial" w:cs="Arial"/>
        </w:rPr>
        <w:t xml:space="preserve">  The book is an excellent reference and provides example problems that will greatly aid you in preparation for exams.  Reading the chapter summaries before lecture will give you an idea of what we will be covering and will better prepare you for lecture.  Some of the figures I show in class are from the text.  </w:t>
      </w:r>
    </w:p>
    <w:p w:rsidR="008A72C7" w:rsidRPr="002A208E" w:rsidRDefault="008A72C7" w:rsidP="008A72C7">
      <w:pPr>
        <w:numPr>
          <w:ilvl w:val="0"/>
          <w:numId w:val="1"/>
        </w:numPr>
        <w:rPr>
          <w:rFonts w:ascii="Arial" w:hAnsi="Arial" w:cs="Arial"/>
        </w:rPr>
      </w:pPr>
      <w:r w:rsidRPr="002A208E">
        <w:rPr>
          <w:rFonts w:ascii="Arial" w:hAnsi="Arial" w:cs="Arial"/>
          <w:b/>
          <w:bCs/>
        </w:rPr>
        <w:lastRenderedPageBreak/>
        <w:t>Study time.</w:t>
      </w:r>
      <w:r w:rsidRPr="002A208E">
        <w:rPr>
          <w:rFonts w:ascii="Arial" w:hAnsi="Arial" w:cs="Arial"/>
        </w:rPr>
        <w:t xml:space="preserve">  I recommend you devote between two and three hours per lecture study time.  I recommend you identify two or three other classmates to study with, asking questions, and using the textbook questions as a guide.</w:t>
      </w:r>
    </w:p>
    <w:p w:rsidR="008A72C7" w:rsidRPr="002A208E" w:rsidRDefault="008A72C7" w:rsidP="008A72C7">
      <w:pPr>
        <w:numPr>
          <w:ilvl w:val="0"/>
          <w:numId w:val="1"/>
        </w:numPr>
        <w:rPr>
          <w:rFonts w:ascii="Arial" w:hAnsi="Arial" w:cs="Arial"/>
          <w:i/>
          <w:iCs/>
        </w:rPr>
      </w:pPr>
      <w:r w:rsidRPr="002A208E">
        <w:rPr>
          <w:rFonts w:ascii="Arial" w:hAnsi="Arial" w:cs="Arial"/>
          <w:b/>
          <w:bCs/>
        </w:rPr>
        <w:t>Chemistry requires practice.</w:t>
      </w:r>
      <w:r w:rsidRPr="002A208E">
        <w:rPr>
          <w:rFonts w:ascii="Arial" w:hAnsi="Arial" w:cs="Arial"/>
        </w:rPr>
        <w:t xml:space="preserve">  Chemistry is a field that requires you to practice and think.  Many of you have not had the opportunity to develop your critical thinking skills.  To help develop these skills, you will need to practice and understand the problems that are presented in lecture and the problems in the text.  </w:t>
      </w:r>
      <w:r w:rsidRPr="002A208E">
        <w:rPr>
          <w:rFonts w:ascii="Arial" w:hAnsi="Arial" w:cs="Arial"/>
          <w:b/>
          <w:bCs/>
        </w:rPr>
        <w:t>Chemistry is not a spectator sport and to be successful it requires hard work and lots of practice.</w:t>
      </w:r>
      <w:r w:rsidRPr="002A208E">
        <w:rPr>
          <w:rFonts w:ascii="Arial" w:hAnsi="Arial" w:cs="Arial"/>
          <w:i/>
          <w:iCs/>
        </w:rPr>
        <w:t xml:space="preserve">  Working the problems in the book will greatly aid your understanding of the material.</w:t>
      </w:r>
    </w:p>
    <w:p w:rsidR="008A72C7" w:rsidRPr="002A208E" w:rsidRDefault="008A72C7" w:rsidP="008A72C7">
      <w:pPr>
        <w:numPr>
          <w:ilvl w:val="0"/>
          <w:numId w:val="1"/>
        </w:numPr>
        <w:rPr>
          <w:rFonts w:ascii="Arial" w:hAnsi="Arial" w:cs="Arial"/>
        </w:rPr>
      </w:pPr>
      <w:r w:rsidRPr="002A208E">
        <w:rPr>
          <w:rFonts w:ascii="Arial" w:hAnsi="Arial" w:cs="Arial"/>
          <w:b/>
          <w:bCs/>
        </w:rPr>
        <w:t>Ask questions</w:t>
      </w:r>
      <w:r w:rsidRPr="002A208E">
        <w:rPr>
          <w:rFonts w:ascii="Arial" w:hAnsi="Arial" w:cs="Arial"/>
        </w:rPr>
        <w:t xml:space="preserve">.  If you do not understand the concepts I have presented in lecture ask.  Chemistry is a science in which one concept is built on another.  If you do not understand a chemical concept, than it is not going to get easier as the semester progresses.  Please do not be embarrassed, there is no such thing as a stupid question.  Stupidity lies in not asking.  Please feel free to stop me in lecture with a question or if you would prefer stop by my office during office hours and ask. </w:t>
      </w:r>
    </w:p>
    <w:p w:rsidR="009D3451" w:rsidRDefault="008A72C7" w:rsidP="008A72C7">
      <w:pPr>
        <w:numPr>
          <w:ilvl w:val="0"/>
          <w:numId w:val="1"/>
        </w:numPr>
        <w:rPr>
          <w:rFonts w:ascii="Arial" w:hAnsi="Arial" w:cs="Arial"/>
        </w:rPr>
      </w:pPr>
      <w:r w:rsidRPr="002A208E">
        <w:rPr>
          <w:rFonts w:ascii="Arial" w:hAnsi="Arial" w:cs="Arial"/>
          <w:b/>
          <w:bCs/>
        </w:rPr>
        <w:t>Be an interactive learner.</w:t>
      </w:r>
      <w:r w:rsidRPr="002A208E">
        <w:rPr>
          <w:rFonts w:ascii="Arial" w:hAnsi="Arial" w:cs="Arial"/>
        </w:rPr>
        <w:t xml:space="preserve">  Ask questions and participate in class discussions.  This is an excellent way to understand the material and hopefully you find many of the topics we cover are applicable to your life.</w:t>
      </w:r>
    </w:p>
    <w:p w:rsidR="009D3451" w:rsidRDefault="009D3451" w:rsidP="009D3451">
      <w:pPr>
        <w:rPr>
          <w:rFonts w:ascii="Arial" w:hAnsi="Arial"/>
          <w:b/>
          <w:u w:val="single"/>
        </w:rPr>
      </w:pPr>
    </w:p>
    <w:p w:rsidR="009D3451" w:rsidRPr="009D3451" w:rsidRDefault="00983EC7" w:rsidP="009D3451">
      <w:pPr>
        <w:rPr>
          <w:rFonts w:ascii="Arial" w:hAnsi="Arial"/>
          <w:b/>
          <w:u w:val="single"/>
        </w:rPr>
      </w:pPr>
      <w:r>
        <w:rPr>
          <w:rFonts w:ascii="Arial" w:hAnsi="Arial"/>
          <w:b/>
          <w:u w:val="single"/>
        </w:rPr>
        <w:t>Important Notes</w:t>
      </w:r>
      <w:r w:rsidR="009D3451" w:rsidRPr="009D3451">
        <w:rPr>
          <w:rFonts w:ascii="Arial" w:hAnsi="Arial"/>
          <w:b/>
          <w:u w:val="single"/>
        </w:rPr>
        <w:t>:</w:t>
      </w:r>
    </w:p>
    <w:p w:rsidR="009D3451" w:rsidRPr="009D3451" w:rsidRDefault="009D3451" w:rsidP="009D3451">
      <w:pPr>
        <w:rPr>
          <w:rFonts w:ascii="Arial" w:hAnsi="Arial"/>
        </w:rPr>
      </w:pPr>
    </w:p>
    <w:p w:rsidR="00983EC7" w:rsidRDefault="009D3451" w:rsidP="009D3451">
      <w:pPr>
        <w:numPr>
          <w:ilvl w:val="0"/>
          <w:numId w:val="3"/>
        </w:numPr>
        <w:rPr>
          <w:rFonts w:ascii="Arial" w:hAnsi="Arial"/>
        </w:rPr>
      </w:pPr>
      <w:r w:rsidRPr="009D3451">
        <w:rPr>
          <w:rFonts w:ascii="Arial" w:hAnsi="Arial"/>
        </w:rPr>
        <w:t xml:space="preserve">I cannot discuss grades by phone or email.  </w:t>
      </w:r>
    </w:p>
    <w:p w:rsidR="009D3451" w:rsidRPr="009D3451" w:rsidRDefault="00983EC7" w:rsidP="009D3451">
      <w:pPr>
        <w:numPr>
          <w:ilvl w:val="0"/>
          <w:numId w:val="3"/>
        </w:numPr>
        <w:rPr>
          <w:rFonts w:ascii="Arial" w:hAnsi="Arial"/>
        </w:rPr>
      </w:pPr>
      <w:r>
        <w:rPr>
          <w:rFonts w:ascii="Arial" w:hAnsi="Arial"/>
        </w:rPr>
        <w:t xml:space="preserve">I will not calculate your grade for you. </w:t>
      </w:r>
    </w:p>
    <w:p w:rsidR="009D3451" w:rsidRPr="009D3451" w:rsidRDefault="009D3451" w:rsidP="009D3451">
      <w:pPr>
        <w:numPr>
          <w:ilvl w:val="0"/>
          <w:numId w:val="3"/>
        </w:numPr>
        <w:rPr>
          <w:rFonts w:ascii="Arial" w:hAnsi="Arial"/>
        </w:rPr>
      </w:pPr>
      <w:r w:rsidRPr="009D3451">
        <w:rPr>
          <w:rFonts w:ascii="Arial" w:hAnsi="Arial"/>
        </w:rPr>
        <w:t xml:space="preserve">I will not re-grade your exam for additional partial credit.  If I have made a mathematical calculation error, then the error can be discussed.  I will not re-grade your exam or quizzes.  </w:t>
      </w:r>
    </w:p>
    <w:p w:rsidR="009D3451" w:rsidRPr="009D3451" w:rsidRDefault="009D3451" w:rsidP="009D3451">
      <w:pPr>
        <w:numPr>
          <w:ilvl w:val="0"/>
          <w:numId w:val="3"/>
        </w:numPr>
        <w:rPr>
          <w:rFonts w:ascii="Arial" w:hAnsi="Arial"/>
        </w:rPr>
      </w:pPr>
      <w:r w:rsidRPr="009D3451">
        <w:rPr>
          <w:rFonts w:ascii="Arial" w:hAnsi="Arial"/>
        </w:rPr>
        <w:t>Late work is never accepted.</w:t>
      </w:r>
    </w:p>
    <w:p w:rsidR="009D3451" w:rsidRPr="009D3451" w:rsidRDefault="009D3451" w:rsidP="009D3451">
      <w:pPr>
        <w:numPr>
          <w:ilvl w:val="0"/>
          <w:numId w:val="3"/>
        </w:numPr>
        <w:rPr>
          <w:rFonts w:ascii="Arial" w:hAnsi="Arial"/>
        </w:rPr>
      </w:pPr>
      <w:r w:rsidRPr="009D3451">
        <w:rPr>
          <w:rFonts w:ascii="Arial" w:hAnsi="Arial"/>
        </w:rPr>
        <w:t>If you miss class, I will not provide a make-up lecture for you on the material.  It is your responsibility to obtain the material.  I would recommend that you try to have someone record the lecture for you, and get a least two people’s notes over the material.  After you have done these things, please come to me if you have specific questions about the material you missed.</w:t>
      </w:r>
    </w:p>
    <w:p w:rsidR="009D3451" w:rsidRDefault="009D3451" w:rsidP="009D3451">
      <w:pPr>
        <w:numPr>
          <w:ilvl w:val="0"/>
          <w:numId w:val="3"/>
        </w:numPr>
        <w:rPr>
          <w:rFonts w:ascii="Arial" w:hAnsi="Arial"/>
        </w:rPr>
      </w:pPr>
      <w:r w:rsidRPr="009D3451">
        <w:rPr>
          <w:rFonts w:ascii="Arial" w:hAnsi="Arial"/>
        </w:rPr>
        <w:t>I do not provide extra credit.  There are plenty of opportunities for credit during the semester.</w:t>
      </w:r>
    </w:p>
    <w:p w:rsidR="00983EC7" w:rsidRPr="00983EC7" w:rsidRDefault="009D3451" w:rsidP="00983EC7">
      <w:pPr>
        <w:pStyle w:val="Heading2"/>
        <w:numPr>
          <w:ilvl w:val="0"/>
          <w:numId w:val="3"/>
        </w:numPr>
        <w:rPr>
          <w:rFonts w:ascii="Arial" w:hAnsi="Arial"/>
          <w:b w:val="0"/>
          <w:u w:val="none"/>
        </w:rPr>
      </w:pPr>
      <w:r w:rsidRPr="009D3451">
        <w:rPr>
          <w:rFonts w:ascii="Arial" w:hAnsi="Arial"/>
          <w:b w:val="0"/>
          <w:u w:val="none"/>
        </w:rPr>
        <w:t xml:space="preserve">You must submit assignments in the manner requested and follow the directions concerning quizzes, exams, and assignments.  Failure to follow the directions may result in a </w:t>
      </w:r>
      <w:r>
        <w:rPr>
          <w:rFonts w:ascii="Arial" w:hAnsi="Arial"/>
          <w:b w:val="0"/>
          <w:u w:val="none"/>
        </w:rPr>
        <w:t xml:space="preserve">zero or </w:t>
      </w:r>
      <w:r w:rsidRPr="009D3451">
        <w:rPr>
          <w:rFonts w:ascii="Arial" w:hAnsi="Arial"/>
          <w:b w:val="0"/>
          <w:u w:val="none"/>
        </w:rPr>
        <w:t>significant loss in points.</w:t>
      </w:r>
    </w:p>
    <w:p w:rsidR="009D3451" w:rsidRPr="00983EC7" w:rsidRDefault="00983EC7" w:rsidP="00983EC7">
      <w:r>
        <w:tab/>
      </w:r>
    </w:p>
    <w:p w:rsidR="008A72C7" w:rsidRPr="002A208E" w:rsidRDefault="008A72C7" w:rsidP="009D3451">
      <w:pPr>
        <w:ind w:left="90"/>
        <w:rPr>
          <w:rFonts w:ascii="Arial" w:hAnsi="Arial" w:cs="Arial"/>
        </w:rPr>
      </w:pPr>
    </w:p>
    <w:p w:rsidR="008A72C7" w:rsidRPr="002A208E" w:rsidRDefault="008A72C7" w:rsidP="008A72C7">
      <w:pPr>
        <w:ind w:left="720"/>
        <w:rPr>
          <w:rFonts w:ascii="Arial" w:hAnsi="Arial" w:cs="Arial"/>
        </w:rPr>
      </w:pPr>
    </w:p>
    <w:p w:rsidR="008A72C7" w:rsidRPr="002A208E" w:rsidRDefault="008A72C7" w:rsidP="008A72C7">
      <w:pPr>
        <w:pStyle w:val="Heading2"/>
        <w:rPr>
          <w:rFonts w:ascii="Arial" w:hAnsi="Arial" w:cs="Arial"/>
        </w:rPr>
        <w:sectPr w:rsidR="008A72C7" w:rsidRPr="002A208E">
          <w:type w:val="continuous"/>
          <w:pgSz w:w="12240" w:h="15840"/>
          <w:pgMar w:top="1008" w:right="1008" w:bottom="1008" w:left="1008" w:header="720" w:footer="720" w:gutter="0"/>
          <w:cols w:space="720"/>
          <w:docGrid w:linePitch="360"/>
        </w:sectPr>
      </w:pPr>
    </w:p>
    <w:p w:rsidR="008A72C7" w:rsidRPr="002A208E" w:rsidRDefault="008A72C7" w:rsidP="008A72C7">
      <w:pPr>
        <w:pStyle w:val="Heading2"/>
        <w:rPr>
          <w:rFonts w:ascii="Arial" w:hAnsi="Arial" w:cs="Arial"/>
        </w:rPr>
      </w:pPr>
      <w:r w:rsidRPr="002A208E">
        <w:rPr>
          <w:rFonts w:ascii="Arial" w:hAnsi="Arial" w:cs="Arial"/>
        </w:rPr>
        <w:lastRenderedPageBreak/>
        <w:t>Grading</w:t>
      </w:r>
    </w:p>
    <w:p w:rsidR="008A72C7" w:rsidRPr="002A208E" w:rsidRDefault="008A72C7" w:rsidP="008A72C7">
      <w:pPr>
        <w:rPr>
          <w:rFonts w:ascii="Arial" w:hAnsi="Arial" w:cs="Arial"/>
        </w:rPr>
      </w:pPr>
      <w:r w:rsidRPr="002A208E">
        <w:rPr>
          <w:rFonts w:ascii="Arial" w:hAnsi="Arial" w:cs="Arial"/>
        </w:rPr>
        <w:t>4 Exams at 100 points each=400 points</w:t>
      </w:r>
    </w:p>
    <w:p w:rsidR="008A72C7" w:rsidRPr="002A208E" w:rsidRDefault="008A72C7" w:rsidP="008A72C7">
      <w:pPr>
        <w:rPr>
          <w:rFonts w:ascii="Arial" w:hAnsi="Arial" w:cs="Arial"/>
        </w:rPr>
      </w:pPr>
      <w:r w:rsidRPr="002A208E">
        <w:rPr>
          <w:rFonts w:ascii="Arial" w:hAnsi="Arial" w:cs="Arial"/>
        </w:rPr>
        <w:t xml:space="preserve">1 Final exam (comprehensive) at 200 points </w:t>
      </w:r>
    </w:p>
    <w:p w:rsidR="008A72C7" w:rsidRPr="002A208E" w:rsidRDefault="008A72C7" w:rsidP="008A72C7">
      <w:pPr>
        <w:rPr>
          <w:rFonts w:ascii="Arial" w:hAnsi="Arial" w:cs="Arial"/>
        </w:rPr>
      </w:pPr>
      <w:r w:rsidRPr="002A208E">
        <w:rPr>
          <w:rFonts w:ascii="Arial" w:hAnsi="Arial" w:cs="Arial"/>
        </w:rPr>
        <w:t>5 quizzes at 10 points each =50 points</w:t>
      </w:r>
    </w:p>
    <w:p w:rsidR="008A72C7" w:rsidRPr="002A208E" w:rsidRDefault="008A72C7" w:rsidP="008A72C7">
      <w:pPr>
        <w:rPr>
          <w:rFonts w:ascii="Arial" w:hAnsi="Arial" w:cs="Arial"/>
        </w:rPr>
      </w:pPr>
      <w:r w:rsidRPr="002A208E">
        <w:rPr>
          <w:rFonts w:ascii="Arial" w:hAnsi="Arial" w:cs="Arial"/>
        </w:rPr>
        <w:t>10 labs at 15 points each = 150 points</w:t>
      </w:r>
    </w:p>
    <w:p w:rsidR="00983EC7" w:rsidRDefault="00983EC7" w:rsidP="008A72C7">
      <w:pPr>
        <w:rPr>
          <w:rFonts w:ascii="Arial" w:hAnsi="Arial" w:cs="Arial"/>
        </w:rPr>
      </w:pPr>
      <w:r>
        <w:rPr>
          <w:rFonts w:ascii="Arial" w:hAnsi="Arial" w:cs="Arial"/>
        </w:rPr>
        <w:t>Miscellaneous Assignments=0-100 points</w:t>
      </w:r>
    </w:p>
    <w:p w:rsidR="008A72C7" w:rsidRPr="002A208E" w:rsidRDefault="006F1ACF" w:rsidP="008A72C7">
      <w:pPr>
        <w:rPr>
          <w:rFonts w:ascii="Arial" w:hAnsi="Arial" w:cs="Arial"/>
        </w:rPr>
      </w:pPr>
      <w:r w:rsidRPr="002A208E">
        <w:rPr>
          <w:rFonts w:ascii="Arial" w:hAnsi="Arial" w:cs="Arial"/>
        </w:rPr>
        <w:t>Total points=800</w:t>
      </w:r>
      <w:r w:rsidR="00983EC7">
        <w:rPr>
          <w:rFonts w:ascii="Arial" w:hAnsi="Arial" w:cs="Arial"/>
        </w:rPr>
        <w:t>-900</w:t>
      </w:r>
      <w:r w:rsidR="008A72C7" w:rsidRPr="002A208E">
        <w:rPr>
          <w:rFonts w:ascii="Arial" w:hAnsi="Arial" w:cs="Arial"/>
        </w:rPr>
        <w:t xml:space="preserve"> points</w:t>
      </w:r>
    </w:p>
    <w:p w:rsidR="008A72C7" w:rsidRPr="002A208E" w:rsidRDefault="008A72C7" w:rsidP="008A72C7">
      <w:pPr>
        <w:pStyle w:val="Heading2"/>
        <w:rPr>
          <w:rFonts w:ascii="Arial" w:hAnsi="Arial" w:cs="Arial"/>
        </w:rPr>
      </w:pPr>
      <w:r w:rsidRPr="002A208E">
        <w:rPr>
          <w:rFonts w:ascii="Arial" w:hAnsi="Arial" w:cs="Arial"/>
        </w:rPr>
        <w:lastRenderedPageBreak/>
        <w:t xml:space="preserve">Grading Scale  </w:t>
      </w:r>
    </w:p>
    <w:p w:rsidR="008A72C7" w:rsidRPr="002A208E" w:rsidRDefault="008A72C7" w:rsidP="008A72C7">
      <w:pPr>
        <w:rPr>
          <w:rFonts w:ascii="Arial" w:hAnsi="Arial" w:cs="Arial"/>
        </w:rPr>
      </w:pPr>
      <w:r w:rsidRPr="002A208E">
        <w:rPr>
          <w:rFonts w:ascii="Arial" w:hAnsi="Arial" w:cs="Arial"/>
        </w:rPr>
        <w:t xml:space="preserve">A: 90 % </w:t>
      </w:r>
    </w:p>
    <w:p w:rsidR="008A72C7" w:rsidRPr="002A208E" w:rsidRDefault="008A72C7" w:rsidP="008A72C7">
      <w:pPr>
        <w:rPr>
          <w:rFonts w:ascii="Arial" w:hAnsi="Arial" w:cs="Arial"/>
        </w:rPr>
      </w:pPr>
      <w:r w:rsidRPr="002A208E">
        <w:rPr>
          <w:rFonts w:ascii="Arial" w:hAnsi="Arial" w:cs="Arial"/>
        </w:rPr>
        <w:t xml:space="preserve">B: 80 % </w:t>
      </w:r>
    </w:p>
    <w:p w:rsidR="008A72C7" w:rsidRPr="002A208E" w:rsidRDefault="008A72C7" w:rsidP="008A72C7">
      <w:pPr>
        <w:rPr>
          <w:rFonts w:ascii="Arial" w:hAnsi="Arial" w:cs="Arial"/>
        </w:rPr>
      </w:pPr>
      <w:r w:rsidRPr="002A208E">
        <w:rPr>
          <w:rFonts w:ascii="Arial" w:hAnsi="Arial" w:cs="Arial"/>
        </w:rPr>
        <w:t xml:space="preserve">C: 70 % </w:t>
      </w:r>
    </w:p>
    <w:p w:rsidR="008A72C7" w:rsidRPr="002A208E" w:rsidRDefault="008A72C7" w:rsidP="008A72C7">
      <w:pPr>
        <w:rPr>
          <w:rFonts w:ascii="Arial" w:hAnsi="Arial" w:cs="Arial"/>
        </w:rPr>
      </w:pPr>
      <w:r w:rsidRPr="002A208E">
        <w:rPr>
          <w:rFonts w:ascii="Arial" w:hAnsi="Arial" w:cs="Arial"/>
        </w:rPr>
        <w:t xml:space="preserve">D: 60 % </w:t>
      </w:r>
    </w:p>
    <w:p w:rsidR="008A72C7" w:rsidRPr="002A208E" w:rsidRDefault="008A72C7" w:rsidP="008A72C7">
      <w:pPr>
        <w:pStyle w:val="NormalWeb"/>
        <w:spacing w:before="0" w:beforeAutospacing="0" w:after="0" w:afterAutospacing="0"/>
        <w:rPr>
          <w:rFonts w:ascii="Arial" w:hAnsi="Arial" w:cs="Arial"/>
        </w:rPr>
      </w:pPr>
      <w:r w:rsidRPr="002A208E">
        <w:rPr>
          <w:rFonts w:ascii="Arial" w:hAnsi="Arial" w:cs="Arial"/>
        </w:rPr>
        <w:t xml:space="preserve">F: 50 % </w:t>
      </w:r>
    </w:p>
    <w:p w:rsidR="008A72C7" w:rsidRPr="002A208E" w:rsidRDefault="008A72C7" w:rsidP="008A72C7">
      <w:pPr>
        <w:rPr>
          <w:rFonts w:ascii="Arial" w:hAnsi="Arial" w:cs="Arial"/>
        </w:rPr>
        <w:sectPr w:rsidR="008A72C7" w:rsidRPr="002A208E">
          <w:type w:val="continuous"/>
          <w:pgSz w:w="12240" w:h="15840"/>
          <w:pgMar w:top="1008" w:right="1008" w:bottom="1008" w:left="1008" w:header="720" w:footer="720" w:gutter="0"/>
          <w:cols w:num="2" w:space="720" w:equalWidth="0">
            <w:col w:w="4752" w:space="720"/>
            <w:col w:w="4752"/>
          </w:cols>
          <w:docGrid w:linePitch="360"/>
        </w:sectPr>
      </w:pPr>
    </w:p>
    <w:p w:rsidR="008A72C7" w:rsidRPr="002A208E" w:rsidRDefault="008A72C7" w:rsidP="008A72C7">
      <w:pPr>
        <w:pStyle w:val="NormalWeb"/>
        <w:spacing w:before="0" w:beforeAutospacing="0" w:after="0" w:afterAutospacing="0"/>
        <w:rPr>
          <w:rFonts w:ascii="Arial" w:hAnsi="Arial" w:cs="Arial"/>
        </w:rPr>
      </w:pPr>
    </w:p>
    <w:p w:rsidR="008A72C7" w:rsidRPr="002A208E" w:rsidRDefault="008A72C7" w:rsidP="008A72C7">
      <w:pPr>
        <w:pStyle w:val="Heading3"/>
        <w:rPr>
          <w:rFonts w:ascii="Arial" w:hAnsi="Arial" w:cs="Arial"/>
          <w:b/>
          <w:bCs/>
        </w:rPr>
      </w:pPr>
      <w:r w:rsidRPr="002A208E">
        <w:rPr>
          <w:rFonts w:ascii="Arial" w:hAnsi="Arial" w:cs="Arial"/>
          <w:b/>
          <w:bCs/>
        </w:rPr>
        <w:lastRenderedPageBreak/>
        <w:t xml:space="preserve">Missed Exams and Quizzes </w:t>
      </w:r>
    </w:p>
    <w:p w:rsidR="008A72C7" w:rsidRPr="002A208E" w:rsidRDefault="008A72C7" w:rsidP="008A72C7">
      <w:pPr>
        <w:rPr>
          <w:rFonts w:ascii="Arial" w:hAnsi="Arial" w:cs="Arial"/>
        </w:rPr>
      </w:pPr>
      <w:r w:rsidRPr="002A208E">
        <w:rPr>
          <w:rFonts w:ascii="Arial" w:hAnsi="Arial" w:cs="Arial"/>
        </w:rPr>
        <w:t xml:space="preserve">A missed quiz will not be made up.  A missed exam will be made up at my discretion.  If you miss an exam for a </w:t>
      </w:r>
      <w:r w:rsidRPr="002A208E">
        <w:rPr>
          <w:rFonts w:ascii="Arial" w:hAnsi="Arial" w:cs="Arial"/>
          <w:b/>
          <w:bCs/>
        </w:rPr>
        <w:t>valid and significant reason</w:t>
      </w:r>
      <w:r w:rsidRPr="002A208E">
        <w:rPr>
          <w:rFonts w:ascii="Arial" w:hAnsi="Arial" w:cs="Arial"/>
        </w:rPr>
        <w:t xml:space="preserve">, and you contact me either through email or phone </w:t>
      </w:r>
      <w:r w:rsidRPr="002A208E">
        <w:rPr>
          <w:rFonts w:ascii="Arial" w:hAnsi="Arial" w:cs="Arial"/>
          <w:b/>
          <w:bCs/>
          <w:u w:val="single"/>
        </w:rPr>
        <w:t>before</w:t>
      </w:r>
      <w:r w:rsidRPr="002A208E">
        <w:rPr>
          <w:rFonts w:ascii="Arial" w:hAnsi="Arial" w:cs="Arial"/>
          <w:b/>
          <w:bCs/>
        </w:rPr>
        <w:t xml:space="preserve"> </w:t>
      </w:r>
      <w:r w:rsidRPr="002A208E">
        <w:rPr>
          <w:rFonts w:ascii="Arial" w:hAnsi="Arial" w:cs="Arial"/>
        </w:rPr>
        <w:t xml:space="preserve">the schedule exam, then we can discuss the possibilities of a make-up exam.  If you contact me after the exam, no make-up will be given.  I strongly suggest that you make every effort to attend exams and quizzes.  Tardiness to an exam </w:t>
      </w:r>
      <w:r w:rsidR="00472F3A" w:rsidRPr="002A208E">
        <w:rPr>
          <w:rFonts w:ascii="Arial" w:hAnsi="Arial" w:cs="Arial"/>
        </w:rPr>
        <w:t xml:space="preserve">or quiz </w:t>
      </w:r>
      <w:r w:rsidRPr="002A208E">
        <w:rPr>
          <w:rFonts w:ascii="Arial" w:hAnsi="Arial" w:cs="Arial"/>
        </w:rPr>
        <w:t xml:space="preserve">is </w:t>
      </w:r>
      <w:r w:rsidR="00472F3A" w:rsidRPr="002A208E">
        <w:rPr>
          <w:rFonts w:ascii="Arial" w:hAnsi="Arial" w:cs="Arial"/>
        </w:rPr>
        <w:t xml:space="preserve">strongly </w:t>
      </w:r>
      <w:r w:rsidRPr="002A208E">
        <w:rPr>
          <w:rFonts w:ascii="Arial" w:hAnsi="Arial" w:cs="Arial"/>
        </w:rPr>
        <w:t xml:space="preserve">discouraged.  </w:t>
      </w:r>
    </w:p>
    <w:p w:rsidR="008A72C7" w:rsidRPr="002A208E" w:rsidRDefault="008A72C7" w:rsidP="008A72C7">
      <w:pPr>
        <w:rPr>
          <w:rFonts w:ascii="Arial" w:hAnsi="Arial" w:cs="Arial"/>
        </w:rPr>
      </w:pPr>
    </w:p>
    <w:p w:rsidR="008A72C7" w:rsidRPr="002A208E" w:rsidRDefault="008A72C7" w:rsidP="008A72C7">
      <w:pPr>
        <w:pStyle w:val="Heading2"/>
        <w:autoSpaceDE w:val="0"/>
        <w:autoSpaceDN w:val="0"/>
        <w:adjustRightInd w:val="0"/>
        <w:rPr>
          <w:rFonts w:ascii="Arial" w:hAnsi="Arial" w:cs="Arial"/>
        </w:rPr>
      </w:pPr>
      <w:r w:rsidRPr="002A208E">
        <w:rPr>
          <w:rFonts w:ascii="Arial" w:hAnsi="Arial" w:cs="Arial"/>
        </w:rPr>
        <w:t>Attendance Policy</w:t>
      </w:r>
    </w:p>
    <w:p w:rsidR="008A72C7" w:rsidRPr="002A208E" w:rsidRDefault="008A72C7" w:rsidP="008A72C7">
      <w:pPr>
        <w:pStyle w:val="Heading2"/>
        <w:autoSpaceDE w:val="0"/>
        <w:autoSpaceDN w:val="0"/>
        <w:adjustRightInd w:val="0"/>
        <w:rPr>
          <w:rFonts w:ascii="Arial" w:hAnsi="Arial" w:cs="Arial"/>
          <w:b w:val="0"/>
          <w:bCs w:val="0"/>
          <w:u w:val="none"/>
        </w:rPr>
      </w:pPr>
      <w:r w:rsidRPr="002A208E">
        <w:rPr>
          <w:rFonts w:ascii="Arial" w:hAnsi="Arial" w:cs="Arial"/>
          <w:b w:val="0"/>
          <w:bCs w:val="0"/>
          <w:u w:val="none"/>
        </w:rPr>
        <w:t>Attendance will be taken.  Poor class attendance will be taken into account in determination of final grades at the critical areas.  You are advised to attend all lectures</w:t>
      </w:r>
      <w:r w:rsidR="003D6A9B">
        <w:rPr>
          <w:rFonts w:ascii="Arial" w:hAnsi="Arial" w:cs="Arial"/>
          <w:b w:val="0"/>
          <w:bCs w:val="0"/>
          <w:u w:val="none"/>
        </w:rPr>
        <w:t>/labs</w:t>
      </w:r>
      <w:r w:rsidRPr="002A208E">
        <w:rPr>
          <w:rFonts w:ascii="Arial" w:hAnsi="Arial" w:cs="Arial"/>
          <w:b w:val="0"/>
          <w:bCs w:val="0"/>
          <w:u w:val="none"/>
        </w:rPr>
        <w:t xml:space="preserve"> since material presented in class will supplement the text and be included in quizzes and exams.  Students who miss class are responsible for the material presented in class and class announcements.  Poor class participation will by taken into account in determination of final grades at the critical areas.</w:t>
      </w:r>
    </w:p>
    <w:p w:rsidR="008A72C7" w:rsidRPr="002A208E" w:rsidRDefault="008A72C7" w:rsidP="008A72C7">
      <w:pPr>
        <w:rPr>
          <w:rFonts w:ascii="Arial" w:hAnsi="Arial" w:cs="Arial"/>
        </w:rPr>
      </w:pPr>
    </w:p>
    <w:p w:rsidR="008A72C7" w:rsidRPr="002A208E" w:rsidRDefault="008A72C7" w:rsidP="008A72C7">
      <w:pPr>
        <w:pStyle w:val="Heading2"/>
        <w:autoSpaceDE w:val="0"/>
        <w:autoSpaceDN w:val="0"/>
        <w:adjustRightInd w:val="0"/>
        <w:rPr>
          <w:rFonts w:ascii="Arial" w:hAnsi="Arial" w:cs="Arial"/>
        </w:rPr>
      </w:pPr>
      <w:r w:rsidRPr="002A208E">
        <w:rPr>
          <w:rFonts w:ascii="Arial" w:hAnsi="Arial" w:cs="Arial"/>
        </w:rPr>
        <w:t>Laboratory Safety</w:t>
      </w:r>
    </w:p>
    <w:p w:rsidR="008A72C7" w:rsidRPr="002A208E" w:rsidRDefault="008A72C7" w:rsidP="008A72C7">
      <w:pPr>
        <w:autoSpaceDE w:val="0"/>
        <w:autoSpaceDN w:val="0"/>
        <w:adjustRightInd w:val="0"/>
        <w:rPr>
          <w:rFonts w:ascii="Arial" w:hAnsi="Arial" w:cs="Arial"/>
        </w:rPr>
      </w:pPr>
      <w:r w:rsidRPr="002A208E">
        <w:rPr>
          <w:rFonts w:ascii="Arial" w:hAnsi="Arial" w:cs="Arial"/>
        </w:rPr>
        <w:t xml:space="preserve">Safety in the laboratory is of utmost importance.  You and your classmates’ safety depend on one another.  Horseplay, pranks, and other inappropriate behavior will not be tolerated and result in you being excused from the lab with a 0 recorded for that laboratory.  Use common sense, many of the chemicals can be toxic, corrosive, flammable, and have generally ill affects to you.  If you are unsure of a technique or a chemical, </w:t>
      </w:r>
      <w:r w:rsidRPr="002A208E">
        <w:rPr>
          <w:rFonts w:ascii="Arial" w:hAnsi="Arial" w:cs="Arial"/>
          <w:b/>
          <w:bCs/>
        </w:rPr>
        <w:t>ASK BEFORE USING IT!!</w:t>
      </w:r>
      <w:r w:rsidRPr="002A208E">
        <w:rPr>
          <w:rFonts w:ascii="Arial" w:hAnsi="Arial" w:cs="Arial"/>
        </w:rPr>
        <w:t xml:space="preserve">  </w:t>
      </w:r>
    </w:p>
    <w:p w:rsidR="008A72C7" w:rsidRPr="002A208E" w:rsidRDefault="008A72C7" w:rsidP="008A72C7">
      <w:pPr>
        <w:pStyle w:val="NormalWeb"/>
        <w:autoSpaceDE w:val="0"/>
        <w:autoSpaceDN w:val="0"/>
        <w:adjustRightInd w:val="0"/>
        <w:spacing w:before="0" w:beforeAutospacing="0" w:after="0" w:afterAutospacing="0"/>
        <w:rPr>
          <w:rFonts w:ascii="Arial" w:hAnsi="Arial" w:cs="Arial"/>
        </w:rPr>
      </w:pPr>
    </w:p>
    <w:p w:rsidR="008A72C7" w:rsidRPr="002A208E" w:rsidRDefault="008A72C7" w:rsidP="008A72C7">
      <w:pPr>
        <w:autoSpaceDE w:val="0"/>
        <w:autoSpaceDN w:val="0"/>
        <w:adjustRightInd w:val="0"/>
        <w:rPr>
          <w:rFonts w:ascii="Arial" w:hAnsi="Arial" w:cs="Arial"/>
        </w:rPr>
      </w:pPr>
      <w:r w:rsidRPr="002A208E">
        <w:rPr>
          <w:rFonts w:ascii="Arial" w:hAnsi="Arial" w:cs="Arial"/>
        </w:rPr>
        <w:t>Goggles or glasses with side shields will be required in the laboratory.  Those students who do not have proper eye protection will not be allowed to complete that laboratory and receive a grade of 0 for that lab.</w:t>
      </w:r>
    </w:p>
    <w:p w:rsidR="008A72C7" w:rsidRPr="002A208E" w:rsidRDefault="008A72C7" w:rsidP="008A72C7">
      <w:pPr>
        <w:pStyle w:val="Heading2"/>
        <w:autoSpaceDE w:val="0"/>
        <w:autoSpaceDN w:val="0"/>
        <w:adjustRightInd w:val="0"/>
        <w:rPr>
          <w:rFonts w:ascii="Arial" w:hAnsi="Arial" w:cs="Arial"/>
        </w:rPr>
      </w:pPr>
    </w:p>
    <w:p w:rsidR="008A72C7" w:rsidRPr="002A208E" w:rsidRDefault="008A72C7" w:rsidP="008A72C7">
      <w:pPr>
        <w:pStyle w:val="Heading2"/>
        <w:autoSpaceDE w:val="0"/>
        <w:autoSpaceDN w:val="0"/>
        <w:adjustRightInd w:val="0"/>
        <w:rPr>
          <w:rFonts w:ascii="Arial" w:hAnsi="Arial" w:cs="Arial"/>
        </w:rPr>
      </w:pPr>
      <w:r w:rsidRPr="002A208E">
        <w:rPr>
          <w:rFonts w:ascii="Arial" w:hAnsi="Arial" w:cs="Arial"/>
        </w:rPr>
        <w:t>Laboratory Reports and Pop Quizzes</w:t>
      </w:r>
    </w:p>
    <w:p w:rsidR="008A72C7" w:rsidRPr="002A208E" w:rsidRDefault="008A72C7" w:rsidP="008A72C7">
      <w:pPr>
        <w:autoSpaceDE w:val="0"/>
        <w:autoSpaceDN w:val="0"/>
        <w:adjustRightInd w:val="0"/>
        <w:rPr>
          <w:rFonts w:ascii="Arial" w:hAnsi="Arial" w:cs="Arial"/>
        </w:rPr>
      </w:pPr>
      <w:r w:rsidRPr="002A208E">
        <w:rPr>
          <w:rFonts w:ascii="Arial" w:hAnsi="Arial" w:cs="Arial"/>
        </w:rPr>
        <w:t xml:space="preserve">Laboratory reports are due the following laboratory period and will not be accepted late.  Pre-lab portions of the laboratory are required to be completed prior to entering the laboratory.  </w:t>
      </w:r>
      <w:r w:rsidRPr="002A208E">
        <w:rPr>
          <w:rFonts w:ascii="Arial" w:hAnsi="Arial" w:cs="Arial"/>
          <w:b/>
          <w:bCs/>
        </w:rPr>
        <w:t>Any student not having the pre-lab completed will be given a zero for that laboratory.</w:t>
      </w:r>
      <w:r w:rsidRPr="002A208E">
        <w:rPr>
          <w:rFonts w:ascii="Arial" w:hAnsi="Arial" w:cs="Arial"/>
        </w:rPr>
        <w:t xml:space="preserve">  There are no make-up laboratories.  </w:t>
      </w:r>
      <w:r w:rsidR="000543FB" w:rsidRPr="002A208E">
        <w:rPr>
          <w:rFonts w:ascii="Arial" w:hAnsi="Arial" w:cs="Arial"/>
        </w:rPr>
        <w:t xml:space="preserve">Your lowest lab score will be dropped.  </w:t>
      </w:r>
      <w:r w:rsidRPr="002A208E">
        <w:rPr>
          <w:rFonts w:ascii="Arial" w:hAnsi="Arial" w:cs="Arial"/>
        </w:rPr>
        <w:t>Laboratory pop-quizzes may be given during the course of the semester.</w:t>
      </w:r>
    </w:p>
    <w:p w:rsidR="008A72C7" w:rsidRPr="002A208E" w:rsidRDefault="008A72C7" w:rsidP="008A72C7">
      <w:pPr>
        <w:pStyle w:val="NormalWeb"/>
        <w:autoSpaceDE w:val="0"/>
        <w:autoSpaceDN w:val="0"/>
        <w:adjustRightInd w:val="0"/>
        <w:spacing w:before="0" w:beforeAutospacing="0" w:after="0" w:afterAutospacing="0"/>
        <w:rPr>
          <w:rFonts w:ascii="Arial" w:hAnsi="Arial" w:cs="Arial"/>
        </w:rPr>
      </w:pPr>
    </w:p>
    <w:p w:rsidR="008A72C7" w:rsidRPr="002A208E" w:rsidRDefault="008A72C7" w:rsidP="008A72C7">
      <w:pPr>
        <w:pStyle w:val="NormalWeb"/>
        <w:autoSpaceDE w:val="0"/>
        <w:autoSpaceDN w:val="0"/>
        <w:adjustRightInd w:val="0"/>
        <w:spacing w:before="0" w:beforeAutospacing="0" w:after="0" w:afterAutospacing="0"/>
        <w:rPr>
          <w:rFonts w:ascii="Arial" w:hAnsi="Arial" w:cs="Arial"/>
          <w:b/>
          <w:bCs/>
          <w:u w:val="single"/>
        </w:rPr>
      </w:pPr>
      <w:r w:rsidRPr="002A208E">
        <w:rPr>
          <w:rFonts w:ascii="Arial" w:hAnsi="Arial" w:cs="Arial"/>
          <w:b/>
          <w:bCs/>
          <w:u w:val="single"/>
        </w:rPr>
        <w:t xml:space="preserve">Chapter Problems and </w:t>
      </w:r>
      <w:r w:rsidR="000543FB" w:rsidRPr="002A208E">
        <w:rPr>
          <w:rFonts w:ascii="Arial" w:hAnsi="Arial" w:cs="Arial"/>
          <w:b/>
          <w:bCs/>
          <w:u w:val="single"/>
        </w:rPr>
        <w:t>Weekly Problems</w:t>
      </w:r>
    </w:p>
    <w:p w:rsidR="008A72C7" w:rsidRPr="002A208E" w:rsidRDefault="008A72C7" w:rsidP="008A7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A208E">
        <w:rPr>
          <w:rFonts w:ascii="Arial" w:hAnsi="Arial" w:cs="Arial"/>
        </w:rPr>
        <w:t xml:space="preserve">Chapter Problems are listed on the course website. Weekly problems will be listed on the course website.  </w:t>
      </w:r>
      <w:r w:rsidR="000543FB" w:rsidRPr="002A208E">
        <w:rPr>
          <w:rFonts w:ascii="Arial" w:hAnsi="Arial" w:cs="Arial"/>
        </w:rPr>
        <w:t>The weekly</w:t>
      </w:r>
      <w:r w:rsidRPr="002A208E">
        <w:rPr>
          <w:rFonts w:ascii="Arial" w:hAnsi="Arial" w:cs="Arial"/>
        </w:rPr>
        <w:t xml:space="preserve"> problems should be worked by the student prior to the lab and are due the following week stapled to the laboratory report.  You will be penalized on your lab report for not completing these problems.  </w:t>
      </w:r>
    </w:p>
    <w:p w:rsidR="00983EC7" w:rsidRDefault="00983EC7" w:rsidP="008A72C7">
      <w:pPr>
        <w:pStyle w:val="NormalWeb"/>
        <w:autoSpaceDE w:val="0"/>
        <w:autoSpaceDN w:val="0"/>
        <w:adjustRightInd w:val="0"/>
        <w:spacing w:before="0" w:beforeAutospacing="0" w:after="0" w:afterAutospacing="0"/>
        <w:rPr>
          <w:rFonts w:ascii="Arial" w:hAnsi="Arial" w:cs="Arial"/>
        </w:rPr>
      </w:pPr>
    </w:p>
    <w:p w:rsidR="00983EC7" w:rsidRDefault="00983EC7" w:rsidP="008A72C7">
      <w:pPr>
        <w:pStyle w:val="NormalWeb"/>
        <w:autoSpaceDE w:val="0"/>
        <w:autoSpaceDN w:val="0"/>
        <w:adjustRightInd w:val="0"/>
        <w:spacing w:before="0" w:beforeAutospacing="0" w:after="0" w:afterAutospacing="0"/>
        <w:rPr>
          <w:rFonts w:ascii="Arial" w:hAnsi="Arial" w:cs="Arial"/>
          <w:b/>
          <w:bCs/>
          <w:u w:val="single"/>
        </w:rPr>
      </w:pPr>
      <w:r>
        <w:rPr>
          <w:rFonts w:ascii="Arial" w:hAnsi="Arial" w:cs="Arial"/>
          <w:b/>
          <w:bCs/>
          <w:u w:val="single"/>
        </w:rPr>
        <w:t>Miscellaneous Assignments</w:t>
      </w:r>
    </w:p>
    <w:p w:rsidR="00983EC7" w:rsidRPr="00983EC7" w:rsidRDefault="00983EC7" w:rsidP="008A72C7">
      <w:pPr>
        <w:pStyle w:val="NormalWeb"/>
        <w:autoSpaceDE w:val="0"/>
        <w:autoSpaceDN w:val="0"/>
        <w:adjustRightInd w:val="0"/>
        <w:spacing w:before="0" w:beforeAutospacing="0" w:after="0" w:afterAutospacing="0"/>
        <w:rPr>
          <w:rFonts w:ascii="Arial" w:hAnsi="Arial" w:cs="Arial"/>
          <w:bCs/>
        </w:rPr>
      </w:pPr>
      <w:r>
        <w:rPr>
          <w:rFonts w:ascii="Arial" w:hAnsi="Arial" w:cs="Arial"/>
          <w:bCs/>
        </w:rPr>
        <w:t xml:space="preserve">There may be an opportunity for students to work assigned homework problems during lab.  Additionally, students may be requested to keep a nutritional diary and meal plan assignment as the semester progresses.  These assignments will be given at the instructor’s discretion.  </w:t>
      </w:r>
    </w:p>
    <w:p w:rsidR="008A72C7" w:rsidRPr="002A208E" w:rsidRDefault="008A72C7" w:rsidP="008A72C7">
      <w:pPr>
        <w:pStyle w:val="NormalWeb"/>
        <w:autoSpaceDE w:val="0"/>
        <w:autoSpaceDN w:val="0"/>
        <w:adjustRightInd w:val="0"/>
        <w:spacing w:before="0" w:beforeAutospacing="0" w:after="0" w:afterAutospacing="0"/>
        <w:rPr>
          <w:rFonts w:ascii="Arial" w:hAnsi="Arial" w:cs="Arial"/>
        </w:rPr>
      </w:pPr>
    </w:p>
    <w:p w:rsidR="008A72C7" w:rsidRPr="002A208E" w:rsidRDefault="008A72C7" w:rsidP="008A72C7">
      <w:pPr>
        <w:pStyle w:val="Heading2"/>
        <w:autoSpaceDE w:val="0"/>
        <w:autoSpaceDN w:val="0"/>
        <w:adjustRightInd w:val="0"/>
        <w:rPr>
          <w:rFonts w:ascii="Arial" w:hAnsi="Arial" w:cs="Arial"/>
        </w:rPr>
      </w:pPr>
      <w:r w:rsidRPr="002A208E">
        <w:rPr>
          <w:rFonts w:ascii="Arial" w:hAnsi="Arial" w:cs="Arial"/>
        </w:rPr>
        <w:t>Class Disruptions</w:t>
      </w:r>
    </w:p>
    <w:p w:rsidR="008A72C7" w:rsidRPr="002A208E" w:rsidRDefault="008A72C7" w:rsidP="008A72C7">
      <w:pPr>
        <w:pStyle w:val="Heading2"/>
        <w:rPr>
          <w:rFonts w:ascii="Arial" w:hAnsi="Arial" w:cs="Arial"/>
          <w:b w:val="0"/>
          <w:bCs w:val="0"/>
          <w:u w:val="none"/>
        </w:rPr>
      </w:pPr>
      <w:r w:rsidRPr="002A208E">
        <w:rPr>
          <w:rFonts w:ascii="Arial" w:hAnsi="Arial" w:cs="Arial"/>
          <w:b w:val="0"/>
          <w:bCs w:val="0"/>
          <w:u w:val="none"/>
        </w:rPr>
        <w:t xml:space="preserve">Cell phones, pagers, and other electronic devices that make noise should remain off during lecture and laboratory.  Social talking is not acceptable in this course.  Texting is inappropriate in this course.  We have a lot material to cover in a semester and social visiting/texting clearly inhibits the learning process.  It is a disruption to your classmates and shows a lack of respect </w:t>
      </w:r>
      <w:r w:rsidRPr="002A208E">
        <w:rPr>
          <w:rFonts w:ascii="Arial" w:hAnsi="Arial" w:cs="Arial"/>
          <w:b w:val="0"/>
          <w:bCs w:val="0"/>
          <w:u w:val="none"/>
        </w:rPr>
        <w:lastRenderedPageBreak/>
        <w:t xml:space="preserve">for the class and the instructor.  Those students engaged in social talking, texting and/or disruptive behavior will be asked to leave the lecture or laboratory. </w:t>
      </w:r>
    </w:p>
    <w:p w:rsidR="008A72C7" w:rsidRPr="002A208E" w:rsidRDefault="008A72C7" w:rsidP="008A72C7">
      <w:pPr>
        <w:rPr>
          <w:rFonts w:ascii="Arial" w:hAnsi="Arial" w:cs="Arial"/>
        </w:rPr>
      </w:pPr>
    </w:p>
    <w:p w:rsidR="008A72C7" w:rsidRPr="00C6398A" w:rsidRDefault="008A72C7" w:rsidP="00C6398A">
      <w:pPr>
        <w:rPr>
          <w:rFonts w:ascii="Arial" w:hAnsi="Arial" w:cs="Arial"/>
          <w:b/>
          <w:bCs/>
          <w:u w:val="single"/>
        </w:rPr>
      </w:pPr>
      <w:r w:rsidRPr="00C6398A">
        <w:rPr>
          <w:rFonts w:ascii="Arial" w:hAnsi="Arial" w:cs="Arial"/>
          <w:b/>
        </w:rPr>
        <w:t>Academic Honesty</w:t>
      </w:r>
    </w:p>
    <w:p w:rsidR="008A72C7" w:rsidRPr="002A208E" w:rsidRDefault="008A72C7" w:rsidP="008A72C7">
      <w:pPr>
        <w:autoSpaceDE w:val="0"/>
        <w:autoSpaceDN w:val="0"/>
        <w:adjustRightInd w:val="0"/>
        <w:rPr>
          <w:rFonts w:ascii="Arial" w:hAnsi="Arial" w:cs="Arial"/>
          <w:bCs/>
        </w:rPr>
      </w:pPr>
      <w:r w:rsidRPr="002A208E">
        <w:rPr>
          <w:rFonts w:ascii="Arial" w:hAnsi="Arial" w:cs="Arial"/>
        </w:rPr>
        <w:t xml:space="preserve">Cheating or representing someone else’s work as your own is </w:t>
      </w:r>
      <w:r w:rsidRPr="002A208E">
        <w:rPr>
          <w:rFonts w:ascii="Arial" w:hAnsi="Arial" w:cs="Arial"/>
          <w:b/>
          <w:bCs/>
          <w:u w:val="single"/>
        </w:rPr>
        <w:t>severely discouraged</w:t>
      </w:r>
      <w:r w:rsidRPr="002A208E">
        <w:rPr>
          <w:rFonts w:ascii="Arial" w:hAnsi="Arial" w:cs="Arial"/>
        </w:rPr>
        <w:t xml:space="preserve">.  The penalties for cheating are severe and include, but are not limited to, assigning an “F” for the work and/or the course to expulsion from the University. </w:t>
      </w:r>
      <w:r w:rsidRPr="002A208E">
        <w:rPr>
          <w:rFonts w:ascii="Arial" w:hAnsi="Arial" w:cs="Arial"/>
          <w:bCs/>
        </w:rPr>
        <w:t>The University of Central Arkansas affirms its commitment to academic integrity and</w:t>
      </w:r>
      <w:r w:rsidRPr="002A208E">
        <w:rPr>
          <w:rFonts w:ascii="Arial" w:hAnsi="Arial" w:cs="Arial"/>
        </w:rPr>
        <w:t xml:space="preserve"> </w:t>
      </w:r>
      <w:r w:rsidRPr="002A208E">
        <w:rPr>
          <w:rFonts w:ascii="Arial" w:hAnsi="Arial" w:cs="Arial"/>
          <w:bCs/>
        </w:rPr>
        <w:t>expects all members of the university community to accept shared responsibility for</w:t>
      </w:r>
      <w:r w:rsidRPr="002A208E">
        <w:rPr>
          <w:rFonts w:ascii="Arial" w:hAnsi="Arial" w:cs="Arial"/>
        </w:rPr>
        <w:t xml:space="preserve"> </w:t>
      </w:r>
      <w:r w:rsidRPr="002A208E">
        <w:rPr>
          <w:rFonts w:ascii="Arial" w:hAnsi="Arial" w:cs="Arial"/>
          <w:bCs/>
        </w:rPr>
        <w:t>maintaining academic integrity. Students in this course are subject to the provisions of the</w:t>
      </w:r>
      <w:r w:rsidRPr="002A208E">
        <w:rPr>
          <w:rFonts w:ascii="Arial" w:hAnsi="Arial" w:cs="Arial"/>
        </w:rPr>
        <w:t xml:space="preserve"> </w:t>
      </w:r>
      <w:r w:rsidRPr="002A208E">
        <w:rPr>
          <w:rFonts w:ascii="Arial" w:hAnsi="Arial" w:cs="Arial"/>
          <w:bCs/>
        </w:rPr>
        <w:t>university's Academic Integrity Policy, approved by the Board of Trustees as Board Policy</w:t>
      </w:r>
      <w:r w:rsidRPr="002A208E">
        <w:rPr>
          <w:rFonts w:ascii="Arial" w:hAnsi="Arial" w:cs="Arial"/>
        </w:rPr>
        <w:t xml:space="preserve"> </w:t>
      </w:r>
      <w:r w:rsidRPr="002A208E">
        <w:rPr>
          <w:rFonts w:ascii="Arial" w:hAnsi="Arial" w:cs="Arial"/>
          <w:bCs/>
        </w:rPr>
        <w:t>No. 709 on February 10, 2010, and published in the Student Handbook. Penalties for</w:t>
      </w:r>
      <w:r w:rsidRPr="002A208E">
        <w:rPr>
          <w:rFonts w:ascii="Arial" w:hAnsi="Arial" w:cs="Arial"/>
        </w:rPr>
        <w:t xml:space="preserve"> </w:t>
      </w:r>
      <w:r w:rsidRPr="002A208E">
        <w:rPr>
          <w:rFonts w:ascii="Arial" w:hAnsi="Arial" w:cs="Arial"/>
          <w:bCs/>
        </w:rPr>
        <w:t>academic misconduct in this course may include a failing grade on an assignment, a</w:t>
      </w:r>
      <w:r w:rsidRPr="002A208E">
        <w:rPr>
          <w:rFonts w:ascii="Arial" w:hAnsi="Arial" w:cs="Arial"/>
        </w:rPr>
        <w:t xml:space="preserve"> </w:t>
      </w:r>
      <w:r w:rsidRPr="002A208E">
        <w:rPr>
          <w:rFonts w:ascii="Arial" w:hAnsi="Arial" w:cs="Arial"/>
          <w:bCs/>
        </w:rPr>
        <w:t>failing grade in the course, or any other course-related sanction the instructor determines</w:t>
      </w:r>
      <w:r w:rsidRPr="002A208E">
        <w:rPr>
          <w:rFonts w:ascii="Arial" w:hAnsi="Arial" w:cs="Arial"/>
        </w:rPr>
        <w:t xml:space="preserve"> </w:t>
      </w:r>
      <w:r w:rsidRPr="002A208E">
        <w:rPr>
          <w:rFonts w:ascii="Arial" w:hAnsi="Arial" w:cs="Arial"/>
          <w:bCs/>
        </w:rPr>
        <w:t>to be appropriate. Continued enrollment in this course affirms a student's acceptance of</w:t>
      </w:r>
      <w:r w:rsidRPr="002A208E">
        <w:rPr>
          <w:rFonts w:ascii="Arial" w:hAnsi="Arial" w:cs="Arial"/>
        </w:rPr>
        <w:t xml:space="preserve"> </w:t>
      </w:r>
      <w:r w:rsidRPr="002A208E">
        <w:rPr>
          <w:rFonts w:ascii="Arial" w:hAnsi="Arial" w:cs="Arial"/>
          <w:bCs/>
        </w:rPr>
        <w:t>this university policy.</w:t>
      </w:r>
    </w:p>
    <w:p w:rsidR="008A72C7" w:rsidRPr="002A208E" w:rsidRDefault="008A72C7" w:rsidP="008A72C7">
      <w:pPr>
        <w:autoSpaceDE w:val="0"/>
        <w:autoSpaceDN w:val="0"/>
        <w:adjustRightInd w:val="0"/>
        <w:rPr>
          <w:rFonts w:ascii="Arial" w:hAnsi="Arial" w:cs="Arial"/>
        </w:rPr>
      </w:pPr>
    </w:p>
    <w:p w:rsidR="00F71DD8" w:rsidRPr="00F71DD8" w:rsidRDefault="00F71DD8" w:rsidP="00F71DD8">
      <w:pPr>
        <w:pStyle w:val="Heading2"/>
        <w:autoSpaceDE w:val="0"/>
        <w:autoSpaceDN w:val="0"/>
        <w:adjustRightInd w:val="0"/>
        <w:rPr>
          <w:rFonts w:ascii="Arial" w:hAnsi="Arial"/>
        </w:rPr>
      </w:pPr>
      <w:r w:rsidRPr="00F71DD8">
        <w:rPr>
          <w:rFonts w:ascii="Arial" w:hAnsi="Arial"/>
        </w:rPr>
        <w:t>UCA Policies</w:t>
      </w:r>
    </w:p>
    <w:p w:rsidR="00F71DD8" w:rsidRPr="00F71DD8" w:rsidRDefault="00F71DD8" w:rsidP="00F71DD8">
      <w:pPr>
        <w:pStyle w:val="Heading2"/>
        <w:rPr>
          <w:rFonts w:ascii="Arial" w:hAnsi="Arial"/>
        </w:rPr>
      </w:pPr>
    </w:p>
    <w:p w:rsidR="00F71DD8" w:rsidRPr="00F71DD8" w:rsidRDefault="00F71DD8" w:rsidP="00F71DD8">
      <w:pPr>
        <w:autoSpaceDE w:val="0"/>
        <w:autoSpaceDN w:val="0"/>
        <w:adjustRightInd w:val="0"/>
        <w:rPr>
          <w:rFonts w:ascii="Arial" w:hAnsi="Arial" w:cs="Arial"/>
          <w:bCs/>
          <w:szCs w:val="18"/>
        </w:rPr>
      </w:pPr>
      <w:r w:rsidRPr="00F71DD8">
        <w:rPr>
          <w:rFonts w:ascii="Arial" w:hAnsi="Arial"/>
        </w:rPr>
        <w:t xml:space="preserve">Cheating or representing someone else’s work as your own is </w:t>
      </w:r>
      <w:r w:rsidRPr="00F71DD8">
        <w:rPr>
          <w:rFonts w:ascii="Arial" w:hAnsi="Arial"/>
          <w:b/>
          <w:bCs/>
          <w:u w:val="single"/>
        </w:rPr>
        <w:t>severely discouraged</w:t>
      </w:r>
      <w:r w:rsidRPr="00F71DD8">
        <w:rPr>
          <w:rFonts w:ascii="Arial" w:hAnsi="Arial"/>
        </w:rPr>
        <w:t xml:space="preserve">.  The penalties for cheating are severe and include, but are not limited to, assigning an “F” for the work and/or the course to expulsion from the University. </w:t>
      </w:r>
      <w:r w:rsidRPr="00F71DD8">
        <w:rPr>
          <w:rFonts w:ascii="Arial" w:hAnsi="Arial" w:cs="Arial"/>
          <w:bCs/>
          <w:szCs w:val="18"/>
        </w:rPr>
        <w:t>The University of Central Arkansas affirms its commitment to academic integrity and</w:t>
      </w:r>
      <w:r w:rsidRPr="00F71DD8">
        <w:rPr>
          <w:rFonts w:ascii="Arial" w:hAnsi="Arial" w:cs="Helvetica"/>
        </w:rPr>
        <w:t xml:space="preserve"> </w:t>
      </w:r>
      <w:r w:rsidRPr="00F71DD8">
        <w:rPr>
          <w:rFonts w:ascii="Arial" w:hAnsi="Arial" w:cs="Arial"/>
          <w:bCs/>
          <w:szCs w:val="18"/>
        </w:rPr>
        <w:t>expects all members of the university community to accept shared responsibility for</w:t>
      </w:r>
      <w:r w:rsidRPr="00F71DD8">
        <w:rPr>
          <w:rFonts w:ascii="Arial" w:hAnsi="Arial" w:cs="Helvetica"/>
        </w:rPr>
        <w:t xml:space="preserve"> </w:t>
      </w:r>
      <w:r w:rsidRPr="00F71DD8">
        <w:rPr>
          <w:rFonts w:ascii="Arial" w:hAnsi="Arial" w:cs="Arial"/>
          <w:bCs/>
          <w:szCs w:val="18"/>
        </w:rPr>
        <w:t>maintaining academic integrity. Students in this course are subject to the provisions of the</w:t>
      </w:r>
      <w:r w:rsidRPr="00F71DD8">
        <w:rPr>
          <w:rFonts w:ascii="Arial" w:hAnsi="Arial" w:cs="Helvetica"/>
        </w:rPr>
        <w:t xml:space="preserve"> </w:t>
      </w:r>
      <w:r w:rsidRPr="00F71DD8">
        <w:rPr>
          <w:rFonts w:ascii="Arial" w:hAnsi="Arial" w:cs="Arial"/>
          <w:bCs/>
          <w:szCs w:val="18"/>
        </w:rPr>
        <w:t>university's Academic Integrity Policy, approved by the Board of Trustees as Board Policy</w:t>
      </w:r>
      <w:r w:rsidRPr="00F71DD8">
        <w:rPr>
          <w:rFonts w:ascii="Arial" w:hAnsi="Arial" w:cs="Helvetica"/>
        </w:rPr>
        <w:t xml:space="preserve"> </w:t>
      </w:r>
      <w:r w:rsidRPr="00F71DD8">
        <w:rPr>
          <w:rFonts w:ascii="Arial" w:hAnsi="Arial" w:cs="Arial"/>
          <w:bCs/>
          <w:szCs w:val="18"/>
        </w:rPr>
        <w:t>No. 709 on February 10, 2010, and published in the Student Handbook. Penalties for</w:t>
      </w:r>
      <w:r w:rsidRPr="00F71DD8">
        <w:rPr>
          <w:rFonts w:ascii="Arial" w:hAnsi="Arial" w:cs="Helvetica"/>
        </w:rPr>
        <w:t xml:space="preserve"> </w:t>
      </w:r>
      <w:r w:rsidRPr="00F71DD8">
        <w:rPr>
          <w:rFonts w:ascii="Arial" w:hAnsi="Arial" w:cs="Arial"/>
          <w:bCs/>
          <w:szCs w:val="18"/>
        </w:rPr>
        <w:t>academic misconduct in this course may include a failing grade on an assignment, a</w:t>
      </w:r>
      <w:r w:rsidRPr="00F71DD8">
        <w:rPr>
          <w:rFonts w:ascii="Arial" w:hAnsi="Arial" w:cs="Helvetica"/>
        </w:rPr>
        <w:t xml:space="preserve"> </w:t>
      </w:r>
      <w:r w:rsidRPr="00F71DD8">
        <w:rPr>
          <w:rFonts w:ascii="Arial" w:hAnsi="Arial" w:cs="Arial"/>
          <w:bCs/>
          <w:szCs w:val="18"/>
        </w:rPr>
        <w:t>failing grade in the course, or any other course-related sanction the instructor determines</w:t>
      </w:r>
      <w:r w:rsidRPr="00F71DD8">
        <w:rPr>
          <w:rFonts w:ascii="Arial" w:hAnsi="Arial" w:cs="Helvetica"/>
        </w:rPr>
        <w:t xml:space="preserve"> </w:t>
      </w:r>
      <w:r w:rsidRPr="00F71DD8">
        <w:rPr>
          <w:rFonts w:ascii="Arial" w:hAnsi="Arial" w:cs="Arial"/>
          <w:bCs/>
          <w:szCs w:val="18"/>
        </w:rPr>
        <w:t>to be appropriate. Continued enrollment in this course affirms a student's acceptance of</w:t>
      </w:r>
      <w:r w:rsidRPr="00F71DD8">
        <w:rPr>
          <w:rFonts w:ascii="Arial" w:hAnsi="Arial" w:cs="Helvetica"/>
        </w:rPr>
        <w:t xml:space="preserve"> </w:t>
      </w:r>
      <w:r w:rsidRPr="00F71DD8">
        <w:rPr>
          <w:rFonts w:ascii="Arial" w:hAnsi="Arial" w:cs="Arial"/>
          <w:bCs/>
          <w:szCs w:val="18"/>
        </w:rPr>
        <w:t>this university policy.</w:t>
      </w:r>
    </w:p>
    <w:p w:rsidR="00F71DD8" w:rsidRPr="00F71DD8" w:rsidRDefault="00F71DD8" w:rsidP="00F71DD8">
      <w:pPr>
        <w:autoSpaceDE w:val="0"/>
        <w:autoSpaceDN w:val="0"/>
        <w:adjustRightInd w:val="0"/>
        <w:rPr>
          <w:rFonts w:ascii="Arial" w:hAnsi="Arial" w:cs="Arial"/>
          <w:bCs/>
          <w:szCs w:val="18"/>
        </w:rPr>
      </w:pPr>
    </w:p>
    <w:p w:rsidR="00F71DD8" w:rsidRPr="00F71DD8" w:rsidRDefault="00F71DD8" w:rsidP="00F71DD8">
      <w:pPr>
        <w:autoSpaceDE w:val="0"/>
        <w:autoSpaceDN w:val="0"/>
        <w:adjustRightInd w:val="0"/>
        <w:rPr>
          <w:rFonts w:ascii="Arial" w:hAnsi="Arial"/>
        </w:rPr>
      </w:pPr>
      <w:r w:rsidRPr="00F71DD8">
        <w:rPr>
          <w:rFonts w:ascii="Arial" w:hAnsi="Arial"/>
        </w:rPr>
        <w:t>Students are encouraged to familiarize themselves with all the policies listed in the UCA Student Handbook.  Students should pay particular attention to the Academic Policy and the Sexual Harassment Policy.</w:t>
      </w:r>
    </w:p>
    <w:p w:rsidR="00F71DD8" w:rsidRPr="00F71DD8" w:rsidRDefault="00F71DD8" w:rsidP="00F71DD8">
      <w:pPr>
        <w:autoSpaceDE w:val="0"/>
        <w:autoSpaceDN w:val="0"/>
        <w:adjustRightInd w:val="0"/>
        <w:rPr>
          <w:rFonts w:ascii="Arial" w:hAnsi="Arial"/>
        </w:rPr>
      </w:pPr>
    </w:p>
    <w:p w:rsidR="00F71DD8" w:rsidRPr="00F71DD8" w:rsidRDefault="00F71DD8" w:rsidP="00F71DD8">
      <w:pPr>
        <w:autoSpaceDE w:val="0"/>
        <w:autoSpaceDN w:val="0"/>
        <w:adjustRightInd w:val="0"/>
        <w:rPr>
          <w:rFonts w:ascii="Arial" w:hAnsi="Arial"/>
        </w:rPr>
      </w:pPr>
      <w:r w:rsidRPr="00F71DD8">
        <w:rPr>
          <w:rFonts w:ascii="Arial" w:hAnsi="Arial"/>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F71DD8" w:rsidRPr="00F71DD8" w:rsidRDefault="00F71DD8" w:rsidP="00F71DD8">
      <w:pPr>
        <w:pStyle w:val="NormalWeb"/>
        <w:spacing w:before="2" w:line="259" w:lineRule="atLeast"/>
        <w:rPr>
          <w:rFonts w:ascii="Arial" w:hAnsi="Arial"/>
        </w:rPr>
      </w:pPr>
      <w:r w:rsidRPr="00F71DD8">
        <w:rPr>
          <w:rFonts w:ascii="Arial" w:hAnsi="Arial"/>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 </w:t>
      </w:r>
      <w:r w:rsidRPr="00F71DD8">
        <w:rPr>
          <w:rFonts w:ascii="Arial" w:hAnsi="Arial"/>
          <w:i/>
        </w:rPr>
        <w:t>*Disclosure of sexual misconduct by a third party who is not a student and/or employee is also required if the misconduct occurs when the third party is a participant in a university-sponsored program, event, or activity.</w:t>
      </w:r>
    </w:p>
    <w:p w:rsidR="00F71DD8" w:rsidRPr="00F71DD8" w:rsidRDefault="00F71DD8" w:rsidP="00F71DD8">
      <w:pPr>
        <w:autoSpaceDE w:val="0"/>
        <w:autoSpaceDN w:val="0"/>
        <w:adjustRightInd w:val="0"/>
        <w:rPr>
          <w:rFonts w:ascii="Arial" w:hAnsi="Arial"/>
        </w:rPr>
      </w:pPr>
      <w:r w:rsidRPr="00F71DD8">
        <w:rPr>
          <w:rFonts w:ascii="Arial" w:hAnsi="Arial"/>
        </w:rPr>
        <w:lastRenderedPageBreak/>
        <w:t>The University of Central Arkansas adheres to the requirements of the Americans with Disabilities Act.  If you need accommodations under this Act due to a disability, please contact the UCA office of Disabilities Services, 450-3135.</w:t>
      </w:r>
    </w:p>
    <w:p w:rsidR="008A72C7" w:rsidRPr="00F71DD8" w:rsidRDefault="008A72C7" w:rsidP="008A72C7">
      <w:pPr>
        <w:autoSpaceDE w:val="0"/>
        <w:autoSpaceDN w:val="0"/>
        <w:adjustRightInd w:val="0"/>
        <w:rPr>
          <w:rFonts w:ascii="Arial" w:hAnsi="Arial" w:cs="Arial"/>
        </w:rPr>
      </w:pPr>
    </w:p>
    <w:p w:rsidR="00500BFB" w:rsidRPr="002A208E" w:rsidRDefault="00500BFB">
      <w:pPr>
        <w:rPr>
          <w:rFonts w:ascii="Arial" w:hAnsi="Arial" w:cs="Arial"/>
          <w:b/>
          <w:bCs/>
        </w:rPr>
      </w:pPr>
      <w:r w:rsidRPr="002A208E">
        <w:rPr>
          <w:rFonts w:ascii="Arial" w:hAnsi="Arial" w:cs="Arial"/>
          <w:b/>
          <w:bCs/>
        </w:rPr>
        <w:br w:type="page"/>
      </w:r>
    </w:p>
    <w:p w:rsidR="000543FB" w:rsidRPr="002A208E" w:rsidRDefault="000543FB" w:rsidP="000543FB">
      <w:pPr>
        <w:autoSpaceDE w:val="0"/>
        <w:autoSpaceDN w:val="0"/>
        <w:adjustRightInd w:val="0"/>
        <w:jc w:val="center"/>
        <w:rPr>
          <w:rFonts w:ascii="Arial" w:hAnsi="Arial" w:cs="Arial"/>
          <w:b/>
          <w:bCs/>
        </w:rPr>
      </w:pPr>
      <w:r w:rsidRPr="002A208E">
        <w:rPr>
          <w:rFonts w:ascii="Arial" w:hAnsi="Arial" w:cs="Arial"/>
          <w:b/>
          <w:bCs/>
        </w:rPr>
        <w:lastRenderedPageBreak/>
        <w:t>Lecture Schedule</w:t>
      </w:r>
    </w:p>
    <w:p w:rsidR="000543FB" w:rsidRPr="002A208E" w:rsidRDefault="000543FB" w:rsidP="000543FB">
      <w:pPr>
        <w:autoSpaceDE w:val="0"/>
        <w:autoSpaceDN w:val="0"/>
        <w:adjustRightInd w:val="0"/>
        <w:jc w:val="center"/>
        <w:rPr>
          <w:rFonts w:ascii="Arial" w:hAnsi="Arial" w:cs="Arial"/>
          <w:b/>
          <w:bCs/>
        </w:rPr>
      </w:pPr>
      <w:r w:rsidRPr="002A208E">
        <w:rPr>
          <w:rFonts w:ascii="Arial" w:hAnsi="Arial" w:cs="Arial"/>
          <w:b/>
          <w:bCs/>
        </w:rPr>
        <w:t>*This is a tentative schedule-all dates and contents are subject to change</w:t>
      </w:r>
    </w:p>
    <w:p w:rsidR="003F4E0F" w:rsidRPr="002A208E" w:rsidRDefault="000543FB" w:rsidP="000543FB">
      <w:pPr>
        <w:autoSpaceDE w:val="0"/>
        <w:autoSpaceDN w:val="0"/>
        <w:adjustRightInd w:val="0"/>
        <w:rPr>
          <w:rFonts w:ascii="Arial" w:hAnsi="Arial" w:cs="Arial"/>
        </w:rPr>
      </w:pPr>
      <w:r w:rsidRPr="002A208E">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3366"/>
        <w:gridCol w:w="1134"/>
        <w:gridCol w:w="900"/>
        <w:gridCol w:w="1926"/>
      </w:tblGrid>
      <w:tr w:rsidR="003F4E0F" w:rsidRPr="002A208E">
        <w:trPr>
          <w:jc w:val="center"/>
        </w:trPr>
        <w:tc>
          <w:tcPr>
            <w:tcW w:w="1062" w:type="dxa"/>
          </w:tcPr>
          <w:p w:rsidR="003F4E0F" w:rsidRPr="002A208E" w:rsidRDefault="003F4E0F" w:rsidP="003F4E0F">
            <w:pPr>
              <w:pStyle w:val="Heading1"/>
              <w:rPr>
                <w:rFonts w:ascii="Arial" w:hAnsi="Arial" w:cs="Arial"/>
              </w:rPr>
            </w:pPr>
            <w:r w:rsidRPr="002A208E">
              <w:rPr>
                <w:rFonts w:ascii="Arial" w:hAnsi="Arial" w:cs="Arial"/>
              </w:rPr>
              <w:t>Date</w:t>
            </w:r>
          </w:p>
        </w:tc>
        <w:tc>
          <w:tcPr>
            <w:tcW w:w="3366" w:type="dxa"/>
          </w:tcPr>
          <w:p w:rsidR="003F4E0F" w:rsidRPr="002A208E" w:rsidRDefault="003F4E0F" w:rsidP="003F4E0F">
            <w:pPr>
              <w:pStyle w:val="Heading1"/>
              <w:rPr>
                <w:rFonts w:ascii="Arial" w:hAnsi="Arial" w:cs="Arial"/>
              </w:rPr>
            </w:pPr>
            <w:r w:rsidRPr="002A208E">
              <w:rPr>
                <w:rFonts w:ascii="Arial" w:hAnsi="Arial" w:cs="Arial"/>
              </w:rPr>
              <w:t>Topic</w:t>
            </w:r>
          </w:p>
        </w:tc>
        <w:tc>
          <w:tcPr>
            <w:tcW w:w="1134" w:type="dxa"/>
          </w:tcPr>
          <w:p w:rsidR="003F4E0F" w:rsidRPr="002A208E" w:rsidRDefault="003F4E0F" w:rsidP="003F4E0F">
            <w:pPr>
              <w:pStyle w:val="Heading1"/>
              <w:rPr>
                <w:rFonts w:ascii="Arial" w:hAnsi="Arial" w:cs="Arial"/>
              </w:rPr>
            </w:pPr>
            <w:r w:rsidRPr="002A208E">
              <w:rPr>
                <w:rFonts w:ascii="Arial" w:hAnsi="Arial" w:cs="Arial"/>
              </w:rPr>
              <w:t>Chapter</w:t>
            </w:r>
          </w:p>
        </w:tc>
        <w:tc>
          <w:tcPr>
            <w:tcW w:w="900" w:type="dxa"/>
          </w:tcPr>
          <w:p w:rsidR="003F4E0F" w:rsidRPr="002A208E" w:rsidRDefault="003F4E0F" w:rsidP="003F4E0F">
            <w:pPr>
              <w:pStyle w:val="Heading1"/>
              <w:rPr>
                <w:rFonts w:ascii="Arial" w:hAnsi="Arial" w:cs="Arial"/>
              </w:rPr>
            </w:pPr>
            <w:r w:rsidRPr="002A208E">
              <w:rPr>
                <w:rFonts w:ascii="Arial" w:hAnsi="Arial" w:cs="Arial"/>
              </w:rPr>
              <w:t>Pages</w:t>
            </w:r>
          </w:p>
        </w:tc>
        <w:tc>
          <w:tcPr>
            <w:tcW w:w="1926" w:type="dxa"/>
          </w:tcPr>
          <w:p w:rsidR="003F4E0F" w:rsidRPr="002A208E" w:rsidRDefault="003F4E0F" w:rsidP="003F4E0F">
            <w:pPr>
              <w:pStyle w:val="Heading1"/>
              <w:rPr>
                <w:rFonts w:ascii="Arial" w:hAnsi="Arial" w:cs="Arial"/>
              </w:rPr>
            </w:pPr>
            <w:r w:rsidRPr="002A208E">
              <w:rPr>
                <w:rFonts w:ascii="Arial" w:hAnsi="Arial" w:cs="Arial"/>
              </w:rPr>
              <w:t>Assignment</w:t>
            </w:r>
          </w:p>
        </w:tc>
      </w:tr>
      <w:tr w:rsidR="003F4E0F" w:rsidRPr="002A208E">
        <w:trPr>
          <w:jc w:val="center"/>
        </w:trPr>
        <w:tc>
          <w:tcPr>
            <w:tcW w:w="1062" w:type="dxa"/>
          </w:tcPr>
          <w:p w:rsidR="003F4E0F" w:rsidRPr="002A208E" w:rsidRDefault="003F4E0F" w:rsidP="00B345C1">
            <w:pPr>
              <w:autoSpaceDE w:val="0"/>
              <w:autoSpaceDN w:val="0"/>
              <w:adjustRightInd w:val="0"/>
              <w:rPr>
                <w:rFonts w:ascii="Arial" w:hAnsi="Arial" w:cs="Arial"/>
              </w:rPr>
            </w:pPr>
            <w:r w:rsidRPr="002A208E">
              <w:rPr>
                <w:rFonts w:ascii="Arial" w:hAnsi="Arial" w:cs="Arial"/>
              </w:rPr>
              <w:t xml:space="preserve">Jan </w:t>
            </w:r>
            <w:r w:rsidR="00B345C1">
              <w:rPr>
                <w:rFonts w:ascii="Arial" w:hAnsi="Arial" w:cs="Arial"/>
              </w:rPr>
              <w:t>8</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Introduction</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jc w:val="center"/>
        </w:trPr>
        <w:tc>
          <w:tcPr>
            <w:tcW w:w="1062" w:type="dxa"/>
          </w:tcPr>
          <w:p w:rsidR="003F4E0F" w:rsidRPr="002A208E" w:rsidRDefault="003F4E0F" w:rsidP="00B345C1">
            <w:pPr>
              <w:autoSpaceDE w:val="0"/>
              <w:autoSpaceDN w:val="0"/>
              <w:adjustRightInd w:val="0"/>
              <w:rPr>
                <w:rFonts w:ascii="Arial" w:hAnsi="Arial" w:cs="Arial"/>
              </w:rPr>
            </w:pPr>
            <w:r w:rsidRPr="002A208E">
              <w:rPr>
                <w:rFonts w:ascii="Arial" w:hAnsi="Arial" w:cs="Arial"/>
              </w:rPr>
              <w:t xml:space="preserve">Jan </w:t>
            </w:r>
            <w:r w:rsidR="00B345C1">
              <w:rPr>
                <w:rFonts w:ascii="Arial" w:hAnsi="Arial" w:cs="Arial"/>
              </w:rPr>
              <w:t>11</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12-Alkanes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12</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354-383</w:t>
            </w: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jc w:val="center"/>
        </w:trPr>
        <w:tc>
          <w:tcPr>
            <w:tcW w:w="1062" w:type="dxa"/>
          </w:tcPr>
          <w:p w:rsidR="003F4E0F" w:rsidRPr="002A208E" w:rsidRDefault="003F4E0F" w:rsidP="00B345C1">
            <w:pPr>
              <w:autoSpaceDE w:val="0"/>
              <w:autoSpaceDN w:val="0"/>
              <w:adjustRightInd w:val="0"/>
              <w:rPr>
                <w:rFonts w:ascii="Arial" w:hAnsi="Arial" w:cs="Arial"/>
              </w:rPr>
            </w:pPr>
            <w:r w:rsidRPr="002A208E">
              <w:rPr>
                <w:rFonts w:ascii="Arial" w:hAnsi="Arial" w:cs="Arial"/>
              </w:rPr>
              <w:t xml:space="preserve">Jan </w:t>
            </w:r>
            <w:r w:rsidR="006F1ACF" w:rsidRPr="002A208E">
              <w:rPr>
                <w:rFonts w:ascii="Arial" w:hAnsi="Arial" w:cs="Arial"/>
              </w:rPr>
              <w:t>1</w:t>
            </w:r>
            <w:r w:rsidR="00B345C1">
              <w:rPr>
                <w:rFonts w:ascii="Arial" w:hAnsi="Arial" w:cs="Arial"/>
              </w:rPr>
              <w:t>3</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12 cont.</w:t>
            </w:r>
          </w:p>
          <w:p w:rsidR="003F4E0F" w:rsidRPr="002A208E" w:rsidRDefault="003F4E0F" w:rsidP="003F4E0F">
            <w:pPr>
              <w:autoSpaceDE w:val="0"/>
              <w:autoSpaceDN w:val="0"/>
              <w:adjustRightInd w:val="0"/>
              <w:rPr>
                <w:rFonts w:ascii="Arial" w:hAnsi="Arial" w:cs="Arial"/>
              </w:rPr>
            </w:pPr>
            <w:r w:rsidRPr="002A208E">
              <w:rPr>
                <w:rFonts w:ascii="Arial" w:hAnsi="Arial" w:cs="Arial"/>
              </w:rPr>
              <w:t>Chapter 13-Alkenes, Alkynes, &amp; Aromatics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13</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388-418</w:t>
            </w:r>
          </w:p>
        </w:tc>
        <w:tc>
          <w:tcPr>
            <w:tcW w:w="1926" w:type="dxa"/>
          </w:tcPr>
          <w:p w:rsidR="003F4E0F" w:rsidRPr="002A208E" w:rsidRDefault="003F4E0F" w:rsidP="003F4E0F">
            <w:pPr>
              <w:pStyle w:val="Heading4"/>
              <w:rPr>
                <w:rFonts w:ascii="Arial" w:hAnsi="Arial" w:cs="Arial"/>
              </w:rPr>
            </w:pPr>
          </w:p>
        </w:tc>
      </w:tr>
      <w:tr w:rsidR="003F4E0F" w:rsidRPr="002A208E">
        <w:trPr>
          <w:trHeight w:val="278"/>
          <w:jc w:val="center"/>
        </w:trPr>
        <w:tc>
          <w:tcPr>
            <w:tcW w:w="1062" w:type="dxa"/>
          </w:tcPr>
          <w:p w:rsidR="003F4E0F" w:rsidRPr="002A208E" w:rsidRDefault="003F4E0F" w:rsidP="00B345C1">
            <w:pPr>
              <w:autoSpaceDE w:val="0"/>
              <w:autoSpaceDN w:val="0"/>
              <w:adjustRightInd w:val="0"/>
              <w:rPr>
                <w:rFonts w:ascii="Arial" w:hAnsi="Arial" w:cs="Arial"/>
              </w:rPr>
            </w:pPr>
            <w:r w:rsidRPr="002A208E">
              <w:rPr>
                <w:rFonts w:ascii="Arial" w:hAnsi="Arial" w:cs="Arial"/>
              </w:rPr>
              <w:t xml:space="preserve">Jan </w:t>
            </w:r>
            <w:r w:rsidR="006F1ACF" w:rsidRPr="002A208E">
              <w:rPr>
                <w:rFonts w:ascii="Arial" w:hAnsi="Arial" w:cs="Arial"/>
              </w:rPr>
              <w:t>1</w:t>
            </w:r>
            <w:r w:rsidR="00B345C1">
              <w:rPr>
                <w:rFonts w:ascii="Arial" w:hAnsi="Arial" w:cs="Arial"/>
              </w:rPr>
              <w:t>5</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13 cont.</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b/>
                <w:bCs/>
              </w:rPr>
            </w:pPr>
          </w:p>
        </w:tc>
      </w:tr>
      <w:tr w:rsidR="006F1ACF" w:rsidRPr="002A208E">
        <w:trPr>
          <w:jc w:val="center"/>
        </w:trPr>
        <w:tc>
          <w:tcPr>
            <w:tcW w:w="1062" w:type="dxa"/>
          </w:tcPr>
          <w:p w:rsidR="006F1ACF" w:rsidRPr="002A208E" w:rsidRDefault="006F1ACF" w:rsidP="00B345C1">
            <w:pPr>
              <w:autoSpaceDE w:val="0"/>
              <w:autoSpaceDN w:val="0"/>
              <w:adjustRightInd w:val="0"/>
              <w:rPr>
                <w:rFonts w:ascii="Arial" w:hAnsi="Arial" w:cs="Arial"/>
                <w:b/>
              </w:rPr>
            </w:pPr>
            <w:r w:rsidRPr="002A208E">
              <w:rPr>
                <w:rFonts w:ascii="Arial" w:hAnsi="Arial" w:cs="Arial"/>
                <w:b/>
              </w:rPr>
              <w:t xml:space="preserve">Jan </w:t>
            </w:r>
            <w:r w:rsidR="00B345C1">
              <w:rPr>
                <w:rFonts w:ascii="Arial" w:hAnsi="Arial" w:cs="Arial"/>
                <w:b/>
              </w:rPr>
              <w:t>18</w:t>
            </w:r>
          </w:p>
        </w:tc>
        <w:tc>
          <w:tcPr>
            <w:tcW w:w="3366" w:type="dxa"/>
          </w:tcPr>
          <w:p w:rsidR="006F1ACF" w:rsidRPr="002A208E" w:rsidRDefault="006F1ACF" w:rsidP="003F4E0F">
            <w:pPr>
              <w:autoSpaceDE w:val="0"/>
              <w:autoSpaceDN w:val="0"/>
              <w:adjustRightInd w:val="0"/>
              <w:rPr>
                <w:rFonts w:ascii="Arial" w:hAnsi="Arial" w:cs="Arial"/>
                <w:b/>
              </w:rPr>
            </w:pPr>
            <w:r w:rsidRPr="002A208E">
              <w:rPr>
                <w:rFonts w:ascii="Arial" w:hAnsi="Arial" w:cs="Arial"/>
                <w:b/>
              </w:rPr>
              <w:t>MLK Day-No class</w:t>
            </w:r>
          </w:p>
        </w:tc>
        <w:tc>
          <w:tcPr>
            <w:tcW w:w="1134" w:type="dxa"/>
          </w:tcPr>
          <w:p w:rsidR="006F1ACF" w:rsidRPr="002A208E" w:rsidRDefault="006F1ACF" w:rsidP="003F4E0F">
            <w:pPr>
              <w:autoSpaceDE w:val="0"/>
              <w:autoSpaceDN w:val="0"/>
              <w:adjustRightInd w:val="0"/>
              <w:rPr>
                <w:rFonts w:ascii="Arial" w:hAnsi="Arial" w:cs="Arial"/>
                <w:b/>
              </w:rPr>
            </w:pPr>
          </w:p>
        </w:tc>
        <w:tc>
          <w:tcPr>
            <w:tcW w:w="900" w:type="dxa"/>
          </w:tcPr>
          <w:p w:rsidR="006F1ACF" w:rsidRPr="002A208E" w:rsidRDefault="006F1ACF" w:rsidP="003F4E0F">
            <w:pPr>
              <w:autoSpaceDE w:val="0"/>
              <w:autoSpaceDN w:val="0"/>
              <w:adjustRightInd w:val="0"/>
              <w:rPr>
                <w:rFonts w:ascii="Arial" w:hAnsi="Arial" w:cs="Arial"/>
                <w:b/>
              </w:rPr>
            </w:pPr>
          </w:p>
        </w:tc>
        <w:tc>
          <w:tcPr>
            <w:tcW w:w="1926" w:type="dxa"/>
          </w:tcPr>
          <w:p w:rsidR="006F1ACF" w:rsidRPr="002A208E" w:rsidRDefault="006F1ACF" w:rsidP="003F4E0F">
            <w:pPr>
              <w:autoSpaceDE w:val="0"/>
              <w:autoSpaceDN w:val="0"/>
              <w:adjustRightInd w:val="0"/>
              <w:rPr>
                <w:rFonts w:ascii="Arial" w:hAnsi="Arial" w:cs="Arial"/>
                <w:b/>
                <w:bCs/>
              </w:rPr>
            </w:pPr>
          </w:p>
        </w:tc>
      </w:tr>
      <w:tr w:rsidR="003F4E0F" w:rsidRPr="002A208E">
        <w:trPr>
          <w:jc w:val="center"/>
        </w:trPr>
        <w:tc>
          <w:tcPr>
            <w:tcW w:w="1062" w:type="dxa"/>
          </w:tcPr>
          <w:p w:rsidR="003F4E0F" w:rsidRPr="002A208E" w:rsidRDefault="003F4E0F" w:rsidP="00B345C1">
            <w:pPr>
              <w:autoSpaceDE w:val="0"/>
              <w:autoSpaceDN w:val="0"/>
              <w:adjustRightInd w:val="0"/>
              <w:rPr>
                <w:rFonts w:ascii="Arial" w:hAnsi="Arial" w:cs="Arial"/>
              </w:rPr>
            </w:pPr>
            <w:r w:rsidRPr="002A208E">
              <w:rPr>
                <w:rFonts w:ascii="Arial" w:hAnsi="Arial" w:cs="Arial"/>
              </w:rPr>
              <w:t>Jan 2</w:t>
            </w:r>
            <w:r w:rsidR="00B345C1">
              <w:rPr>
                <w:rFonts w:ascii="Arial" w:hAnsi="Arial" w:cs="Arial"/>
              </w:rPr>
              <w:t>0</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14-O,S, and X-Containing Cpds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14</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424-450</w:t>
            </w:r>
          </w:p>
        </w:tc>
        <w:tc>
          <w:tcPr>
            <w:tcW w:w="1926" w:type="dxa"/>
          </w:tcPr>
          <w:p w:rsidR="003F4E0F" w:rsidRPr="002A208E" w:rsidRDefault="003F4E0F" w:rsidP="003F4E0F">
            <w:pPr>
              <w:autoSpaceDE w:val="0"/>
              <w:autoSpaceDN w:val="0"/>
              <w:adjustRightInd w:val="0"/>
              <w:rPr>
                <w:rFonts w:ascii="Arial" w:hAnsi="Arial" w:cs="Arial"/>
              </w:rPr>
            </w:pPr>
            <w:r w:rsidRPr="002A208E">
              <w:rPr>
                <w:rFonts w:ascii="Arial" w:hAnsi="Arial" w:cs="Arial"/>
                <w:b/>
                <w:bCs/>
              </w:rPr>
              <w:t>Quiz 1</w:t>
            </w: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Jan 2</w:t>
            </w:r>
            <w:r w:rsidR="00B345C1">
              <w:rPr>
                <w:rFonts w:ascii="Arial" w:hAnsi="Arial" w:cs="Arial"/>
              </w:rPr>
              <w:t>2</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 xml:space="preserve">Chapter 14 cont. </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 xml:space="preserve">Jan </w:t>
            </w:r>
            <w:r w:rsidR="006F1ACF" w:rsidRPr="002A208E">
              <w:rPr>
                <w:rFonts w:ascii="Arial" w:hAnsi="Arial" w:cs="Arial"/>
              </w:rPr>
              <w:t>2</w:t>
            </w:r>
            <w:r w:rsidR="00B345C1">
              <w:rPr>
                <w:rFonts w:ascii="Arial" w:hAnsi="Arial" w:cs="Arial"/>
              </w:rPr>
              <w:t>5</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15-Amines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15</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456-475</w:t>
            </w: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jc w:val="center"/>
        </w:trPr>
        <w:tc>
          <w:tcPr>
            <w:tcW w:w="1062" w:type="dxa"/>
          </w:tcPr>
          <w:p w:rsidR="003F4E0F" w:rsidRPr="002A208E" w:rsidRDefault="006F1ACF" w:rsidP="002A208E">
            <w:pPr>
              <w:autoSpaceDE w:val="0"/>
              <w:autoSpaceDN w:val="0"/>
              <w:adjustRightInd w:val="0"/>
              <w:rPr>
                <w:rFonts w:ascii="Arial" w:hAnsi="Arial" w:cs="Arial"/>
              </w:rPr>
            </w:pPr>
            <w:r w:rsidRPr="002A208E">
              <w:rPr>
                <w:rFonts w:ascii="Arial" w:hAnsi="Arial" w:cs="Arial"/>
              </w:rPr>
              <w:t>Jan 2</w:t>
            </w:r>
            <w:r w:rsidR="00B345C1">
              <w:rPr>
                <w:rFonts w:ascii="Arial" w:hAnsi="Arial" w:cs="Arial"/>
              </w:rPr>
              <w:t>7</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 xml:space="preserve">Chapter 15 cont. </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pStyle w:val="Heading4"/>
              <w:rPr>
                <w:rFonts w:ascii="Arial" w:hAnsi="Arial" w:cs="Arial"/>
              </w:rPr>
            </w:pPr>
          </w:p>
        </w:tc>
      </w:tr>
      <w:tr w:rsidR="003F4E0F" w:rsidRPr="002A208E">
        <w:trPr>
          <w:jc w:val="center"/>
        </w:trPr>
        <w:tc>
          <w:tcPr>
            <w:tcW w:w="1062" w:type="dxa"/>
          </w:tcPr>
          <w:p w:rsidR="003F4E0F" w:rsidRPr="002A208E" w:rsidRDefault="006F1ACF" w:rsidP="002A208E">
            <w:pPr>
              <w:autoSpaceDE w:val="0"/>
              <w:autoSpaceDN w:val="0"/>
              <w:adjustRightInd w:val="0"/>
              <w:rPr>
                <w:rFonts w:ascii="Arial" w:hAnsi="Arial" w:cs="Arial"/>
              </w:rPr>
            </w:pPr>
            <w:r w:rsidRPr="002A208E">
              <w:rPr>
                <w:rFonts w:ascii="Arial" w:hAnsi="Arial" w:cs="Arial"/>
              </w:rPr>
              <w:t xml:space="preserve">Jan </w:t>
            </w:r>
            <w:r w:rsidR="00B345C1">
              <w:rPr>
                <w:rFonts w:ascii="Arial" w:hAnsi="Arial" w:cs="Arial"/>
              </w:rPr>
              <w:t>29</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16-Aldehydes &amp; Ketones.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16</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480-502</w:t>
            </w: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jc w:val="center"/>
        </w:trPr>
        <w:tc>
          <w:tcPr>
            <w:tcW w:w="1062" w:type="dxa"/>
          </w:tcPr>
          <w:p w:rsidR="003F4E0F" w:rsidRPr="002A208E" w:rsidRDefault="006F1ACF" w:rsidP="002A208E">
            <w:pPr>
              <w:autoSpaceDE w:val="0"/>
              <w:autoSpaceDN w:val="0"/>
              <w:adjustRightInd w:val="0"/>
              <w:rPr>
                <w:rFonts w:ascii="Arial" w:hAnsi="Arial" w:cs="Arial"/>
              </w:rPr>
            </w:pPr>
            <w:r w:rsidRPr="002A208E">
              <w:rPr>
                <w:rFonts w:ascii="Arial" w:hAnsi="Arial" w:cs="Arial"/>
              </w:rPr>
              <w:t xml:space="preserve">Feb </w:t>
            </w:r>
            <w:r w:rsidR="00B345C1">
              <w:rPr>
                <w:rFonts w:ascii="Arial" w:hAnsi="Arial" w:cs="Arial"/>
              </w:rPr>
              <w:t>1</w:t>
            </w:r>
          </w:p>
        </w:tc>
        <w:tc>
          <w:tcPr>
            <w:tcW w:w="3366" w:type="dxa"/>
          </w:tcPr>
          <w:p w:rsidR="003F4E0F" w:rsidRPr="002A208E" w:rsidRDefault="003F4E0F" w:rsidP="003F4E0F">
            <w:pPr>
              <w:rPr>
                <w:rFonts w:ascii="Arial" w:hAnsi="Arial" w:cs="Arial"/>
              </w:rPr>
            </w:pPr>
            <w:r w:rsidRPr="002A208E">
              <w:rPr>
                <w:rFonts w:ascii="Arial" w:hAnsi="Arial" w:cs="Arial"/>
              </w:rPr>
              <w:t xml:space="preserve">Chapter 16 cont. </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pStyle w:val="Heading4"/>
              <w:rPr>
                <w:rFonts w:ascii="Arial" w:hAnsi="Arial" w:cs="Arial"/>
              </w:rPr>
            </w:pP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b/>
              </w:rPr>
            </w:pPr>
            <w:r w:rsidRPr="002A208E">
              <w:rPr>
                <w:rFonts w:ascii="Arial" w:hAnsi="Arial" w:cs="Arial"/>
                <w:b/>
              </w:rPr>
              <w:t xml:space="preserve">Feb </w:t>
            </w:r>
            <w:r w:rsidR="00B345C1">
              <w:rPr>
                <w:rFonts w:ascii="Arial" w:hAnsi="Arial" w:cs="Arial"/>
                <w:b/>
              </w:rPr>
              <w:t>3</w:t>
            </w:r>
          </w:p>
        </w:tc>
        <w:tc>
          <w:tcPr>
            <w:tcW w:w="3366" w:type="dxa"/>
          </w:tcPr>
          <w:p w:rsidR="003F4E0F" w:rsidRPr="002A208E" w:rsidRDefault="003F4E0F" w:rsidP="003F4E0F">
            <w:pPr>
              <w:autoSpaceDE w:val="0"/>
              <w:autoSpaceDN w:val="0"/>
              <w:adjustRightInd w:val="0"/>
              <w:rPr>
                <w:rFonts w:ascii="Arial" w:hAnsi="Arial" w:cs="Arial"/>
                <w:b/>
              </w:rPr>
            </w:pPr>
            <w:r w:rsidRPr="002A208E">
              <w:rPr>
                <w:rFonts w:ascii="Arial" w:hAnsi="Arial" w:cs="Arial"/>
                <w:b/>
              </w:rPr>
              <w:t>EXAM 1</w:t>
            </w:r>
          </w:p>
        </w:tc>
        <w:tc>
          <w:tcPr>
            <w:tcW w:w="1134" w:type="dxa"/>
          </w:tcPr>
          <w:p w:rsidR="003F4E0F" w:rsidRPr="002A208E" w:rsidRDefault="003F4E0F" w:rsidP="003F4E0F">
            <w:pPr>
              <w:autoSpaceDE w:val="0"/>
              <w:autoSpaceDN w:val="0"/>
              <w:adjustRightInd w:val="0"/>
              <w:rPr>
                <w:rFonts w:ascii="Arial" w:hAnsi="Arial" w:cs="Arial"/>
                <w:b/>
              </w:rPr>
            </w:pPr>
          </w:p>
        </w:tc>
        <w:tc>
          <w:tcPr>
            <w:tcW w:w="900" w:type="dxa"/>
          </w:tcPr>
          <w:p w:rsidR="003F4E0F" w:rsidRPr="002A208E" w:rsidRDefault="003F4E0F" w:rsidP="003F4E0F">
            <w:pPr>
              <w:autoSpaceDE w:val="0"/>
              <w:autoSpaceDN w:val="0"/>
              <w:adjustRightInd w:val="0"/>
              <w:rPr>
                <w:rFonts w:ascii="Arial" w:hAnsi="Arial" w:cs="Arial"/>
                <w:b/>
              </w:rPr>
            </w:pPr>
          </w:p>
        </w:tc>
        <w:tc>
          <w:tcPr>
            <w:tcW w:w="1926" w:type="dxa"/>
          </w:tcPr>
          <w:p w:rsidR="003F4E0F" w:rsidRPr="002A208E" w:rsidRDefault="003F4E0F" w:rsidP="003F4E0F">
            <w:pPr>
              <w:autoSpaceDE w:val="0"/>
              <w:autoSpaceDN w:val="0"/>
              <w:adjustRightInd w:val="0"/>
              <w:rPr>
                <w:rFonts w:ascii="Arial" w:hAnsi="Arial" w:cs="Arial"/>
                <w:b/>
              </w:rPr>
            </w:pPr>
            <w:r w:rsidRPr="002A208E">
              <w:rPr>
                <w:rFonts w:ascii="Arial" w:hAnsi="Arial" w:cs="Arial"/>
                <w:b/>
              </w:rPr>
              <w:t>EXAM 1</w:t>
            </w: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 xml:space="preserve">Feb </w:t>
            </w:r>
            <w:r w:rsidR="00B345C1">
              <w:rPr>
                <w:rFonts w:ascii="Arial" w:hAnsi="Arial" w:cs="Arial"/>
              </w:rPr>
              <w:t>5</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 xml:space="preserve">Chapter 17-Carboxylic Acids and Derivatives </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17</w:t>
            </w:r>
          </w:p>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508-538</w:t>
            </w:r>
          </w:p>
        </w:tc>
        <w:tc>
          <w:tcPr>
            <w:tcW w:w="1926" w:type="dxa"/>
          </w:tcPr>
          <w:p w:rsidR="003F4E0F" w:rsidRPr="002A208E" w:rsidRDefault="003F4E0F" w:rsidP="003F4E0F">
            <w:pPr>
              <w:autoSpaceDE w:val="0"/>
              <w:autoSpaceDN w:val="0"/>
              <w:adjustRightInd w:val="0"/>
              <w:rPr>
                <w:rFonts w:ascii="Arial" w:hAnsi="Arial" w:cs="Arial"/>
              </w:rPr>
            </w:pPr>
          </w:p>
        </w:tc>
      </w:tr>
      <w:tr w:rsidR="003F4E0F" w:rsidRPr="002A208E">
        <w:trPr>
          <w:trHeight w:val="368"/>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 xml:space="preserve">Feb </w:t>
            </w:r>
            <w:r w:rsidR="00B345C1">
              <w:rPr>
                <w:rFonts w:ascii="Arial" w:hAnsi="Arial" w:cs="Arial"/>
              </w:rPr>
              <w:t>8</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17 cont.</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b/>
                <w:bCs/>
              </w:rPr>
            </w:pP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Feb 1</w:t>
            </w:r>
            <w:r w:rsidR="00B345C1">
              <w:rPr>
                <w:rFonts w:ascii="Arial" w:hAnsi="Arial" w:cs="Arial"/>
              </w:rPr>
              <w:t>0</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Chapter 17 cont.</w:t>
            </w:r>
          </w:p>
          <w:p w:rsidR="003F4E0F" w:rsidRPr="002A208E" w:rsidRDefault="003F4E0F" w:rsidP="003F4E0F">
            <w:pPr>
              <w:autoSpaceDE w:val="0"/>
              <w:autoSpaceDN w:val="0"/>
              <w:adjustRightInd w:val="0"/>
              <w:rPr>
                <w:rFonts w:ascii="Arial" w:hAnsi="Arial" w:cs="Arial"/>
              </w:rPr>
            </w:pPr>
            <w:r w:rsidRPr="002A208E">
              <w:rPr>
                <w:rFonts w:ascii="Arial" w:hAnsi="Arial" w:cs="Arial"/>
              </w:rPr>
              <w:t>Chapter 22 Carbohydrates</w:t>
            </w:r>
          </w:p>
        </w:tc>
        <w:tc>
          <w:tcPr>
            <w:tcW w:w="1134"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22</w:t>
            </w:r>
          </w:p>
        </w:tc>
        <w:tc>
          <w:tcPr>
            <w:tcW w:w="900"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680-712</w:t>
            </w:r>
          </w:p>
        </w:tc>
        <w:tc>
          <w:tcPr>
            <w:tcW w:w="1926" w:type="dxa"/>
          </w:tcPr>
          <w:p w:rsidR="003F4E0F" w:rsidRPr="002A208E" w:rsidRDefault="003F4E0F" w:rsidP="003F4E0F">
            <w:pPr>
              <w:pStyle w:val="Heading4"/>
              <w:rPr>
                <w:rFonts w:ascii="Arial" w:hAnsi="Arial" w:cs="Arial"/>
              </w:rPr>
            </w:pP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Feb 1</w:t>
            </w:r>
            <w:r w:rsidR="00B345C1">
              <w:rPr>
                <w:rFonts w:ascii="Arial" w:hAnsi="Arial" w:cs="Arial"/>
              </w:rPr>
              <w:t>2</w:t>
            </w:r>
          </w:p>
        </w:tc>
        <w:tc>
          <w:tcPr>
            <w:tcW w:w="3366" w:type="dxa"/>
          </w:tcPr>
          <w:p w:rsidR="003F4E0F" w:rsidRPr="002A208E" w:rsidRDefault="003F4E0F" w:rsidP="003F4E0F">
            <w:pPr>
              <w:autoSpaceDE w:val="0"/>
              <w:autoSpaceDN w:val="0"/>
              <w:adjustRightInd w:val="0"/>
              <w:rPr>
                <w:rFonts w:ascii="Arial" w:hAnsi="Arial" w:cs="Arial"/>
                <w:b/>
                <w:bCs/>
              </w:rPr>
            </w:pPr>
            <w:r w:rsidRPr="002A208E">
              <w:rPr>
                <w:rFonts w:ascii="Arial" w:hAnsi="Arial" w:cs="Arial"/>
              </w:rPr>
              <w:t>Chapter 22 cont.</w:t>
            </w:r>
            <w:r w:rsidRPr="002A208E">
              <w:rPr>
                <w:rFonts w:ascii="Arial" w:hAnsi="Arial" w:cs="Arial"/>
                <w:b/>
                <w:bCs/>
              </w:rPr>
              <w:t xml:space="preserve"> </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b/>
                <w:bCs/>
              </w:rPr>
            </w:pPr>
            <w:r w:rsidRPr="002A208E">
              <w:rPr>
                <w:rFonts w:ascii="Arial" w:hAnsi="Arial" w:cs="Arial"/>
                <w:b/>
              </w:rPr>
              <w:t>Quiz 2</w:t>
            </w: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 xml:space="preserve">Feb </w:t>
            </w:r>
            <w:r w:rsidR="006F1ACF" w:rsidRPr="002A208E">
              <w:rPr>
                <w:rFonts w:ascii="Arial" w:hAnsi="Arial" w:cs="Arial"/>
              </w:rPr>
              <w:t>1</w:t>
            </w:r>
            <w:r w:rsidR="00B345C1">
              <w:rPr>
                <w:rFonts w:ascii="Arial" w:hAnsi="Arial" w:cs="Arial"/>
              </w:rPr>
              <w:t>5</w:t>
            </w:r>
          </w:p>
        </w:tc>
        <w:tc>
          <w:tcPr>
            <w:tcW w:w="3366" w:type="dxa"/>
          </w:tcPr>
          <w:p w:rsidR="003F4E0F" w:rsidRPr="002A208E" w:rsidRDefault="003F4E0F" w:rsidP="003F4E0F">
            <w:pPr>
              <w:autoSpaceDE w:val="0"/>
              <w:autoSpaceDN w:val="0"/>
              <w:adjustRightInd w:val="0"/>
              <w:rPr>
                <w:rFonts w:ascii="Arial" w:hAnsi="Arial" w:cs="Arial"/>
              </w:rPr>
            </w:pPr>
            <w:r w:rsidRPr="002A208E">
              <w:rPr>
                <w:rFonts w:ascii="Arial" w:hAnsi="Arial" w:cs="Arial"/>
              </w:rPr>
              <w:t xml:space="preserve">Chapter 24-Lipids </w:t>
            </w:r>
          </w:p>
          <w:p w:rsidR="003F4E0F" w:rsidRPr="002A208E" w:rsidRDefault="003F4E0F" w:rsidP="003F4E0F">
            <w:pPr>
              <w:autoSpaceDE w:val="0"/>
              <w:autoSpaceDN w:val="0"/>
              <w:adjustRightInd w:val="0"/>
              <w:rPr>
                <w:rFonts w:ascii="Arial" w:hAnsi="Arial" w:cs="Arial"/>
                <w:b/>
                <w:bCs/>
              </w:rPr>
            </w:pPr>
          </w:p>
        </w:tc>
        <w:tc>
          <w:tcPr>
            <w:tcW w:w="1134" w:type="dxa"/>
          </w:tcPr>
          <w:p w:rsidR="003F4E0F" w:rsidRPr="002A208E" w:rsidRDefault="003F4E0F" w:rsidP="003F4E0F">
            <w:pPr>
              <w:autoSpaceDE w:val="0"/>
              <w:autoSpaceDN w:val="0"/>
              <w:adjustRightInd w:val="0"/>
              <w:rPr>
                <w:rFonts w:ascii="Arial" w:hAnsi="Arial" w:cs="Arial"/>
                <w:b/>
                <w:bCs/>
              </w:rPr>
            </w:pPr>
            <w:r w:rsidRPr="002A208E">
              <w:rPr>
                <w:rFonts w:ascii="Arial" w:hAnsi="Arial" w:cs="Arial"/>
              </w:rPr>
              <w:t>24</w:t>
            </w:r>
          </w:p>
        </w:tc>
        <w:tc>
          <w:tcPr>
            <w:tcW w:w="900" w:type="dxa"/>
          </w:tcPr>
          <w:p w:rsidR="003F4E0F" w:rsidRPr="002A208E" w:rsidRDefault="003F4E0F" w:rsidP="003F4E0F">
            <w:pPr>
              <w:autoSpaceDE w:val="0"/>
              <w:autoSpaceDN w:val="0"/>
              <w:adjustRightInd w:val="0"/>
              <w:rPr>
                <w:rFonts w:ascii="Arial" w:hAnsi="Arial" w:cs="Arial"/>
                <w:b/>
                <w:bCs/>
              </w:rPr>
            </w:pPr>
            <w:r w:rsidRPr="002A208E">
              <w:rPr>
                <w:rFonts w:ascii="Arial" w:hAnsi="Arial" w:cs="Arial"/>
              </w:rPr>
              <w:t>744-770</w:t>
            </w:r>
          </w:p>
        </w:tc>
        <w:tc>
          <w:tcPr>
            <w:tcW w:w="1926" w:type="dxa"/>
          </w:tcPr>
          <w:p w:rsidR="003F4E0F" w:rsidRPr="002A208E" w:rsidRDefault="003F4E0F" w:rsidP="003F4E0F">
            <w:pPr>
              <w:autoSpaceDE w:val="0"/>
              <w:autoSpaceDN w:val="0"/>
              <w:adjustRightInd w:val="0"/>
              <w:rPr>
                <w:rFonts w:ascii="Arial" w:hAnsi="Arial" w:cs="Arial"/>
                <w:b/>
                <w:bCs/>
              </w:rPr>
            </w:pPr>
          </w:p>
        </w:tc>
      </w:tr>
      <w:tr w:rsidR="003F4E0F" w:rsidRPr="002A208E">
        <w:trPr>
          <w:jc w:val="center"/>
        </w:trPr>
        <w:tc>
          <w:tcPr>
            <w:tcW w:w="1062" w:type="dxa"/>
          </w:tcPr>
          <w:p w:rsidR="003F4E0F" w:rsidRPr="002A208E" w:rsidRDefault="003F4E0F" w:rsidP="002A208E">
            <w:pPr>
              <w:autoSpaceDE w:val="0"/>
              <w:autoSpaceDN w:val="0"/>
              <w:adjustRightInd w:val="0"/>
              <w:rPr>
                <w:rFonts w:ascii="Arial" w:hAnsi="Arial" w:cs="Arial"/>
              </w:rPr>
            </w:pPr>
            <w:r w:rsidRPr="002A208E">
              <w:rPr>
                <w:rFonts w:ascii="Arial" w:hAnsi="Arial" w:cs="Arial"/>
              </w:rPr>
              <w:t xml:space="preserve">Feb </w:t>
            </w:r>
            <w:r w:rsidR="006F1ACF" w:rsidRPr="002A208E">
              <w:rPr>
                <w:rFonts w:ascii="Arial" w:hAnsi="Arial" w:cs="Arial"/>
              </w:rPr>
              <w:t>1</w:t>
            </w:r>
            <w:r w:rsidR="00B345C1">
              <w:rPr>
                <w:rFonts w:ascii="Arial" w:hAnsi="Arial" w:cs="Arial"/>
              </w:rPr>
              <w:t>7</w:t>
            </w:r>
          </w:p>
        </w:tc>
        <w:tc>
          <w:tcPr>
            <w:tcW w:w="3366" w:type="dxa"/>
          </w:tcPr>
          <w:p w:rsidR="003F4E0F" w:rsidRPr="002A208E" w:rsidRDefault="003F4E0F" w:rsidP="003F4E0F">
            <w:pPr>
              <w:tabs>
                <w:tab w:val="center" w:pos="1602"/>
              </w:tabs>
              <w:autoSpaceDE w:val="0"/>
              <w:autoSpaceDN w:val="0"/>
              <w:adjustRightInd w:val="0"/>
              <w:rPr>
                <w:rFonts w:ascii="Arial" w:hAnsi="Arial" w:cs="Arial"/>
              </w:rPr>
            </w:pPr>
            <w:r w:rsidRPr="002A208E">
              <w:rPr>
                <w:rFonts w:ascii="Arial" w:hAnsi="Arial" w:cs="Arial"/>
              </w:rPr>
              <w:t xml:space="preserve">Chapter 24 cont. </w:t>
            </w:r>
          </w:p>
        </w:tc>
        <w:tc>
          <w:tcPr>
            <w:tcW w:w="1134" w:type="dxa"/>
          </w:tcPr>
          <w:p w:rsidR="003F4E0F" w:rsidRPr="002A208E" w:rsidRDefault="003F4E0F" w:rsidP="003F4E0F">
            <w:pPr>
              <w:autoSpaceDE w:val="0"/>
              <w:autoSpaceDN w:val="0"/>
              <w:adjustRightInd w:val="0"/>
              <w:rPr>
                <w:rFonts w:ascii="Arial" w:hAnsi="Arial" w:cs="Arial"/>
              </w:rPr>
            </w:pPr>
          </w:p>
        </w:tc>
        <w:tc>
          <w:tcPr>
            <w:tcW w:w="900" w:type="dxa"/>
          </w:tcPr>
          <w:p w:rsidR="003F4E0F" w:rsidRPr="002A208E" w:rsidRDefault="003F4E0F" w:rsidP="003F4E0F">
            <w:pPr>
              <w:autoSpaceDE w:val="0"/>
              <w:autoSpaceDN w:val="0"/>
              <w:adjustRightInd w:val="0"/>
              <w:rPr>
                <w:rFonts w:ascii="Arial" w:hAnsi="Arial" w:cs="Arial"/>
              </w:rPr>
            </w:pPr>
          </w:p>
        </w:tc>
        <w:tc>
          <w:tcPr>
            <w:tcW w:w="1926" w:type="dxa"/>
          </w:tcPr>
          <w:p w:rsidR="003F4E0F" w:rsidRPr="002A208E" w:rsidRDefault="003F4E0F" w:rsidP="003F4E0F">
            <w:pPr>
              <w:autoSpaceDE w:val="0"/>
              <w:autoSpaceDN w:val="0"/>
              <w:adjustRightInd w:val="0"/>
              <w:rPr>
                <w:rFonts w:ascii="Arial" w:hAnsi="Arial" w:cs="Arial"/>
              </w:rPr>
            </w:pPr>
          </w:p>
        </w:tc>
      </w:tr>
      <w:tr w:rsidR="0075328E" w:rsidRPr="002A208E">
        <w:trPr>
          <w:jc w:val="center"/>
        </w:trPr>
        <w:tc>
          <w:tcPr>
            <w:tcW w:w="1062" w:type="dxa"/>
          </w:tcPr>
          <w:p w:rsidR="0075328E" w:rsidRPr="0075328E" w:rsidRDefault="0075328E" w:rsidP="002A208E">
            <w:pPr>
              <w:autoSpaceDE w:val="0"/>
              <w:autoSpaceDN w:val="0"/>
              <w:adjustRightInd w:val="0"/>
              <w:rPr>
                <w:rFonts w:ascii="Arial" w:hAnsi="Arial" w:cs="Arial"/>
                <w:bCs/>
              </w:rPr>
            </w:pPr>
            <w:r w:rsidRPr="0075328E">
              <w:rPr>
                <w:rFonts w:ascii="Arial" w:hAnsi="Arial" w:cs="Arial"/>
                <w:bCs/>
              </w:rPr>
              <w:t xml:space="preserve">Feb </w:t>
            </w:r>
            <w:r w:rsidR="00B345C1">
              <w:rPr>
                <w:rFonts w:ascii="Arial" w:hAnsi="Arial" w:cs="Arial"/>
                <w:bCs/>
              </w:rPr>
              <w:t>19</w:t>
            </w:r>
          </w:p>
        </w:tc>
        <w:tc>
          <w:tcPr>
            <w:tcW w:w="3366" w:type="dxa"/>
          </w:tcPr>
          <w:p w:rsidR="0075328E" w:rsidRPr="002A208E" w:rsidRDefault="0075328E" w:rsidP="003F4E0F">
            <w:pPr>
              <w:pStyle w:val="Heading4"/>
              <w:rPr>
                <w:rFonts w:ascii="Arial" w:hAnsi="Arial" w:cs="Arial"/>
              </w:rPr>
            </w:pPr>
            <w:r>
              <w:rPr>
                <w:rFonts w:ascii="Arial" w:hAnsi="Arial" w:cs="Arial"/>
                <w:b w:val="0"/>
                <w:bCs w:val="0"/>
              </w:rPr>
              <w:t>C</w:t>
            </w:r>
            <w:r w:rsidRPr="002A208E">
              <w:rPr>
                <w:rFonts w:ascii="Arial" w:hAnsi="Arial" w:cs="Arial"/>
                <w:b w:val="0"/>
                <w:bCs w:val="0"/>
              </w:rPr>
              <w:t>hapter 18-Proteins</w:t>
            </w:r>
          </w:p>
        </w:tc>
        <w:tc>
          <w:tcPr>
            <w:tcW w:w="1134" w:type="dxa"/>
          </w:tcPr>
          <w:p w:rsidR="0075328E" w:rsidRPr="002A208E" w:rsidRDefault="0075328E" w:rsidP="0075328E">
            <w:pPr>
              <w:autoSpaceDE w:val="0"/>
              <w:autoSpaceDN w:val="0"/>
              <w:adjustRightInd w:val="0"/>
              <w:rPr>
                <w:rFonts w:ascii="Arial" w:hAnsi="Arial" w:cs="Arial"/>
              </w:rPr>
            </w:pPr>
            <w:r w:rsidRPr="002A208E">
              <w:rPr>
                <w:rFonts w:ascii="Arial" w:hAnsi="Arial" w:cs="Arial"/>
              </w:rPr>
              <w:t>18</w:t>
            </w:r>
          </w:p>
        </w:tc>
        <w:tc>
          <w:tcPr>
            <w:tcW w:w="900" w:type="dxa"/>
          </w:tcPr>
          <w:p w:rsidR="0075328E" w:rsidRPr="002A208E" w:rsidRDefault="0075328E" w:rsidP="0075328E">
            <w:pPr>
              <w:autoSpaceDE w:val="0"/>
              <w:autoSpaceDN w:val="0"/>
              <w:adjustRightInd w:val="0"/>
              <w:rPr>
                <w:rFonts w:ascii="Arial" w:hAnsi="Arial" w:cs="Arial"/>
              </w:rPr>
            </w:pPr>
            <w:r w:rsidRPr="002A208E">
              <w:rPr>
                <w:rFonts w:ascii="Arial" w:hAnsi="Arial" w:cs="Arial"/>
              </w:rPr>
              <w:t>544-579</w:t>
            </w:r>
          </w:p>
        </w:tc>
        <w:tc>
          <w:tcPr>
            <w:tcW w:w="1926" w:type="dxa"/>
          </w:tcPr>
          <w:p w:rsidR="0075328E" w:rsidRPr="002A208E" w:rsidRDefault="0075328E" w:rsidP="003F4E0F">
            <w:pPr>
              <w:pStyle w:val="Heading4"/>
              <w:rPr>
                <w:rFonts w:ascii="Arial" w:hAnsi="Arial" w:cs="Arial"/>
              </w:rPr>
            </w:pPr>
          </w:p>
        </w:tc>
      </w:tr>
      <w:tr w:rsidR="0075328E" w:rsidRPr="002A208E">
        <w:trPr>
          <w:jc w:val="center"/>
        </w:trPr>
        <w:tc>
          <w:tcPr>
            <w:tcW w:w="1062" w:type="dxa"/>
          </w:tcPr>
          <w:p w:rsidR="0075328E" w:rsidRPr="002A208E" w:rsidRDefault="0075328E" w:rsidP="002A208E">
            <w:pPr>
              <w:autoSpaceDE w:val="0"/>
              <w:autoSpaceDN w:val="0"/>
              <w:adjustRightInd w:val="0"/>
              <w:rPr>
                <w:rFonts w:ascii="Arial" w:hAnsi="Arial" w:cs="Arial"/>
              </w:rPr>
            </w:pPr>
            <w:r w:rsidRPr="002A208E">
              <w:rPr>
                <w:rFonts w:ascii="Arial" w:hAnsi="Arial" w:cs="Arial"/>
              </w:rPr>
              <w:t>Feb 2</w:t>
            </w:r>
            <w:r w:rsidR="00B345C1">
              <w:rPr>
                <w:rFonts w:ascii="Arial" w:hAnsi="Arial" w:cs="Arial"/>
              </w:rPr>
              <w:t>2</w:t>
            </w:r>
          </w:p>
        </w:tc>
        <w:tc>
          <w:tcPr>
            <w:tcW w:w="3366" w:type="dxa"/>
          </w:tcPr>
          <w:p w:rsidR="0075328E" w:rsidRPr="002A208E" w:rsidRDefault="0075328E" w:rsidP="0075328E">
            <w:pPr>
              <w:pStyle w:val="Heading4"/>
              <w:rPr>
                <w:rFonts w:ascii="Arial" w:hAnsi="Arial" w:cs="Arial"/>
                <w:b w:val="0"/>
                <w:bCs w:val="0"/>
              </w:rPr>
            </w:pPr>
            <w:r w:rsidRPr="002A208E">
              <w:rPr>
                <w:rFonts w:ascii="Arial" w:hAnsi="Arial" w:cs="Arial"/>
              </w:rPr>
              <w:t>EXAM 2</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75328E">
            <w:pPr>
              <w:pStyle w:val="Heading4"/>
              <w:rPr>
                <w:rFonts w:ascii="Arial" w:hAnsi="Arial" w:cs="Arial"/>
              </w:rPr>
            </w:pPr>
            <w:r w:rsidRPr="002A208E">
              <w:rPr>
                <w:rFonts w:ascii="Arial" w:hAnsi="Arial" w:cs="Arial"/>
              </w:rPr>
              <w:t>EXAM 2</w:t>
            </w:r>
          </w:p>
        </w:tc>
      </w:tr>
      <w:tr w:rsidR="0075328E" w:rsidRPr="002A208E">
        <w:trPr>
          <w:jc w:val="center"/>
        </w:trPr>
        <w:tc>
          <w:tcPr>
            <w:tcW w:w="1062" w:type="dxa"/>
          </w:tcPr>
          <w:p w:rsidR="0075328E" w:rsidRPr="002A208E" w:rsidRDefault="0075328E" w:rsidP="002A208E">
            <w:pPr>
              <w:autoSpaceDE w:val="0"/>
              <w:autoSpaceDN w:val="0"/>
              <w:adjustRightInd w:val="0"/>
              <w:rPr>
                <w:rFonts w:ascii="Arial" w:hAnsi="Arial" w:cs="Arial"/>
              </w:rPr>
            </w:pPr>
            <w:r w:rsidRPr="002A208E">
              <w:rPr>
                <w:rFonts w:ascii="Arial" w:hAnsi="Arial" w:cs="Arial"/>
              </w:rPr>
              <w:t>Feb 2</w:t>
            </w:r>
            <w:r w:rsidR="00B345C1">
              <w:rPr>
                <w:rFonts w:ascii="Arial" w:hAnsi="Arial" w:cs="Arial"/>
              </w:rPr>
              <w:t>4</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 xml:space="preserve">Chapter 18 cont. </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Feb 2</w:t>
            </w:r>
            <w:r w:rsidR="00B345C1">
              <w:rPr>
                <w:rFonts w:ascii="Arial" w:hAnsi="Arial" w:cs="Arial"/>
              </w:rPr>
              <w:t>6</w:t>
            </w:r>
          </w:p>
        </w:tc>
        <w:tc>
          <w:tcPr>
            <w:tcW w:w="3366" w:type="dxa"/>
          </w:tcPr>
          <w:p w:rsidR="0075328E" w:rsidRPr="002A208E" w:rsidRDefault="0075328E" w:rsidP="003F4E0F">
            <w:pPr>
              <w:pStyle w:val="Heading4"/>
              <w:rPr>
                <w:rFonts w:ascii="Arial" w:hAnsi="Arial" w:cs="Arial"/>
                <w:b w:val="0"/>
                <w:bCs w:val="0"/>
              </w:rPr>
            </w:pPr>
            <w:r w:rsidRPr="002A208E">
              <w:rPr>
                <w:rFonts w:ascii="Arial" w:hAnsi="Arial" w:cs="Arial"/>
                <w:b w:val="0"/>
                <w:bCs w:val="0"/>
              </w:rPr>
              <w:t>Chapter 18 cont.</w:t>
            </w:r>
          </w:p>
          <w:p w:rsidR="0075328E" w:rsidRPr="002A208E" w:rsidRDefault="0075328E" w:rsidP="003F4E0F">
            <w:pPr>
              <w:pStyle w:val="Heading4"/>
              <w:rPr>
                <w:rFonts w:ascii="Arial" w:hAnsi="Arial" w:cs="Arial"/>
                <w:b w:val="0"/>
                <w:bCs w:val="0"/>
              </w:rPr>
            </w:pPr>
            <w:r w:rsidRPr="002A208E">
              <w:rPr>
                <w:rFonts w:ascii="Arial" w:hAnsi="Arial" w:cs="Arial"/>
                <w:b w:val="0"/>
                <w:bCs w:val="0"/>
              </w:rPr>
              <w:t>Chapter 19 Enzymes</w:t>
            </w:r>
          </w:p>
        </w:tc>
        <w:tc>
          <w:tcPr>
            <w:tcW w:w="1134"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19</w:t>
            </w:r>
          </w:p>
        </w:tc>
        <w:tc>
          <w:tcPr>
            <w:tcW w:w="900"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584-614</w:t>
            </w:r>
          </w:p>
        </w:tc>
        <w:tc>
          <w:tcPr>
            <w:tcW w:w="1926" w:type="dxa"/>
          </w:tcPr>
          <w:p w:rsidR="0075328E" w:rsidRPr="002A208E" w:rsidRDefault="0075328E" w:rsidP="003F4E0F">
            <w:pPr>
              <w:autoSpaceDE w:val="0"/>
              <w:autoSpaceDN w:val="0"/>
              <w:adjustRightInd w:val="0"/>
              <w:rPr>
                <w:rFonts w:ascii="Arial" w:hAnsi="Arial" w:cs="Arial"/>
                <w:b/>
                <w:bCs/>
              </w:rPr>
            </w:pPr>
          </w:p>
        </w:tc>
      </w:tr>
      <w:tr w:rsidR="0075328E" w:rsidRPr="002A208E">
        <w:trPr>
          <w:jc w:val="center"/>
        </w:trPr>
        <w:tc>
          <w:tcPr>
            <w:tcW w:w="1062" w:type="dxa"/>
          </w:tcPr>
          <w:p w:rsidR="0075328E" w:rsidRPr="002A208E" w:rsidRDefault="00B345C1" w:rsidP="002A208E">
            <w:pPr>
              <w:autoSpaceDE w:val="0"/>
              <w:autoSpaceDN w:val="0"/>
              <w:adjustRightInd w:val="0"/>
              <w:rPr>
                <w:rFonts w:ascii="Arial" w:hAnsi="Arial" w:cs="Arial"/>
              </w:rPr>
            </w:pPr>
            <w:r>
              <w:rPr>
                <w:rFonts w:ascii="Arial" w:hAnsi="Arial" w:cs="Arial"/>
              </w:rPr>
              <w:t>Feb 29</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 xml:space="preserve">Chapter 19 cont. </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2A208E">
            <w:pPr>
              <w:autoSpaceDE w:val="0"/>
              <w:autoSpaceDN w:val="0"/>
              <w:adjustRightInd w:val="0"/>
              <w:rPr>
                <w:rFonts w:ascii="Arial" w:hAnsi="Arial" w:cs="Arial"/>
              </w:rPr>
            </w:pPr>
            <w:r w:rsidRPr="002A208E">
              <w:rPr>
                <w:rFonts w:ascii="Arial" w:hAnsi="Arial" w:cs="Arial"/>
              </w:rPr>
              <w:t xml:space="preserve">Mar </w:t>
            </w:r>
            <w:r w:rsidR="00974266">
              <w:rPr>
                <w:rFonts w:ascii="Arial" w:hAnsi="Arial" w:cs="Arial"/>
              </w:rPr>
              <w:t>2</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19 cont.</w:t>
            </w:r>
          </w:p>
        </w:tc>
        <w:tc>
          <w:tcPr>
            <w:tcW w:w="1134" w:type="dxa"/>
          </w:tcPr>
          <w:p w:rsidR="0075328E" w:rsidRPr="002A208E" w:rsidRDefault="0075328E" w:rsidP="003F4E0F">
            <w:pPr>
              <w:autoSpaceDE w:val="0"/>
              <w:autoSpaceDN w:val="0"/>
              <w:adjustRightInd w:val="0"/>
              <w:rPr>
                <w:rFonts w:ascii="Arial" w:hAnsi="Arial" w:cs="Arial"/>
                <w:b/>
                <w:bCs/>
              </w:rPr>
            </w:pPr>
          </w:p>
        </w:tc>
        <w:tc>
          <w:tcPr>
            <w:tcW w:w="900" w:type="dxa"/>
          </w:tcPr>
          <w:p w:rsidR="0075328E" w:rsidRPr="002A208E" w:rsidRDefault="0075328E" w:rsidP="003F4E0F">
            <w:pPr>
              <w:autoSpaceDE w:val="0"/>
              <w:autoSpaceDN w:val="0"/>
              <w:adjustRightInd w:val="0"/>
              <w:rPr>
                <w:rFonts w:ascii="Arial" w:hAnsi="Arial" w:cs="Arial"/>
                <w:b/>
                <w:bCs/>
              </w:rPr>
            </w:pPr>
          </w:p>
        </w:tc>
        <w:tc>
          <w:tcPr>
            <w:tcW w:w="1926" w:type="dxa"/>
          </w:tcPr>
          <w:p w:rsidR="0075328E" w:rsidRPr="002A208E" w:rsidRDefault="0075328E" w:rsidP="003F4E0F">
            <w:pPr>
              <w:autoSpaceDE w:val="0"/>
              <w:autoSpaceDN w:val="0"/>
              <w:adjustRightInd w:val="0"/>
              <w:rPr>
                <w:rFonts w:ascii="Arial" w:hAnsi="Arial" w:cs="Arial"/>
                <w:b/>
                <w:bCs/>
              </w:rPr>
            </w:pPr>
          </w:p>
        </w:tc>
      </w:tr>
      <w:tr w:rsidR="0075328E" w:rsidRPr="002A208E">
        <w:trPr>
          <w:jc w:val="center"/>
        </w:trPr>
        <w:tc>
          <w:tcPr>
            <w:tcW w:w="1062" w:type="dxa"/>
          </w:tcPr>
          <w:p w:rsidR="0075328E" w:rsidRPr="002A208E" w:rsidRDefault="0075328E" w:rsidP="002A208E">
            <w:pPr>
              <w:pStyle w:val="NormalWeb"/>
              <w:autoSpaceDE w:val="0"/>
              <w:autoSpaceDN w:val="0"/>
              <w:adjustRightInd w:val="0"/>
              <w:spacing w:before="0" w:beforeAutospacing="0" w:after="0" w:afterAutospacing="0"/>
              <w:rPr>
                <w:rFonts w:ascii="Arial" w:hAnsi="Arial" w:cs="Arial"/>
              </w:rPr>
            </w:pPr>
            <w:r w:rsidRPr="002A208E">
              <w:rPr>
                <w:rFonts w:ascii="Arial" w:hAnsi="Arial" w:cs="Arial"/>
              </w:rPr>
              <w:t xml:space="preserve">Mar </w:t>
            </w:r>
            <w:r w:rsidR="00974266">
              <w:rPr>
                <w:rFonts w:ascii="Arial" w:hAnsi="Arial" w:cs="Arial"/>
              </w:rPr>
              <w:t>4</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19 cont.</w:t>
            </w:r>
          </w:p>
          <w:p w:rsidR="0075328E" w:rsidRPr="002A208E" w:rsidRDefault="0075328E" w:rsidP="003F4E0F">
            <w:pPr>
              <w:pStyle w:val="Heading4"/>
              <w:rPr>
                <w:rFonts w:ascii="Arial" w:hAnsi="Arial" w:cs="Arial"/>
                <w:b w:val="0"/>
                <w:bCs w:val="0"/>
              </w:rPr>
            </w:pPr>
            <w:r w:rsidRPr="002A208E">
              <w:rPr>
                <w:rFonts w:ascii="Arial" w:hAnsi="Arial" w:cs="Arial"/>
                <w:b w:val="0"/>
                <w:bCs w:val="0"/>
              </w:rPr>
              <w:t xml:space="preserve">Chapter 21-Biochemical Energy </w:t>
            </w:r>
          </w:p>
        </w:tc>
        <w:tc>
          <w:tcPr>
            <w:tcW w:w="1134"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21</w:t>
            </w:r>
          </w:p>
        </w:tc>
        <w:tc>
          <w:tcPr>
            <w:tcW w:w="900"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646-675</w:t>
            </w:r>
          </w:p>
        </w:tc>
        <w:tc>
          <w:tcPr>
            <w:tcW w:w="1926" w:type="dxa"/>
          </w:tcPr>
          <w:p w:rsidR="0075328E" w:rsidRPr="00974266" w:rsidRDefault="00974266" w:rsidP="003F4E0F">
            <w:pPr>
              <w:pStyle w:val="Heading4"/>
              <w:rPr>
                <w:rFonts w:ascii="Arial" w:hAnsi="Arial" w:cs="Arial"/>
              </w:rPr>
            </w:pPr>
            <w:r w:rsidRPr="00974266">
              <w:rPr>
                <w:rFonts w:ascii="Arial" w:hAnsi="Arial" w:cs="Arial"/>
                <w:bCs w:val="0"/>
              </w:rPr>
              <w:t>Quiz 3</w:t>
            </w:r>
          </w:p>
        </w:tc>
      </w:tr>
      <w:tr w:rsidR="0075328E" w:rsidRPr="002A208E">
        <w:trPr>
          <w:jc w:val="center"/>
        </w:trPr>
        <w:tc>
          <w:tcPr>
            <w:tcW w:w="1062" w:type="dxa"/>
          </w:tcPr>
          <w:p w:rsidR="0075328E" w:rsidRPr="002A208E" w:rsidRDefault="0075328E" w:rsidP="00974266">
            <w:pPr>
              <w:autoSpaceDE w:val="0"/>
              <w:autoSpaceDN w:val="0"/>
              <w:adjustRightInd w:val="0"/>
              <w:rPr>
                <w:rFonts w:ascii="Arial" w:hAnsi="Arial" w:cs="Arial"/>
              </w:rPr>
            </w:pPr>
            <w:r w:rsidRPr="002A208E">
              <w:rPr>
                <w:rFonts w:ascii="Arial" w:hAnsi="Arial" w:cs="Arial"/>
              </w:rPr>
              <w:t xml:space="preserve">Mar </w:t>
            </w:r>
            <w:r w:rsidR="00974266">
              <w:rPr>
                <w:rFonts w:ascii="Arial" w:hAnsi="Arial" w:cs="Arial"/>
              </w:rPr>
              <w:t>7</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21 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974266">
            <w:pPr>
              <w:autoSpaceDE w:val="0"/>
              <w:autoSpaceDN w:val="0"/>
              <w:adjustRightInd w:val="0"/>
              <w:rPr>
                <w:rFonts w:ascii="Arial" w:hAnsi="Arial" w:cs="Arial"/>
              </w:rPr>
            </w:pPr>
            <w:r w:rsidRPr="002A208E">
              <w:rPr>
                <w:rFonts w:ascii="Arial" w:hAnsi="Arial" w:cs="Arial"/>
              </w:rPr>
              <w:t xml:space="preserve">Mar </w:t>
            </w:r>
            <w:r w:rsidR="00974266">
              <w:rPr>
                <w:rFonts w:ascii="Arial" w:hAnsi="Arial" w:cs="Arial"/>
              </w:rPr>
              <w:t>9</w:t>
            </w:r>
          </w:p>
        </w:tc>
        <w:tc>
          <w:tcPr>
            <w:tcW w:w="3366" w:type="dxa"/>
          </w:tcPr>
          <w:p w:rsidR="0075328E" w:rsidRPr="002A208E" w:rsidRDefault="0075328E" w:rsidP="003F4E0F">
            <w:pPr>
              <w:pStyle w:val="Heading4"/>
              <w:rPr>
                <w:rFonts w:ascii="Arial" w:hAnsi="Arial" w:cs="Arial"/>
                <w:b w:val="0"/>
                <w:bCs w:val="0"/>
              </w:rPr>
            </w:pPr>
            <w:r w:rsidRPr="002A208E">
              <w:rPr>
                <w:rFonts w:ascii="Arial" w:hAnsi="Arial" w:cs="Arial"/>
                <w:b w:val="0"/>
                <w:bCs w:val="0"/>
              </w:rPr>
              <w:t xml:space="preserve">Chapter 21 cont. </w:t>
            </w:r>
          </w:p>
          <w:p w:rsidR="0075328E" w:rsidRPr="002A208E" w:rsidRDefault="0075328E" w:rsidP="00CA718F">
            <w:pPr>
              <w:rPr>
                <w:rFonts w:ascii="Arial" w:hAnsi="Arial" w:cs="Arial"/>
              </w:rPr>
            </w:pP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pStyle w:val="Heading4"/>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b/>
                <w:bCs/>
              </w:rPr>
            </w:pPr>
            <w:r w:rsidRPr="002A208E">
              <w:rPr>
                <w:rFonts w:ascii="Arial" w:hAnsi="Arial" w:cs="Arial"/>
                <w:b/>
                <w:bCs/>
              </w:rPr>
              <w:t>Mar 1</w:t>
            </w:r>
            <w:r w:rsidR="00D13556">
              <w:rPr>
                <w:rFonts w:ascii="Arial" w:hAnsi="Arial" w:cs="Arial"/>
                <w:b/>
                <w:bCs/>
              </w:rPr>
              <w:t>1</w:t>
            </w:r>
          </w:p>
        </w:tc>
        <w:tc>
          <w:tcPr>
            <w:tcW w:w="3366" w:type="dxa"/>
          </w:tcPr>
          <w:p w:rsidR="0075328E" w:rsidRPr="002A208E" w:rsidRDefault="0075328E" w:rsidP="003F4E0F">
            <w:pPr>
              <w:autoSpaceDE w:val="0"/>
              <w:autoSpaceDN w:val="0"/>
              <w:adjustRightInd w:val="0"/>
              <w:rPr>
                <w:rFonts w:ascii="Arial" w:hAnsi="Arial" w:cs="Arial"/>
                <w:b/>
                <w:bCs/>
              </w:rPr>
            </w:pPr>
            <w:r w:rsidRPr="002A208E">
              <w:rPr>
                <w:rFonts w:ascii="Arial" w:hAnsi="Arial" w:cs="Arial"/>
                <w:b/>
                <w:bCs/>
              </w:rPr>
              <w:t>EXAM 3</w:t>
            </w:r>
          </w:p>
        </w:tc>
        <w:tc>
          <w:tcPr>
            <w:tcW w:w="1134" w:type="dxa"/>
          </w:tcPr>
          <w:p w:rsidR="0075328E" w:rsidRPr="002A208E" w:rsidRDefault="0075328E" w:rsidP="003F4E0F">
            <w:pPr>
              <w:autoSpaceDE w:val="0"/>
              <w:autoSpaceDN w:val="0"/>
              <w:adjustRightInd w:val="0"/>
              <w:rPr>
                <w:rFonts w:ascii="Arial" w:hAnsi="Arial" w:cs="Arial"/>
                <w:b/>
                <w:bCs/>
              </w:rPr>
            </w:pPr>
          </w:p>
        </w:tc>
        <w:tc>
          <w:tcPr>
            <w:tcW w:w="900" w:type="dxa"/>
          </w:tcPr>
          <w:p w:rsidR="0075328E" w:rsidRPr="002A208E" w:rsidRDefault="0075328E" w:rsidP="003F4E0F">
            <w:pPr>
              <w:autoSpaceDE w:val="0"/>
              <w:autoSpaceDN w:val="0"/>
              <w:adjustRightInd w:val="0"/>
              <w:rPr>
                <w:rFonts w:ascii="Arial" w:hAnsi="Arial" w:cs="Arial"/>
                <w:b/>
                <w:bCs/>
              </w:rPr>
            </w:pPr>
          </w:p>
        </w:tc>
        <w:tc>
          <w:tcPr>
            <w:tcW w:w="1926" w:type="dxa"/>
          </w:tcPr>
          <w:p w:rsidR="0075328E" w:rsidRPr="002A208E" w:rsidRDefault="0075328E" w:rsidP="003F4E0F">
            <w:pPr>
              <w:autoSpaceDE w:val="0"/>
              <w:autoSpaceDN w:val="0"/>
              <w:adjustRightInd w:val="0"/>
              <w:rPr>
                <w:rFonts w:ascii="Arial" w:hAnsi="Arial" w:cs="Arial"/>
                <w:b/>
                <w:bCs/>
              </w:rPr>
            </w:pPr>
            <w:r w:rsidRPr="002A208E">
              <w:rPr>
                <w:rFonts w:ascii="Arial" w:hAnsi="Arial" w:cs="Arial"/>
                <w:b/>
                <w:bCs/>
              </w:rPr>
              <w:t>EXAM 3</w:t>
            </w: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Mar 1</w:t>
            </w:r>
            <w:r w:rsidR="00D13556">
              <w:rPr>
                <w:rFonts w:ascii="Arial" w:hAnsi="Arial" w:cs="Arial"/>
              </w:rPr>
              <w:t>4</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 xml:space="preserve">Chapter 21 cont. </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pStyle w:val="Heading4"/>
              <w:rPr>
                <w:rFonts w:ascii="Arial" w:hAnsi="Arial" w:cs="Arial"/>
              </w:rPr>
            </w:pPr>
          </w:p>
        </w:tc>
      </w:tr>
      <w:tr w:rsidR="0075328E" w:rsidRPr="002A208E">
        <w:trPr>
          <w:trHeight w:val="431"/>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lastRenderedPageBreak/>
              <w:t>Mar 1</w:t>
            </w:r>
            <w:r w:rsidR="00D13556">
              <w:rPr>
                <w:rFonts w:ascii="Arial" w:hAnsi="Arial" w:cs="Arial"/>
              </w:rPr>
              <w:t>6</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23-Carbohydrate Metabolism.</w:t>
            </w:r>
          </w:p>
        </w:tc>
        <w:tc>
          <w:tcPr>
            <w:tcW w:w="1134"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23</w:t>
            </w:r>
          </w:p>
        </w:tc>
        <w:tc>
          <w:tcPr>
            <w:tcW w:w="900"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716-740</w:t>
            </w:r>
          </w:p>
        </w:tc>
        <w:tc>
          <w:tcPr>
            <w:tcW w:w="1926" w:type="dxa"/>
          </w:tcPr>
          <w:p w:rsidR="0075328E" w:rsidRPr="002A208E" w:rsidRDefault="0075328E" w:rsidP="003F4E0F">
            <w:pPr>
              <w:autoSpaceDE w:val="0"/>
              <w:autoSpaceDN w:val="0"/>
              <w:adjustRightInd w:val="0"/>
              <w:rPr>
                <w:rFonts w:ascii="Arial" w:hAnsi="Arial" w:cs="Arial"/>
                <w:b/>
                <w:bCs/>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Mar </w:t>
            </w:r>
            <w:r w:rsidR="00D13556">
              <w:rPr>
                <w:rFonts w:ascii="Arial" w:hAnsi="Arial" w:cs="Arial"/>
              </w:rPr>
              <w:t>18</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23 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3F4E0F">
            <w:pPr>
              <w:autoSpaceDE w:val="0"/>
              <w:autoSpaceDN w:val="0"/>
              <w:adjustRightInd w:val="0"/>
              <w:rPr>
                <w:rFonts w:ascii="Arial" w:hAnsi="Arial" w:cs="Arial"/>
                <w:b/>
              </w:rPr>
            </w:pPr>
            <w:r w:rsidRPr="002A208E">
              <w:rPr>
                <w:rFonts w:ascii="Arial" w:hAnsi="Arial" w:cs="Arial"/>
                <w:b/>
              </w:rPr>
              <w:t xml:space="preserve">Mar </w:t>
            </w:r>
          </w:p>
          <w:p w:rsidR="0075328E" w:rsidRPr="002A208E" w:rsidRDefault="0075328E" w:rsidP="00D13556">
            <w:pPr>
              <w:autoSpaceDE w:val="0"/>
              <w:autoSpaceDN w:val="0"/>
              <w:adjustRightInd w:val="0"/>
              <w:rPr>
                <w:rFonts w:ascii="Arial" w:hAnsi="Arial" w:cs="Arial"/>
                <w:b/>
              </w:rPr>
            </w:pPr>
            <w:r>
              <w:rPr>
                <w:rFonts w:ascii="Arial" w:hAnsi="Arial" w:cs="Arial"/>
                <w:b/>
              </w:rPr>
              <w:t>2</w:t>
            </w:r>
            <w:r w:rsidR="00D13556">
              <w:rPr>
                <w:rFonts w:ascii="Arial" w:hAnsi="Arial" w:cs="Arial"/>
                <w:b/>
              </w:rPr>
              <w:t>1</w:t>
            </w:r>
            <w:r w:rsidRPr="002A208E">
              <w:rPr>
                <w:rFonts w:ascii="Arial" w:hAnsi="Arial" w:cs="Arial"/>
                <w:b/>
              </w:rPr>
              <w:t>-2</w:t>
            </w:r>
            <w:r w:rsidR="00D13556">
              <w:rPr>
                <w:rFonts w:ascii="Arial" w:hAnsi="Arial" w:cs="Arial"/>
                <w:b/>
              </w:rPr>
              <w:t>5</w:t>
            </w:r>
          </w:p>
        </w:tc>
        <w:tc>
          <w:tcPr>
            <w:tcW w:w="3366" w:type="dxa"/>
          </w:tcPr>
          <w:p w:rsidR="0075328E" w:rsidRPr="002A208E" w:rsidRDefault="0075328E" w:rsidP="003F4E0F">
            <w:pPr>
              <w:autoSpaceDE w:val="0"/>
              <w:autoSpaceDN w:val="0"/>
              <w:adjustRightInd w:val="0"/>
              <w:rPr>
                <w:rFonts w:ascii="Arial" w:hAnsi="Arial" w:cs="Arial"/>
                <w:b/>
              </w:rPr>
            </w:pPr>
            <w:r w:rsidRPr="002A208E">
              <w:rPr>
                <w:rFonts w:ascii="Arial" w:hAnsi="Arial" w:cs="Arial"/>
                <w:b/>
              </w:rPr>
              <w:t>Spring Break</w:t>
            </w:r>
          </w:p>
        </w:tc>
        <w:tc>
          <w:tcPr>
            <w:tcW w:w="1134" w:type="dxa"/>
          </w:tcPr>
          <w:p w:rsidR="0075328E" w:rsidRPr="002A208E" w:rsidRDefault="0075328E" w:rsidP="003F4E0F">
            <w:pPr>
              <w:autoSpaceDE w:val="0"/>
              <w:autoSpaceDN w:val="0"/>
              <w:adjustRightInd w:val="0"/>
              <w:rPr>
                <w:rFonts w:ascii="Arial" w:hAnsi="Arial" w:cs="Arial"/>
                <w:b/>
              </w:rPr>
            </w:pPr>
          </w:p>
        </w:tc>
        <w:tc>
          <w:tcPr>
            <w:tcW w:w="900" w:type="dxa"/>
          </w:tcPr>
          <w:p w:rsidR="0075328E" w:rsidRPr="002A208E" w:rsidRDefault="0075328E" w:rsidP="003F4E0F">
            <w:pPr>
              <w:autoSpaceDE w:val="0"/>
              <w:autoSpaceDN w:val="0"/>
              <w:adjustRightInd w:val="0"/>
              <w:rPr>
                <w:rFonts w:ascii="Arial" w:hAnsi="Arial" w:cs="Arial"/>
                <w:b/>
              </w:rPr>
            </w:pPr>
          </w:p>
        </w:tc>
        <w:tc>
          <w:tcPr>
            <w:tcW w:w="1926" w:type="dxa"/>
          </w:tcPr>
          <w:p w:rsidR="0075328E" w:rsidRPr="002A208E" w:rsidRDefault="0075328E" w:rsidP="003F4E0F">
            <w:pPr>
              <w:autoSpaceDE w:val="0"/>
              <w:autoSpaceDN w:val="0"/>
              <w:adjustRightInd w:val="0"/>
              <w:rPr>
                <w:rFonts w:ascii="Arial" w:hAnsi="Arial" w:cs="Arial"/>
                <w:b/>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Mar </w:t>
            </w:r>
            <w:r w:rsidR="00D13556">
              <w:rPr>
                <w:rFonts w:ascii="Arial" w:hAnsi="Arial" w:cs="Arial"/>
              </w:rPr>
              <w:t>28</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23cont.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D13556" w:rsidP="00CA718F">
            <w:pPr>
              <w:autoSpaceDE w:val="0"/>
              <w:autoSpaceDN w:val="0"/>
              <w:adjustRightInd w:val="0"/>
              <w:rPr>
                <w:rFonts w:ascii="Arial" w:hAnsi="Arial" w:cs="Arial"/>
              </w:rPr>
            </w:pPr>
            <w:r>
              <w:rPr>
                <w:rFonts w:ascii="Arial" w:hAnsi="Arial" w:cs="Arial"/>
              </w:rPr>
              <w:t>Mar 30</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23cont.</w:t>
            </w:r>
          </w:p>
          <w:p w:rsidR="0075328E" w:rsidRPr="002A208E" w:rsidRDefault="0075328E" w:rsidP="003F4E0F">
            <w:pPr>
              <w:autoSpaceDE w:val="0"/>
              <w:autoSpaceDN w:val="0"/>
              <w:adjustRightInd w:val="0"/>
              <w:rPr>
                <w:rFonts w:ascii="Arial" w:hAnsi="Arial" w:cs="Arial"/>
              </w:rPr>
            </w:pPr>
            <w:r w:rsidRPr="002A208E">
              <w:rPr>
                <w:rFonts w:ascii="Arial" w:hAnsi="Arial" w:cs="Arial"/>
              </w:rPr>
              <w:t>Chapter 25</w:t>
            </w:r>
            <w:r>
              <w:rPr>
                <w:rFonts w:ascii="Arial" w:hAnsi="Arial" w:cs="Arial"/>
              </w:rPr>
              <w:t xml:space="preserve"> </w:t>
            </w:r>
            <w:r w:rsidRPr="002A208E">
              <w:rPr>
                <w:rFonts w:ascii="Arial" w:hAnsi="Arial" w:cs="Arial"/>
              </w:rPr>
              <w:t>Lipid Metabolism</w:t>
            </w:r>
          </w:p>
        </w:tc>
        <w:tc>
          <w:tcPr>
            <w:tcW w:w="1134"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25</w:t>
            </w:r>
          </w:p>
        </w:tc>
        <w:tc>
          <w:tcPr>
            <w:tcW w:w="900"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774-793</w:t>
            </w: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trHeight w:val="365"/>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Apr </w:t>
            </w:r>
            <w:r w:rsidR="00D13556">
              <w:rPr>
                <w:rFonts w:ascii="Arial" w:hAnsi="Arial" w:cs="Arial"/>
              </w:rPr>
              <w:t>1</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25 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D13556" w:rsidRDefault="00D13556" w:rsidP="003F4E0F">
            <w:pPr>
              <w:pStyle w:val="Heading4"/>
              <w:rPr>
                <w:rFonts w:ascii="Arial" w:hAnsi="Arial" w:cs="Arial"/>
                <w:bCs w:val="0"/>
              </w:rPr>
            </w:pPr>
            <w:r w:rsidRPr="00D13556">
              <w:rPr>
                <w:rFonts w:ascii="Arial" w:hAnsi="Arial" w:cs="Arial"/>
                <w:bCs w:val="0"/>
              </w:rPr>
              <w:t>Quiz 4</w:t>
            </w: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Apr </w:t>
            </w:r>
            <w:r w:rsidR="00D13556">
              <w:rPr>
                <w:rFonts w:ascii="Arial" w:hAnsi="Arial" w:cs="Arial"/>
              </w:rPr>
              <w:t>4</w:t>
            </w:r>
          </w:p>
        </w:tc>
        <w:tc>
          <w:tcPr>
            <w:tcW w:w="3366" w:type="dxa"/>
          </w:tcPr>
          <w:p w:rsidR="0075328E" w:rsidRPr="002A208E" w:rsidRDefault="0075328E" w:rsidP="003F4E0F">
            <w:pPr>
              <w:pStyle w:val="Heading4"/>
              <w:rPr>
                <w:rFonts w:ascii="Arial" w:hAnsi="Arial" w:cs="Arial"/>
              </w:rPr>
            </w:pPr>
            <w:r w:rsidRPr="002A208E">
              <w:rPr>
                <w:rFonts w:ascii="Arial" w:hAnsi="Arial" w:cs="Arial"/>
                <w:b w:val="0"/>
                <w:bCs w:val="0"/>
              </w:rPr>
              <w:t>Chapter 25 cont.</w:t>
            </w:r>
          </w:p>
        </w:tc>
        <w:tc>
          <w:tcPr>
            <w:tcW w:w="1134" w:type="dxa"/>
          </w:tcPr>
          <w:p w:rsidR="0075328E" w:rsidRPr="002A208E" w:rsidRDefault="0075328E" w:rsidP="003F4E0F">
            <w:pPr>
              <w:autoSpaceDE w:val="0"/>
              <w:autoSpaceDN w:val="0"/>
              <w:adjustRightInd w:val="0"/>
              <w:rPr>
                <w:rFonts w:ascii="Arial" w:hAnsi="Arial" w:cs="Arial"/>
                <w:b/>
                <w:bCs/>
              </w:rPr>
            </w:pPr>
          </w:p>
        </w:tc>
        <w:tc>
          <w:tcPr>
            <w:tcW w:w="900" w:type="dxa"/>
          </w:tcPr>
          <w:p w:rsidR="0075328E" w:rsidRPr="002A208E" w:rsidRDefault="0075328E" w:rsidP="003F4E0F">
            <w:pPr>
              <w:autoSpaceDE w:val="0"/>
              <w:autoSpaceDN w:val="0"/>
              <w:adjustRightInd w:val="0"/>
              <w:rPr>
                <w:rFonts w:ascii="Arial" w:hAnsi="Arial" w:cs="Arial"/>
                <w:b/>
                <w:bCs/>
              </w:rPr>
            </w:pPr>
          </w:p>
        </w:tc>
        <w:tc>
          <w:tcPr>
            <w:tcW w:w="1926" w:type="dxa"/>
          </w:tcPr>
          <w:p w:rsidR="0075328E" w:rsidRPr="002A208E" w:rsidRDefault="0075328E" w:rsidP="003F4E0F">
            <w:pPr>
              <w:autoSpaceDE w:val="0"/>
              <w:autoSpaceDN w:val="0"/>
              <w:adjustRightInd w:val="0"/>
              <w:rPr>
                <w:rFonts w:ascii="Arial" w:hAnsi="Arial" w:cs="Arial"/>
                <w:b/>
                <w:bCs/>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b/>
                <w:bCs/>
              </w:rPr>
            </w:pPr>
            <w:r w:rsidRPr="002A208E">
              <w:rPr>
                <w:rFonts w:ascii="Arial" w:hAnsi="Arial" w:cs="Arial"/>
                <w:b/>
                <w:bCs/>
              </w:rPr>
              <w:t xml:space="preserve">Apr </w:t>
            </w:r>
            <w:r w:rsidR="00D13556">
              <w:rPr>
                <w:rFonts w:ascii="Arial" w:hAnsi="Arial" w:cs="Arial"/>
                <w:b/>
                <w:bCs/>
              </w:rPr>
              <w:t>6</w:t>
            </w:r>
          </w:p>
        </w:tc>
        <w:tc>
          <w:tcPr>
            <w:tcW w:w="3366" w:type="dxa"/>
          </w:tcPr>
          <w:p w:rsidR="0075328E" w:rsidRPr="002A208E" w:rsidRDefault="0075328E" w:rsidP="003F4E0F">
            <w:pPr>
              <w:pStyle w:val="Heading4"/>
              <w:rPr>
                <w:rFonts w:ascii="Arial" w:hAnsi="Arial" w:cs="Arial"/>
              </w:rPr>
            </w:pPr>
            <w:r w:rsidRPr="002A208E">
              <w:rPr>
                <w:rFonts w:ascii="Arial" w:hAnsi="Arial" w:cs="Arial"/>
              </w:rPr>
              <w:t>EXAM 4</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r w:rsidRPr="002A208E">
              <w:rPr>
                <w:rFonts w:ascii="Arial" w:hAnsi="Arial" w:cs="Arial"/>
                <w:b/>
                <w:bCs/>
              </w:rPr>
              <w:t>EXAM 4</w:t>
            </w: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Apr </w:t>
            </w:r>
            <w:r w:rsidR="00D13556">
              <w:rPr>
                <w:rFonts w:ascii="Arial" w:hAnsi="Arial" w:cs="Arial"/>
              </w:rPr>
              <w:t>8</w:t>
            </w:r>
          </w:p>
        </w:tc>
        <w:tc>
          <w:tcPr>
            <w:tcW w:w="3366" w:type="dxa"/>
          </w:tcPr>
          <w:p w:rsidR="0075328E" w:rsidRPr="002A208E" w:rsidRDefault="0075328E" w:rsidP="003F4E0F">
            <w:pPr>
              <w:rPr>
                <w:rFonts w:ascii="Arial" w:hAnsi="Arial" w:cs="Arial"/>
              </w:rPr>
            </w:pPr>
            <w:r w:rsidRPr="002A208E">
              <w:rPr>
                <w:rFonts w:ascii="Arial" w:hAnsi="Arial" w:cs="Arial"/>
              </w:rPr>
              <w:t>Chapter 25 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Apr 1</w:t>
            </w:r>
            <w:r w:rsidR="00D13556">
              <w:rPr>
                <w:rFonts w:ascii="Arial" w:hAnsi="Arial" w:cs="Arial"/>
              </w:rPr>
              <w:t>1</w:t>
            </w:r>
          </w:p>
        </w:tc>
        <w:tc>
          <w:tcPr>
            <w:tcW w:w="3366" w:type="dxa"/>
          </w:tcPr>
          <w:p w:rsidR="0075328E" w:rsidRPr="002A208E" w:rsidRDefault="0075328E" w:rsidP="003F4E0F">
            <w:pPr>
              <w:pStyle w:val="Heading4"/>
              <w:rPr>
                <w:rFonts w:ascii="Arial" w:hAnsi="Arial" w:cs="Arial"/>
                <w:b w:val="0"/>
                <w:bCs w:val="0"/>
              </w:rPr>
            </w:pPr>
            <w:r w:rsidRPr="002A208E">
              <w:rPr>
                <w:rFonts w:ascii="Arial" w:hAnsi="Arial" w:cs="Arial"/>
                <w:b w:val="0"/>
                <w:bCs w:val="0"/>
              </w:rPr>
              <w:t>Amino Acid Metabolism</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Apr 1</w:t>
            </w:r>
            <w:r w:rsidR="00D13556">
              <w:rPr>
                <w:rFonts w:ascii="Arial" w:hAnsi="Arial" w:cs="Arial"/>
              </w:rPr>
              <w:t>3</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 xml:space="preserve">Amino Acid Met. cont </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Apr 1</w:t>
            </w:r>
            <w:r w:rsidR="00D13556">
              <w:rPr>
                <w:rFonts w:ascii="Arial" w:hAnsi="Arial" w:cs="Arial"/>
              </w:rPr>
              <w:t>5</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Amino Acid Metabolism</w:t>
            </w:r>
            <w:r w:rsidRPr="002A208E">
              <w:rPr>
                <w:rFonts w:ascii="Arial" w:hAnsi="Arial" w:cs="Arial"/>
                <w:b/>
                <w:bCs/>
              </w:rPr>
              <w:t xml:space="preserve"> </w:t>
            </w:r>
            <w:r w:rsidRPr="002A208E">
              <w:rPr>
                <w:rFonts w:ascii="Arial" w:hAnsi="Arial" w:cs="Arial"/>
              </w:rPr>
              <w:t xml:space="preserve">Chapter 26-Molecular Genetics </w:t>
            </w:r>
          </w:p>
        </w:tc>
        <w:tc>
          <w:tcPr>
            <w:tcW w:w="1134"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26</w:t>
            </w:r>
          </w:p>
        </w:tc>
        <w:tc>
          <w:tcPr>
            <w:tcW w:w="900"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796-824</w:t>
            </w:r>
          </w:p>
        </w:tc>
        <w:tc>
          <w:tcPr>
            <w:tcW w:w="1926" w:type="dxa"/>
          </w:tcPr>
          <w:p w:rsidR="0075328E" w:rsidRPr="002A208E" w:rsidRDefault="0075328E" w:rsidP="003F4E0F">
            <w:pPr>
              <w:autoSpaceDE w:val="0"/>
              <w:autoSpaceDN w:val="0"/>
              <w:adjustRightInd w:val="0"/>
              <w:rPr>
                <w:rFonts w:ascii="Arial" w:hAnsi="Arial" w:cs="Arial"/>
                <w:b/>
                <w:bCs/>
              </w:rPr>
            </w:pPr>
            <w:r w:rsidRPr="002A208E">
              <w:rPr>
                <w:rFonts w:ascii="Arial" w:hAnsi="Arial" w:cs="Arial"/>
                <w:b/>
                <w:bCs/>
              </w:rPr>
              <w:t>Quiz 5</w:t>
            </w: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 xml:space="preserve">Apr </w:t>
            </w:r>
            <w:r w:rsidR="00D13556">
              <w:rPr>
                <w:rFonts w:ascii="Arial" w:hAnsi="Arial" w:cs="Arial"/>
              </w:rPr>
              <w:t>18</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Chapter 26 cont.</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rPr>
            </w:pPr>
            <w:r w:rsidRPr="002A208E">
              <w:rPr>
                <w:rFonts w:ascii="Arial" w:hAnsi="Arial" w:cs="Arial"/>
              </w:rPr>
              <w:t>Apr 2</w:t>
            </w:r>
            <w:r w:rsidR="00D13556">
              <w:rPr>
                <w:rFonts w:ascii="Arial" w:hAnsi="Arial" w:cs="Arial"/>
              </w:rPr>
              <w:t>0</w:t>
            </w:r>
          </w:p>
        </w:tc>
        <w:tc>
          <w:tcPr>
            <w:tcW w:w="3366" w:type="dxa"/>
          </w:tcPr>
          <w:p w:rsidR="0075328E" w:rsidRPr="002A208E" w:rsidRDefault="0075328E" w:rsidP="003F4E0F">
            <w:pPr>
              <w:autoSpaceDE w:val="0"/>
              <w:autoSpaceDN w:val="0"/>
              <w:adjustRightInd w:val="0"/>
              <w:rPr>
                <w:rFonts w:ascii="Arial" w:hAnsi="Arial" w:cs="Arial"/>
              </w:rPr>
            </w:pPr>
            <w:r w:rsidRPr="002A208E">
              <w:rPr>
                <w:rFonts w:ascii="Arial" w:hAnsi="Arial" w:cs="Arial"/>
              </w:rPr>
              <w:t>Review</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75328E" w:rsidP="003F4E0F">
            <w:pPr>
              <w:autoSpaceDE w:val="0"/>
              <w:autoSpaceDN w:val="0"/>
              <w:adjustRightInd w:val="0"/>
              <w:rPr>
                <w:rFonts w:ascii="Arial" w:hAnsi="Arial" w:cs="Arial"/>
              </w:rPr>
            </w:pPr>
          </w:p>
        </w:tc>
      </w:tr>
      <w:tr w:rsidR="0075328E" w:rsidRPr="002A208E">
        <w:trPr>
          <w:jc w:val="center"/>
        </w:trPr>
        <w:tc>
          <w:tcPr>
            <w:tcW w:w="1062" w:type="dxa"/>
          </w:tcPr>
          <w:p w:rsidR="0075328E" w:rsidRPr="002A208E" w:rsidRDefault="0075328E" w:rsidP="00D13556">
            <w:pPr>
              <w:autoSpaceDE w:val="0"/>
              <w:autoSpaceDN w:val="0"/>
              <w:adjustRightInd w:val="0"/>
              <w:rPr>
                <w:rFonts w:ascii="Arial" w:hAnsi="Arial" w:cs="Arial"/>
                <w:b/>
                <w:bCs/>
              </w:rPr>
            </w:pPr>
            <w:r w:rsidRPr="002A208E">
              <w:rPr>
                <w:rFonts w:ascii="Arial" w:hAnsi="Arial" w:cs="Arial"/>
                <w:b/>
                <w:bCs/>
              </w:rPr>
              <w:t>Apr 2</w:t>
            </w:r>
            <w:r w:rsidR="00D13556">
              <w:rPr>
                <w:rFonts w:ascii="Arial" w:hAnsi="Arial" w:cs="Arial"/>
                <w:b/>
                <w:bCs/>
              </w:rPr>
              <w:t>2</w:t>
            </w:r>
          </w:p>
        </w:tc>
        <w:tc>
          <w:tcPr>
            <w:tcW w:w="3366" w:type="dxa"/>
          </w:tcPr>
          <w:p w:rsidR="0075328E" w:rsidRPr="002A208E" w:rsidRDefault="0075328E" w:rsidP="003F4E0F">
            <w:pPr>
              <w:autoSpaceDE w:val="0"/>
              <w:autoSpaceDN w:val="0"/>
              <w:adjustRightInd w:val="0"/>
              <w:rPr>
                <w:rFonts w:ascii="Arial" w:hAnsi="Arial" w:cs="Arial"/>
                <w:b/>
                <w:bCs/>
              </w:rPr>
            </w:pPr>
            <w:r w:rsidRPr="002A208E">
              <w:rPr>
                <w:rFonts w:ascii="Arial" w:hAnsi="Arial" w:cs="Arial"/>
                <w:b/>
                <w:bCs/>
              </w:rPr>
              <w:t>Reading Day No Class</w:t>
            </w:r>
          </w:p>
        </w:tc>
        <w:tc>
          <w:tcPr>
            <w:tcW w:w="1134" w:type="dxa"/>
          </w:tcPr>
          <w:p w:rsidR="0075328E" w:rsidRPr="002A208E" w:rsidRDefault="0075328E" w:rsidP="003F4E0F">
            <w:pPr>
              <w:autoSpaceDE w:val="0"/>
              <w:autoSpaceDN w:val="0"/>
              <w:adjustRightInd w:val="0"/>
              <w:rPr>
                <w:rFonts w:ascii="Arial" w:hAnsi="Arial" w:cs="Arial"/>
                <w:b/>
                <w:bCs/>
              </w:rPr>
            </w:pPr>
          </w:p>
        </w:tc>
        <w:tc>
          <w:tcPr>
            <w:tcW w:w="900" w:type="dxa"/>
          </w:tcPr>
          <w:p w:rsidR="0075328E" w:rsidRPr="002A208E" w:rsidRDefault="0075328E" w:rsidP="003F4E0F">
            <w:pPr>
              <w:autoSpaceDE w:val="0"/>
              <w:autoSpaceDN w:val="0"/>
              <w:adjustRightInd w:val="0"/>
              <w:rPr>
                <w:rFonts w:ascii="Arial" w:hAnsi="Arial" w:cs="Arial"/>
                <w:b/>
                <w:bCs/>
              </w:rPr>
            </w:pPr>
          </w:p>
        </w:tc>
        <w:tc>
          <w:tcPr>
            <w:tcW w:w="1926" w:type="dxa"/>
          </w:tcPr>
          <w:p w:rsidR="0075328E" w:rsidRPr="002A208E" w:rsidRDefault="0075328E" w:rsidP="003F4E0F">
            <w:pPr>
              <w:autoSpaceDE w:val="0"/>
              <w:autoSpaceDN w:val="0"/>
              <w:adjustRightInd w:val="0"/>
              <w:rPr>
                <w:rFonts w:ascii="Arial" w:hAnsi="Arial" w:cs="Arial"/>
                <w:b/>
                <w:bCs/>
              </w:rPr>
            </w:pPr>
          </w:p>
        </w:tc>
      </w:tr>
      <w:tr w:rsidR="0075328E" w:rsidRPr="002A208E">
        <w:trPr>
          <w:jc w:val="center"/>
        </w:trPr>
        <w:tc>
          <w:tcPr>
            <w:tcW w:w="1062" w:type="dxa"/>
          </w:tcPr>
          <w:p w:rsidR="0075328E" w:rsidRPr="002A208E" w:rsidRDefault="009D3451" w:rsidP="00D13556">
            <w:pPr>
              <w:autoSpaceDE w:val="0"/>
              <w:autoSpaceDN w:val="0"/>
              <w:adjustRightInd w:val="0"/>
              <w:rPr>
                <w:rFonts w:ascii="Arial" w:hAnsi="Arial" w:cs="Arial"/>
                <w:b/>
                <w:bCs/>
              </w:rPr>
            </w:pPr>
            <w:r>
              <w:rPr>
                <w:rFonts w:ascii="Arial" w:hAnsi="Arial" w:cs="Arial"/>
                <w:b/>
                <w:bCs/>
              </w:rPr>
              <w:t xml:space="preserve">Apr. </w:t>
            </w:r>
            <w:r w:rsidR="00DF5EA9">
              <w:rPr>
                <w:rFonts w:ascii="Arial" w:hAnsi="Arial" w:cs="Arial"/>
                <w:b/>
                <w:bCs/>
              </w:rPr>
              <w:t>27</w:t>
            </w:r>
          </w:p>
        </w:tc>
        <w:tc>
          <w:tcPr>
            <w:tcW w:w="3366" w:type="dxa"/>
          </w:tcPr>
          <w:p w:rsidR="0075328E" w:rsidRPr="002A208E" w:rsidRDefault="0075328E" w:rsidP="002A208E">
            <w:pPr>
              <w:autoSpaceDE w:val="0"/>
              <w:autoSpaceDN w:val="0"/>
              <w:adjustRightInd w:val="0"/>
              <w:rPr>
                <w:rFonts w:ascii="Arial" w:hAnsi="Arial" w:cs="Arial"/>
                <w:b/>
                <w:bCs/>
              </w:rPr>
            </w:pPr>
            <w:r w:rsidRPr="002A208E">
              <w:rPr>
                <w:rFonts w:ascii="Arial" w:hAnsi="Arial" w:cs="Arial"/>
                <w:b/>
                <w:bCs/>
              </w:rPr>
              <w:t xml:space="preserve">FINAL EXAM </w:t>
            </w:r>
          </w:p>
        </w:tc>
        <w:tc>
          <w:tcPr>
            <w:tcW w:w="1134" w:type="dxa"/>
          </w:tcPr>
          <w:p w:rsidR="0075328E" w:rsidRPr="002A208E" w:rsidRDefault="0075328E" w:rsidP="003F4E0F">
            <w:pPr>
              <w:autoSpaceDE w:val="0"/>
              <w:autoSpaceDN w:val="0"/>
              <w:adjustRightInd w:val="0"/>
              <w:rPr>
                <w:rFonts w:ascii="Arial" w:hAnsi="Arial" w:cs="Arial"/>
              </w:rPr>
            </w:pPr>
          </w:p>
        </w:tc>
        <w:tc>
          <w:tcPr>
            <w:tcW w:w="900" w:type="dxa"/>
          </w:tcPr>
          <w:p w:rsidR="0075328E" w:rsidRPr="002A208E" w:rsidRDefault="0075328E" w:rsidP="003F4E0F">
            <w:pPr>
              <w:autoSpaceDE w:val="0"/>
              <w:autoSpaceDN w:val="0"/>
              <w:adjustRightInd w:val="0"/>
              <w:rPr>
                <w:rFonts w:ascii="Arial" w:hAnsi="Arial" w:cs="Arial"/>
              </w:rPr>
            </w:pPr>
          </w:p>
        </w:tc>
        <w:tc>
          <w:tcPr>
            <w:tcW w:w="1926" w:type="dxa"/>
          </w:tcPr>
          <w:p w:rsidR="0075328E" w:rsidRPr="002A208E" w:rsidRDefault="009D3451" w:rsidP="003F4E0F">
            <w:pPr>
              <w:autoSpaceDE w:val="0"/>
              <w:autoSpaceDN w:val="0"/>
              <w:adjustRightInd w:val="0"/>
              <w:rPr>
                <w:rFonts w:ascii="Arial" w:hAnsi="Arial" w:cs="Arial"/>
                <w:b/>
                <w:bCs/>
              </w:rPr>
            </w:pPr>
            <w:r>
              <w:rPr>
                <w:rFonts w:ascii="Arial" w:hAnsi="Arial" w:cs="Arial"/>
                <w:b/>
                <w:bCs/>
              </w:rPr>
              <w:t>11:00-1:00</w:t>
            </w:r>
          </w:p>
        </w:tc>
      </w:tr>
    </w:tbl>
    <w:p w:rsidR="000543FB" w:rsidRPr="002A208E" w:rsidRDefault="000543FB" w:rsidP="000543FB">
      <w:pPr>
        <w:autoSpaceDE w:val="0"/>
        <w:autoSpaceDN w:val="0"/>
        <w:adjustRightInd w:val="0"/>
        <w:rPr>
          <w:rFonts w:ascii="Arial" w:hAnsi="Arial" w:cs="Arial"/>
        </w:rPr>
      </w:pPr>
    </w:p>
    <w:p w:rsidR="00375946" w:rsidRPr="002A208E" w:rsidRDefault="000543FB" w:rsidP="00375946">
      <w:pPr>
        <w:autoSpaceDE w:val="0"/>
        <w:autoSpaceDN w:val="0"/>
        <w:adjustRightInd w:val="0"/>
        <w:rPr>
          <w:rFonts w:ascii="Arial" w:hAnsi="Arial" w:cs="Arial"/>
        </w:rPr>
      </w:pP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r w:rsidRPr="002A208E">
        <w:rPr>
          <w:rFonts w:ascii="Arial" w:hAnsi="Arial" w:cs="Arial"/>
        </w:rPr>
        <w:tab/>
      </w:r>
    </w:p>
    <w:p w:rsidR="00375946" w:rsidRPr="002A208E" w:rsidRDefault="00375946" w:rsidP="00375946">
      <w:pPr>
        <w:autoSpaceDE w:val="0"/>
        <w:autoSpaceDN w:val="0"/>
        <w:adjustRightInd w:val="0"/>
        <w:rPr>
          <w:rFonts w:ascii="Arial" w:hAnsi="Arial" w:cs="Arial"/>
        </w:rPr>
      </w:pPr>
    </w:p>
    <w:p w:rsidR="00500BFB" w:rsidRPr="002A208E" w:rsidRDefault="00500BFB">
      <w:pPr>
        <w:rPr>
          <w:rFonts w:ascii="Arial" w:hAnsi="Arial" w:cs="Arial"/>
          <w:b/>
          <w:bCs/>
        </w:rPr>
      </w:pPr>
      <w:r w:rsidRPr="002A208E">
        <w:rPr>
          <w:rFonts w:ascii="Arial" w:hAnsi="Arial" w:cs="Arial"/>
          <w:b/>
          <w:bCs/>
        </w:rPr>
        <w:br w:type="page"/>
      </w:r>
    </w:p>
    <w:p w:rsidR="000543FB" w:rsidRPr="00D13556" w:rsidRDefault="000543FB" w:rsidP="00375946">
      <w:pPr>
        <w:autoSpaceDE w:val="0"/>
        <w:autoSpaceDN w:val="0"/>
        <w:adjustRightInd w:val="0"/>
        <w:jc w:val="center"/>
        <w:rPr>
          <w:rFonts w:ascii="Arial" w:hAnsi="Arial" w:cs="Arial"/>
          <w:b/>
          <w:bCs/>
          <w:sz w:val="28"/>
          <w:szCs w:val="28"/>
        </w:rPr>
      </w:pPr>
      <w:r w:rsidRPr="00D13556">
        <w:rPr>
          <w:rFonts w:ascii="Arial" w:hAnsi="Arial" w:cs="Arial"/>
          <w:b/>
          <w:bCs/>
          <w:sz w:val="28"/>
          <w:szCs w:val="28"/>
        </w:rPr>
        <w:lastRenderedPageBreak/>
        <w:t>Laboratory Schedule</w:t>
      </w:r>
    </w:p>
    <w:p w:rsidR="000543FB" w:rsidRPr="002A208E" w:rsidRDefault="000543FB" w:rsidP="000543FB">
      <w:pPr>
        <w:autoSpaceDE w:val="0"/>
        <w:autoSpaceDN w:val="0"/>
        <w:adjustRightInd w:val="0"/>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6256"/>
      </w:tblGrid>
      <w:tr w:rsidR="00C20CCE" w:rsidRPr="002A208E">
        <w:trPr>
          <w:trHeight w:val="341"/>
          <w:jc w:val="center"/>
        </w:trPr>
        <w:tc>
          <w:tcPr>
            <w:tcW w:w="2019" w:type="dxa"/>
          </w:tcPr>
          <w:p w:rsidR="00C20CCE" w:rsidRPr="002A208E" w:rsidRDefault="002A208E" w:rsidP="002A208E">
            <w:pPr>
              <w:pStyle w:val="Heading4"/>
              <w:jc w:val="center"/>
              <w:rPr>
                <w:rFonts w:ascii="Arial" w:hAnsi="Arial" w:cs="Arial"/>
              </w:rPr>
            </w:pPr>
            <w:r>
              <w:rPr>
                <w:rFonts w:ascii="Arial" w:hAnsi="Arial" w:cs="Arial"/>
              </w:rPr>
              <w:t>Day</w:t>
            </w:r>
          </w:p>
        </w:tc>
        <w:tc>
          <w:tcPr>
            <w:tcW w:w="6256" w:type="dxa"/>
          </w:tcPr>
          <w:p w:rsidR="00C20CCE" w:rsidRPr="002A208E" w:rsidRDefault="00C20CCE" w:rsidP="00C20CCE">
            <w:pPr>
              <w:pStyle w:val="Heading1"/>
              <w:rPr>
                <w:rFonts w:ascii="Arial" w:hAnsi="Arial" w:cs="Arial"/>
              </w:rPr>
            </w:pPr>
            <w:r w:rsidRPr="002A208E">
              <w:rPr>
                <w:rFonts w:ascii="Arial" w:hAnsi="Arial" w:cs="Arial"/>
              </w:rPr>
              <w:t>Laboratory Experiment</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Jan </w:t>
            </w:r>
            <w:r w:rsidR="00D13556">
              <w:rPr>
                <w:rFonts w:ascii="Arial" w:hAnsi="Arial" w:cs="Arial"/>
              </w:rPr>
              <w:t>14-</w:t>
            </w:r>
            <w:r w:rsidRPr="002A208E">
              <w:rPr>
                <w:rFonts w:ascii="Arial" w:hAnsi="Arial" w:cs="Arial"/>
              </w:rPr>
              <w:t>1</w:t>
            </w:r>
            <w:r w:rsidR="002A208E">
              <w:rPr>
                <w:rFonts w:ascii="Arial" w:hAnsi="Arial" w:cs="Arial"/>
              </w:rPr>
              <w:t>5</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Safety</w:t>
            </w:r>
            <w:r w:rsidR="00D13556">
              <w:rPr>
                <w:rFonts w:ascii="Arial" w:hAnsi="Arial" w:cs="Arial"/>
              </w:rPr>
              <w:t>/Lewis Structure</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Jan </w:t>
            </w:r>
            <w:r w:rsidR="00D13556">
              <w:rPr>
                <w:rFonts w:ascii="Arial" w:hAnsi="Arial" w:cs="Arial"/>
              </w:rPr>
              <w:t>21-</w:t>
            </w:r>
            <w:r w:rsidRPr="002A208E">
              <w:rPr>
                <w:rFonts w:ascii="Arial" w:hAnsi="Arial" w:cs="Arial"/>
              </w:rPr>
              <w:t>2</w:t>
            </w:r>
            <w:r w:rsidR="002A208E">
              <w:rPr>
                <w:rFonts w:ascii="Arial" w:hAnsi="Arial" w:cs="Arial"/>
              </w:rPr>
              <w:t>2</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Alkane Isomer Lab </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Jan </w:t>
            </w:r>
            <w:r w:rsidR="00D13556">
              <w:rPr>
                <w:rFonts w:ascii="Arial" w:hAnsi="Arial" w:cs="Arial"/>
              </w:rPr>
              <w:t>28-</w:t>
            </w:r>
            <w:r w:rsidRPr="002A208E">
              <w:rPr>
                <w:rFonts w:ascii="Arial" w:hAnsi="Arial" w:cs="Arial"/>
              </w:rPr>
              <w:t>2</w:t>
            </w:r>
            <w:r w:rsidR="002A208E">
              <w:rPr>
                <w:rFonts w:ascii="Arial" w:hAnsi="Arial" w:cs="Arial"/>
              </w:rPr>
              <w:t>9</w:t>
            </w:r>
          </w:p>
        </w:tc>
        <w:tc>
          <w:tcPr>
            <w:tcW w:w="6256" w:type="dxa"/>
          </w:tcPr>
          <w:p w:rsidR="00C20CCE" w:rsidRPr="002A208E" w:rsidRDefault="00C9647E" w:rsidP="00C20CCE">
            <w:pPr>
              <w:autoSpaceDE w:val="0"/>
              <w:autoSpaceDN w:val="0"/>
              <w:adjustRightInd w:val="0"/>
              <w:rPr>
                <w:rFonts w:ascii="Arial" w:hAnsi="Arial" w:cs="Arial"/>
              </w:rPr>
            </w:pPr>
            <w:r w:rsidRPr="002A208E">
              <w:rPr>
                <w:rFonts w:ascii="Arial" w:hAnsi="Arial" w:cs="Arial"/>
              </w:rPr>
              <w:t>Alkene Testing</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Feb. </w:t>
            </w:r>
            <w:r w:rsidR="00D13556">
              <w:rPr>
                <w:rFonts w:ascii="Arial" w:hAnsi="Arial" w:cs="Arial"/>
              </w:rPr>
              <w:t>4-</w:t>
            </w:r>
            <w:r w:rsidR="002A208E">
              <w:rPr>
                <w:rFonts w:ascii="Arial" w:hAnsi="Arial" w:cs="Arial"/>
              </w:rPr>
              <w:t>5</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No lab</w:t>
            </w:r>
          </w:p>
        </w:tc>
      </w:tr>
      <w:tr w:rsidR="00C20CCE" w:rsidRPr="002A208E">
        <w:trPr>
          <w:trHeight w:val="360"/>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Feb. </w:t>
            </w:r>
            <w:r w:rsidR="00D13556">
              <w:rPr>
                <w:rFonts w:ascii="Arial" w:hAnsi="Arial" w:cs="Arial"/>
              </w:rPr>
              <w:t>11-</w:t>
            </w:r>
            <w:r w:rsidRPr="002A208E">
              <w:rPr>
                <w:rFonts w:ascii="Arial" w:hAnsi="Arial" w:cs="Arial"/>
              </w:rPr>
              <w:t>1</w:t>
            </w:r>
            <w:r w:rsidR="002A208E">
              <w:rPr>
                <w:rFonts w:ascii="Arial" w:hAnsi="Arial" w:cs="Arial"/>
              </w:rPr>
              <w:t>2</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H-bonding </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Feb. </w:t>
            </w:r>
            <w:r w:rsidR="00D13556">
              <w:rPr>
                <w:rFonts w:ascii="Arial" w:hAnsi="Arial" w:cs="Arial"/>
              </w:rPr>
              <w:t>18-</w:t>
            </w:r>
            <w:r w:rsidRPr="002A208E">
              <w:rPr>
                <w:rFonts w:ascii="Arial" w:hAnsi="Arial" w:cs="Arial"/>
              </w:rPr>
              <w:t>1</w:t>
            </w:r>
            <w:r w:rsidR="002A208E">
              <w:rPr>
                <w:rFonts w:ascii="Arial" w:hAnsi="Arial" w:cs="Arial"/>
              </w:rPr>
              <w:t>9</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Organic Reactions</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Feb. </w:t>
            </w:r>
            <w:r w:rsidR="00D13556">
              <w:rPr>
                <w:rFonts w:ascii="Arial" w:hAnsi="Arial" w:cs="Arial"/>
              </w:rPr>
              <w:t>25-</w:t>
            </w:r>
            <w:r w:rsidRPr="002A208E">
              <w:rPr>
                <w:rFonts w:ascii="Arial" w:hAnsi="Arial" w:cs="Arial"/>
              </w:rPr>
              <w:t>2</w:t>
            </w:r>
            <w:r w:rsidR="002A208E">
              <w:rPr>
                <w:rFonts w:ascii="Arial" w:hAnsi="Arial" w:cs="Arial"/>
              </w:rPr>
              <w:t>6</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Synthesis of Aspirin</w:t>
            </w:r>
          </w:p>
        </w:tc>
      </w:tr>
      <w:tr w:rsidR="00C20CCE" w:rsidRPr="002A208E">
        <w:trPr>
          <w:trHeight w:val="341"/>
          <w:jc w:val="center"/>
        </w:trPr>
        <w:tc>
          <w:tcPr>
            <w:tcW w:w="2019" w:type="dxa"/>
          </w:tcPr>
          <w:p w:rsidR="00C20CCE" w:rsidRPr="002A208E" w:rsidRDefault="00C20CCE" w:rsidP="002A208E">
            <w:pPr>
              <w:autoSpaceDE w:val="0"/>
              <w:autoSpaceDN w:val="0"/>
              <w:adjustRightInd w:val="0"/>
              <w:jc w:val="center"/>
              <w:rPr>
                <w:rFonts w:ascii="Arial" w:hAnsi="Arial" w:cs="Arial"/>
              </w:rPr>
            </w:pPr>
            <w:r w:rsidRPr="002A208E">
              <w:rPr>
                <w:rFonts w:ascii="Arial" w:hAnsi="Arial" w:cs="Arial"/>
              </w:rPr>
              <w:t xml:space="preserve">March </w:t>
            </w:r>
            <w:r w:rsidR="00D13556">
              <w:rPr>
                <w:rFonts w:ascii="Arial" w:hAnsi="Arial" w:cs="Arial"/>
              </w:rPr>
              <w:t>3-4</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Carbohydrate Lab </w:t>
            </w:r>
          </w:p>
        </w:tc>
      </w:tr>
      <w:tr w:rsidR="00C20CCE" w:rsidRPr="002A208E">
        <w:trPr>
          <w:trHeight w:val="341"/>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 xml:space="preserve">March </w:t>
            </w:r>
            <w:r w:rsidR="00D13556">
              <w:rPr>
                <w:rFonts w:ascii="Arial" w:hAnsi="Arial" w:cs="Arial"/>
              </w:rPr>
              <w:t>10-11</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No lab</w:t>
            </w:r>
          </w:p>
        </w:tc>
      </w:tr>
      <w:tr w:rsidR="00C20CCE" w:rsidRPr="002A208E">
        <w:trPr>
          <w:trHeight w:val="341"/>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 xml:space="preserve">March </w:t>
            </w:r>
            <w:r w:rsidR="00D13556">
              <w:rPr>
                <w:rFonts w:ascii="Arial" w:hAnsi="Arial" w:cs="Arial"/>
              </w:rPr>
              <w:t>17-18</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Protein structure/function lab </w:t>
            </w:r>
          </w:p>
        </w:tc>
      </w:tr>
      <w:tr w:rsidR="00C20CCE" w:rsidRPr="002A208E">
        <w:trPr>
          <w:trHeight w:val="341"/>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 xml:space="preserve">March </w:t>
            </w:r>
            <w:r w:rsidR="00D13556">
              <w:rPr>
                <w:rFonts w:ascii="Arial" w:hAnsi="Arial" w:cs="Arial"/>
              </w:rPr>
              <w:t>24-25</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Spring Break!! No lab this week</w:t>
            </w:r>
          </w:p>
        </w:tc>
      </w:tr>
      <w:tr w:rsidR="00C20CCE" w:rsidRPr="002A208E">
        <w:trPr>
          <w:trHeight w:val="341"/>
          <w:jc w:val="center"/>
        </w:trPr>
        <w:tc>
          <w:tcPr>
            <w:tcW w:w="2019" w:type="dxa"/>
          </w:tcPr>
          <w:p w:rsidR="00C20CCE" w:rsidRPr="002A208E" w:rsidRDefault="00D13556" w:rsidP="002A208E">
            <w:pPr>
              <w:autoSpaceDE w:val="0"/>
              <w:autoSpaceDN w:val="0"/>
              <w:adjustRightInd w:val="0"/>
              <w:jc w:val="center"/>
              <w:rPr>
                <w:rFonts w:ascii="Arial" w:hAnsi="Arial" w:cs="Arial"/>
              </w:rPr>
            </w:pPr>
            <w:r>
              <w:rPr>
                <w:rFonts w:ascii="Arial" w:hAnsi="Arial" w:cs="Arial"/>
              </w:rPr>
              <w:t>March 31-Apr 1</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Enzyme </w:t>
            </w:r>
            <w:r w:rsidR="00500BFB" w:rsidRPr="002A208E">
              <w:rPr>
                <w:rFonts w:ascii="Arial" w:hAnsi="Arial" w:cs="Arial"/>
              </w:rPr>
              <w:t>l</w:t>
            </w:r>
            <w:r w:rsidRPr="002A208E">
              <w:rPr>
                <w:rFonts w:ascii="Arial" w:hAnsi="Arial" w:cs="Arial"/>
              </w:rPr>
              <w:t xml:space="preserve">ab </w:t>
            </w:r>
          </w:p>
        </w:tc>
      </w:tr>
      <w:tr w:rsidR="00C20CCE" w:rsidRPr="002A208E">
        <w:trPr>
          <w:trHeight w:val="341"/>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 xml:space="preserve">April </w:t>
            </w:r>
            <w:r w:rsidR="00D13556">
              <w:rPr>
                <w:rFonts w:ascii="Arial" w:hAnsi="Arial" w:cs="Arial"/>
              </w:rPr>
              <w:t>7-8</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 xml:space="preserve">Organic Scavenger Hunt </w:t>
            </w:r>
          </w:p>
        </w:tc>
      </w:tr>
      <w:tr w:rsidR="00C20CCE" w:rsidRPr="002A208E">
        <w:trPr>
          <w:trHeight w:val="341"/>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April 1</w:t>
            </w:r>
            <w:r w:rsidR="00D13556">
              <w:rPr>
                <w:rFonts w:ascii="Arial" w:hAnsi="Arial" w:cs="Arial"/>
              </w:rPr>
              <w:t>4-15</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DNA Isolation Lab</w:t>
            </w:r>
          </w:p>
        </w:tc>
      </w:tr>
      <w:tr w:rsidR="00C20CCE" w:rsidRPr="002A208E">
        <w:trPr>
          <w:trHeight w:val="360"/>
          <w:jc w:val="center"/>
        </w:trPr>
        <w:tc>
          <w:tcPr>
            <w:tcW w:w="2019" w:type="dxa"/>
          </w:tcPr>
          <w:p w:rsidR="00C20CCE" w:rsidRPr="002A208E" w:rsidRDefault="00C20CCE" w:rsidP="00D13556">
            <w:pPr>
              <w:autoSpaceDE w:val="0"/>
              <w:autoSpaceDN w:val="0"/>
              <w:adjustRightInd w:val="0"/>
              <w:jc w:val="center"/>
              <w:rPr>
                <w:rFonts w:ascii="Arial" w:hAnsi="Arial" w:cs="Arial"/>
              </w:rPr>
            </w:pPr>
            <w:r w:rsidRPr="002A208E">
              <w:rPr>
                <w:rFonts w:ascii="Arial" w:hAnsi="Arial" w:cs="Arial"/>
              </w:rPr>
              <w:t xml:space="preserve">April </w:t>
            </w:r>
            <w:r w:rsidR="00D13556">
              <w:rPr>
                <w:rFonts w:ascii="Arial" w:hAnsi="Arial" w:cs="Arial"/>
              </w:rPr>
              <w:t>21-22</w:t>
            </w:r>
          </w:p>
        </w:tc>
        <w:tc>
          <w:tcPr>
            <w:tcW w:w="6256" w:type="dxa"/>
          </w:tcPr>
          <w:p w:rsidR="00C20CCE" w:rsidRPr="002A208E" w:rsidRDefault="00C20CCE" w:rsidP="00C20CCE">
            <w:pPr>
              <w:autoSpaceDE w:val="0"/>
              <w:autoSpaceDN w:val="0"/>
              <w:adjustRightInd w:val="0"/>
              <w:rPr>
                <w:rFonts w:ascii="Arial" w:hAnsi="Arial" w:cs="Arial"/>
              </w:rPr>
            </w:pPr>
            <w:r w:rsidRPr="002A208E">
              <w:rPr>
                <w:rFonts w:ascii="Arial" w:hAnsi="Arial" w:cs="Arial"/>
              </w:rPr>
              <w:t>No lab</w:t>
            </w:r>
          </w:p>
        </w:tc>
      </w:tr>
    </w:tbl>
    <w:p w:rsidR="000543FB" w:rsidRPr="002A208E" w:rsidRDefault="000543FB" w:rsidP="000543FB">
      <w:pPr>
        <w:autoSpaceDE w:val="0"/>
        <w:autoSpaceDN w:val="0"/>
        <w:adjustRightInd w:val="0"/>
        <w:rPr>
          <w:rFonts w:ascii="Arial" w:hAnsi="Arial" w:cs="Arial"/>
        </w:rPr>
      </w:pPr>
    </w:p>
    <w:p w:rsidR="000543FB" w:rsidRPr="002A208E" w:rsidRDefault="000543FB" w:rsidP="000543FB">
      <w:pPr>
        <w:rPr>
          <w:rFonts w:ascii="Arial" w:hAnsi="Arial" w:cs="Arial"/>
        </w:rPr>
      </w:pPr>
    </w:p>
    <w:sectPr w:rsidR="000543FB" w:rsidRPr="002A208E" w:rsidSect="008A72C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20" w:rsidRDefault="009C0520">
      <w:r>
        <w:separator/>
      </w:r>
    </w:p>
  </w:endnote>
  <w:endnote w:type="continuationSeparator" w:id="0">
    <w:p w:rsidR="009C0520" w:rsidRDefault="009C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A9" w:rsidRDefault="00DF5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EA9" w:rsidRDefault="00DF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A9" w:rsidRDefault="00DF5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5DE">
      <w:rPr>
        <w:rStyle w:val="PageNumber"/>
        <w:noProof/>
      </w:rPr>
      <w:t>2</w:t>
    </w:r>
    <w:r>
      <w:rPr>
        <w:rStyle w:val="PageNumber"/>
      </w:rPr>
      <w:fldChar w:fldCharType="end"/>
    </w:r>
  </w:p>
  <w:p w:rsidR="00DF5EA9" w:rsidRDefault="00DF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20" w:rsidRDefault="009C0520">
      <w:r>
        <w:separator/>
      </w:r>
    </w:p>
  </w:footnote>
  <w:footnote w:type="continuationSeparator" w:id="0">
    <w:p w:rsidR="009C0520" w:rsidRDefault="009C0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8C5"/>
    <w:multiLevelType w:val="hybridMultilevel"/>
    <w:tmpl w:val="52C019FC"/>
    <w:lvl w:ilvl="0" w:tplc="639E2B7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F8269C"/>
    <w:multiLevelType w:val="hybridMultilevel"/>
    <w:tmpl w:val="D5EE8A24"/>
    <w:lvl w:ilvl="0" w:tplc="6AA80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7A3E64"/>
    <w:multiLevelType w:val="hybridMultilevel"/>
    <w:tmpl w:val="3398AE7E"/>
    <w:lvl w:ilvl="0" w:tplc="01C2C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F2"/>
    <w:rsid w:val="000543FB"/>
    <w:rsid w:val="000F2432"/>
    <w:rsid w:val="001331CB"/>
    <w:rsid w:val="001E6FEB"/>
    <w:rsid w:val="002A208E"/>
    <w:rsid w:val="00355A64"/>
    <w:rsid w:val="00375946"/>
    <w:rsid w:val="00393620"/>
    <w:rsid w:val="003954A2"/>
    <w:rsid w:val="003D6A9B"/>
    <w:rsid w:val="003D74AE"/>
    <w:rsid w:val="003F4E0F"/>
    <w:rsid w:val="00472F3A"/>
    <w:rsid w:val="004945DE"/>
    <w:rsid w:val="00500BFB"/>
    <w:rsid w:val="00590F81"/>
    <w:rsid w:val="00683930"/>
    <w:rsid w:val="006F1ACF"/>
    <w:rsid w:val="00734318"/>
    <w:rsid w:val="00745B09"/>
    <w:rsid w:val="0075328E"/>
    <w:rsid w:val="008326DD"/>
    <w:rsid w:val="008A72C7"/>
    <w:rsid w:val="00974266"/>
    <w:rsid w:val="00983EC7"/>
    <w:rsid w:val="009C0520"/>
    <w:rsid w:val="009C4F5D"/>
    <w:rsid w:val="009D3451"/>
    <w:rsid w:val="009E7C56"/>
    <w:rsid w:val="00A06D17"/>
    <w:rsid w:val="00AB5E92"/>
    <w:rsid w:val="00B229B8"/>
    <w:rsid w:val="00B345C1"/>
    <w:rsid w:val="00BC753B"/>
    <w:rsid w:val="00BE3FF9"/>
    <w:rsid w:val="00C20CCE"/>
    <w:rsid w:val="00C6398A"/>
    <w:rsid w:val="00C9647E"/>
    <w:rsid w:val="00CA718F"/>
    <w:rsid w:val="00CA721C"/>
    <w:rsid w:val="00D133E9"/>
    <w:rsid w:val="00D13556"/>
    <w:rsid w:val="00D612F1"/>
    <w:rsid w:val="00DB49F2"/>
    <w:rsid w:val="00DF5EA9"/>
    <w:rsid w:val="00F23A96"/>
    <w:rsid w:val="00F36113"/>
    <w:rsid w:val="00F71DD8"/>
    <w:rsid w:val="00F77187"/>
    <w:rsid w:val="00FC38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25B3-737E-457F-A0DB-D9DD95F7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F2"/>
  </w:style>
  <w:style w:type="paragraph" w:styleId="Heading1">
    <w:name w:val="heading 1"/>
    <w:basedOn w:val="Normal"/>
    <w:next w:val="Normal"/>
    <w:link w:val="Heading1Char"/>
    <w:qFormat/>
    <w:rsid w:val="00DB49F2"/>
    <w:pPr>
      <w:keepNext/>
      <w:autoSpaceDE w:val="0"/>
      <w:autoSpaceDN w:val="0"/>
      <w:adjustRightInd w:val="0"/>
      <w:jc w:val="center"/>
      <w:outlineLvl w:val="0"/>
    </w:pPr>
    <w:rPr>
      <w:b/>
      <w:bCs/>
    </w:rPr>
  </w:style>
  <w:style w:type="paragraph" w:styleId="Heading2">
    <w:name w:val="heading 2"/>
    <w:basedOn w:val="Normal"/>
    <w:next w:val="Normal"/>
    <w:qFormat/>
    <w:rsid w:val="00DB49F2"/>
    <w:pPr>
      <w:keepNext/>
      <w:outlineLvl w:val="1"/>
    </w:pPr>
    <w:rPr>
      <w:b/>
      <w:bCs/>
      <w:u w:val="single"/>
    </w:rPr>
  </w:style>
  <w:style w:type="paragraph" w:styleId="Heading3">
    <w:name w:val="heading 3"/>
    <w:basedOn w:val="Normal"/>
    <w:next w:val="Normal"/>
    <w:qFormat/>
    <w:rsid w:val="00DB49F2"/>
    <w:pPr>
      <w:keepNext/>
      <w:outlineLvl w:val="2"/>
    </w:pPr>
    <w:rPr>
      <w:u w:val="single"/>
    </w:rPr>
  </w:style>
  <w:style w:type="paragraph" w:styleId="Heading4">
    <w:name w:val="heading 4"/>
    <w:basedOn w:val="Normal"/>
    <w:next w:val="Normal"/>
    <w:link w:val="Heading4Char"/>
    <w:qFormat/>
    <w:rsid w:val="00DB49F2"/>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49F2"/>
    <w:rPr>
      <w:color w:val="0000FF"/>
      <w:u w:val="single"/>
    </w:rPr>
  </w:style>
  <w:style w:type="paragraph" w:styleId="NormalWeb">
    <w:name w:val="Normal (Web)"/>
    <w:basedOn w:val="Normal"/>
    <w:uiPriority w:val="99"/>
    <w:rsid w:val="00DB49F2"/>
    <w:pPr>
      <w:spacing w:before="100" w:beforeAutospacing="1" w:after="100" w:afterAutospacing="1"/>
    </w:pPr>
  </w:style>
  <w:style w:type="paragraph" w:styleId="Title">
    <w:name w:val="Title"/>
    <w:basedOn w:val="Normal"/>
    <w:qFormat/>
    <w:rsid w:val="00DB49F2"/>
    <w:pPr>
      <w:jc w:val="center"/>
    </w:pPr>
    <w:rPr>
      <w:b/>
      <w:bCs/>
    </w:rPr>
  </w:style>
  <w:style w:type="paragraph" w:styleId="BodyTextIndent">
    <w:name w:val="Body Text Indent"/>
    <w:basedOn w:val="Normal"/>
    <w:rsid w:val="00DB49F2"/>
    <w:pPr>
      <w:ind w:left="720"/>
    </w:pPr>
  </w:style>
  <w:style w:type="paragraph" w:styleId="Footer">
    <w:name w:val="footer"/>
    <w:basedOn w:val="Normal"/>
    <w:rsid w:val="00DB49F2"/>
    <w:pPr>
      <w:tabs>
        <w:tab w:val="center" w:pos="4320"/>
        <w:tab w:val="right" w:pos="8640"/>
      </w:tabs>
    </w:pPr>
  </w:style>
  <w:style w:type="character" w:styleId="PageNumber">
    <w:name w:val="page number"/>
    <w:basedOn w:val="DefaultParagraphFont"/>
    <w:rsid w:val="00DB49F2"/>
  </w:style>
  <w:style w:type="character" w:customStyle="1" w:styleId="coursetitle">
    <w:name w:val="coursetitle"/>
    <w:basedOn w:val="DefaultParagraphFont"/>
    <w:rsid w:val="008F70D4"/>
    <w:rPr>
      <w:b/>
      <w:bCs/>
      <w:caps/>
    </w:rPr>
  </w:style>
  <w:style w:type="character" w:customStyle="1" w:styleId="Heading1Char">
    <w:name w:val="Heading 1 Char"/>
    <w:basedOn w:val="DefaultParagraphFont"/>
    <w:link w:val="Heading1"/>
    <w:rsid w:val="00C20CCE"/>
    <w:rPr>
      <w:b/>
      <w:bCs/>
    </w:rPr>
  </w:style>
  <w:style w:type="character" w:customStyle="1" w:styleId="Heading4Char">
    <w:name w:val="Heading 4 Char"/>
    <w:basedOn w:val="DefaultParagraphFont"/>
    <w:link w:val="Heading4"/>
    <w:rsid w:val="00C20CCE"/>
    <w:rPr>
      <w:b/>
      <w:bCs/>
    </w:rPr>
  </w:style>
  <w:style w:type="paragraph" w:styleId="ListParagraph">
    <w:name w:val="List Paragraph"/>
    <w:basedOn w:val="Normal"/>
    <w:rsid w:val="0098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1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elley@mai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Physiological Chemistry 2450</vt:lpstr>
    </vt:vector>
  </TitlesOfParts>
  <Company>u of central arkansas</Company>
  <LinksUpToDate>false</LinksUpToDate>
  <CharactersWithSpaces>14307</CharactersWithSpaces>
  <SharedDoc>false</SharedDoc>
  <HLinks>
    <vt:vector size="6" baseType="variant">
      <vt:variant>
        <vt:i4>8126561</vt:i4>
      </vt:variant>
      <vt:variant>
        <vt:i4>0</vt:i4>
      </vt:variant>
      <vt:variant>
        <vt:i4>0</vt:i4>
      </vt:variant>
      <vt:variant>
        <vt:i4>5</vt:i4>
      </vt:variant>
      <vt:variant>
        <vt:lpwstr>mailto:mkelley@mail.uca.edu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Chemistry 2450</dc:title>
  <dc:subject/>
  <dc:creator>uca</dc:creator>
  <cp:keywords/>
  <dc:description/>
  <cp:lastModifiedBy>UCA</cp:lastModifiedBy>
  <cp:revision>3</cp:revision>
  <cp:lastPrinted>2014-01-07T20:31:00Z</cp:lastPrinted>
  <dcterms:created xsi:type="dcterms:W3CDTF">2016-01-07T14:46:00Z</dcterms:created>
  <dcterms:modified xsi:type="dcterms:W3CDTF">2016-01-07T14:46:00Z</dcterms:modified>
</cp:coreProperties>
</file>